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97"/>
        <w:pageBreakBefore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808" distR="114808" simplePos="0" relativeHeight="214748364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645984</wp:posOffset>
                </wp:positionV>
                <wp:extent cx="6285230" cy="723766"/>
                <wp:effectExtent l="0" t="0" r="0" b="0"/>
                <wp:wrapNone/>
                <wp:docPr id="1" name="group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229" cy="723765"/>
                          <a:chOff x="0" y="0"/>
                          <a:chExt cx="6285229" cy="723765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0"/>
                            <a:ext cx="6285229" cy="723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9"/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 xml:space="preserve">АДМИНИСТРАЦИЯ ГОРОДА ПЕРМИ</w:t>
                              </w:r>
                              <w:r/>
                            </w:p>
                            <w:p>
                              <w:pPr>
                                <w:pStyle w:val="959"/>
                                <w:jc w:val="center"/>
                                <w:spacing w:line="360" w:lineRule="exact"/>
                              </w:pPr>
                              <w:r>
                                <w:rPr>
                                  <w:color w:val="000000"/>
                                  <w:sz w:val="28"/>
                                </w:rPr>
                                <w:t xml:space="preserve">П О С Т А Н О В Л Е Н И Е</w:t>
                              </w:r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66006" y="238238"/>
                            <a:ext cx="1535607" cy="247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959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anchor="ctr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9727" y="240737"/>
                            <a:ext cx="1085304" cy="2472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9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-2147483648;o:allowoverlap:true;o:allowincell:true;mso-position-horizontal-relative:text;margin-left:0.00pt;mso-position-horizontal:absolute;mso-position-vertical-relative:text;margin-top:50.86pt;mso-position-vertical:absolute;width:494.90pt;height:56.99pt;mso-wrap-distance-left:9.04pt;mso-wrap-distance-top:0.00pt;mso-wrap-distance-right:9.04pt;mso-wrap-distance-bottom:0.00pt;" coordorigin="0,0" coordsize="62852,7237">
                <v:shape id="shape 1" o:spid="_x0000_s1" o:spt="202" type="#_x0000_t202" style="position:absolute;left:0;top:0;width:62852;height:7237;visibility:visible;" fillcolor="#FFFFFF" stroked="f">
                  <v:textbox inset="0,0,0,0">
                    <w:txbxContent>
                      <w:p>
                        <w:pPr>
                          <w:pStyle w:val="959"/>
                          <w:jc w:val="center"/>
                        </w:pPr>
                        <w:r>
                          <w:rPr>
                            <w:b/>
                            <w:color w:val="000000"/>
                            <w:sz w:val="28"/>
                          </w:rPr>
                          <w:t xml:space="preserve">АДМИНИСТРАЦИЯ ГОРОДА ПЕРМИ</w:t>
                        </w:r>
                        <w:r/>
                      </w:p>
                      <w:p>
                        <w:pPr>
                          <w:pStyle w:val="959"/>
                          <w:jc w:val="center"/>
                          <w:spacing w:line="360" w:lineRule="exact"/>
                        </w:pPr>
                        <w:r>
                          <w:rPr>
                            <w:color w:val="000000"/>
                            <w:sz w:val="28"/>
                          </w:rPr>
                          <w:t xml:space="preserve">П О С Т А Н О В Л Е Н И Е</w:t>
                        </w:r>
                        <w:r/>
                      </w:p>
                    </w:txbxContent>
                  </v:textbox>
                </v:shape>
                <v:shape id="shape 2" o:spid="_x0000_s2" o:spt="202" type="#_x0000_t202" style="position:absolute;left:2660;top:2382;width:15356;height:2472;v-text-anchor:middle;visibility:visible;" filled="f" stroked="f">
                  <v:textbox inset="0,0,0,0">
                    <w:txbxContent>
                      <w:p>
                        <w:pPr>
                          <w:pStyle w:val="959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49497;top:2407;width:10853;height:2472;v-text-anchor:middle;visibility:visible;" fillcolor="#FFFFFF" stroked="f">
                  <v:textbox inset="0,0,0,0">
                    <w:txbxContent>
                      <w:p>
                        <w:pPr>
                          <w:pStyle w:val="959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color w:val="000000" w:themeColor="text1"/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808" distR="114808" simplePos="0" relativeHeight="251658752" behindDoc="1" locked="0" layoutInCell="1" allowOverlap="1">
                <wp:simplePos x="0" y="0"/>
                <wp:positionH relativeFrom="column">
                  <wp:posOffset>2988945</wp:posOffset>
                </wp:positionH>
                <wp:positionV relativeFrom="paragraph">
                  <wp:posOffset>-53974</wp:posOffset>
                </wp:positionV>
                <wp:extent cx="406400" cy="494665"/>
                <wp:effectExtent l="0" t="0" r="0" b="0"/>
                <wp:wrapNone/>
                <wp:docPr id="2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6400" cy="494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-251658752;o:allowoverlap:true;o:allowincell:true;mso-position-horizontal-relative:text;margin-left:235.35pt;mso-position-horizontal:absolute;mso-position-vertical-relative:text;margin-top:-4.25pt;mso-position-vertical:absolute;width:32.00pt;height:38.95pt;mso-wrap-distance-left:9.04pt;mso-wrap-distance-top:0.00pt;mso-wrap-distance-right:9.04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1023"/>
        <w:tabs>
          <w:tab w:val="center" w:pos="4150" w:leader="none"/>
          <w:tab w:val="right" w:pos="8304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1023"/>
        <w:tabs>
          <w:tab w:val="center" w:pos="4150" w:leader="none"/>
          <w:tab w:val="right" w:pos="8304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1097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1023"/>
        <w:tabs>
          <w:tab w:val="center" w:pos="4150" w:leader="none"/>
          <w:tab w:val="right" w:pos="830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23"/>
        <w:tabs>
          <w:tab w:val="center" w:pos="4150" w:leader="none"/>
          <w:tab w:val="right" w:pos="830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3"/>
        <w:ind w:righ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011"/>
        <w:spacing w:line="24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spacing w:line="24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0"/>
        <w:spacing w:line="24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spacing w:line="24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spacing w:line="24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spacing w:line="24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0"/>
        <w:jc w:val="center"/>
        <w:spacing w:line="240" w:lineRule="exact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highlight w:val="white"/>
        </w:rPr>
        <w:t xml:space="preserve">О внесении изменений в </w:t>
      </w:r>
      <w:r>
        <w:rPr>
          <w:b/>
          <w:sz w:val="28"/>
          <w:szCs w:val="28"/>
        </w:rPr>
        <w:t xml:space="preserve">постановление администрации города Перми от 28.05.2025 № 367 «Об организации </w:t>
      </w:r>
      <w:r>
        <w:rPr>
          <w:b/>
          <w:bCs/>
          <w:sz w:val="28"/>
          <w:szCs w:val="28"/>
        </w:rPr>
        <w:t xml:space="preserve">оздоровления, </w:t>
        <w:br/>
        <w:t xml:space="preserve">отдыха и занятости детей города Перми</w:t>
      </w:r>
      <w:r>
        <w:rPr>
          <w:b/>
          <w:bCs/>
          <w:sz w:val="28"/>
          <w:szCs w:val="28"/>
          <w14:ligatures w14:val="none"/>
        </w:rPr>
        <w:t xml:space="preserve">»</w:t>
      </w:r>
      <w:r>
        <w:rPr>
          <w:b/>
          <w:color w:val="000000" w:themeColor="text1"/>
          <w:sz w:val="28"/>
          <w:highlight w:val="white"/>
        </w:rPr>
        <w:t xml:space="preserve"> 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709"/>
        <w:jc w:val="both"/>
        <w:rPr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соответствии с </w:t>
      </w:r>
      <w:r>
        <w:rPr>
          <w:sz w:val="28"/>
          <w:szCs w:val="28"/>
        </w:rPr>
        <w:t xml:space="preserve">Законом Пермского края от 10.11.2025 № 473-ПК </w:t>
        <w:br/>
        <w:t xml:space="preserve">«О внесении изменений в отдельные законы Пермского края в сфере организации и обеспечения отдыха детей и их оздоровления в Пермском крае»</w:t>
      </w:r>
      <w:r>
        <w:rPr>
          <w:highlight w:val="white"/>
        </w:rPr>
      </w:r>
      <w:r>
        <w:rPr>
          <w:highlight w:val="white"/>
        </w:rPr>
      </w:r>
    </w:p>
    <w:p>
      <w:pPr>
        <w:pStyle w:val="1011"/>
        <w:ind w:left="0" w:right="-284" w:firstLine="0"/>
        <w:jc w:val="both"/>
        <w:rPr>
          <w:color w:val="000000" w:themeColor="text1"/>
          <w:highlight w:val="white"/>
        </w:rPr>
      </w:pPr>
      <w:r>
        <w:rPr>
          <w:color w:val="000000" w:themeColor="text1"/>
          <w:sz w:val="28"/>
          <w:highlight w:val="white"/>
        </w:rPr>
        <w:t xml:space="preserve">администрация города Перми ПОСТАНОВЛЯЕТ: 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highlight w:val="white"/>
        </w:rPr>
        <w:t xml:space="preserve">1. </w:t>
      </w:r>
      <w:r>
        <w:rPr>
          <w:sz w:val="28"/>
          <w:szCs w:val="28"/>
          <w:highlight w:val="none"/>
          <w14:ligatures w14:val="none"/>
        </w:rPr>
        <w:t xml:space="preserve">Внести в </w:t>
      </w:r>
      <w:r>
        <w:rPr>
          <w:sz w:val="28"/>
          <w:szCs w:val="28"/>
          <w:highlight w:val="none"/>
          <w14:ligatures w14:val="none"/>
        </w:rPr>
        <w:t xml:space="preserve">постановление </w:t>
      </w:r>
      <w:r>
        <w:rPr>
          <w:sz w:val="28"/>
          <w:szCs w:val="28"/>
        </w:rPr>
        <w:t xml:space="preserve">администрации города Перми от 28 мая </w:t>
      </w:r>
      <w:r>
        <w:rPr>
          <w:sz w:val="28"/>
          <w:szCs w:val="28"/>
        </w:rPr>
        <w:t xml:space="preserve">2025 г. № 367 «Об организации оздоровления, отдыха и занятости детей города Перми»</w:t>
      </w:r>
      <w:r>
        <w:rPr>
          <w:sz w:val="28"/>
          <w:szCs w:val="28"/>
          <w:highlight w:val="none"/>
          <w14:ligatures w14:val="none"/>
        </w:rPr>
        <w:t xml:space="preserve"> (в ред. от 01.09.2025 № 608, от </w:t>
      </w:r>
      <w:r>
        <w:rPr>
          <w:sz w:val="28"/>
          <w:szCs w:val="28"/>
          <w:highlight w:val="none"/>
          <w14:ligatures w14:val="none"/>
        </w:rPr>
        <w:t xml:space="preserve">25.03.2026 № 172</w:t>
      </w:r>
      <w:r>
        <w:rPr>
          <w:sz w:val="28"/>
          <w:szCs w:val="28"/>
          <w:highlight w:val="none"/>
          <w14:ligatures w14:val="none"/>
        </w:rPr>
        <w:t xml:space="preserve">)</w:t>
      </w:r>
      <w:r>
        <w:rPr>
          <w:sz w:val="28"/>
          <w:szCs w:val="28"/>
          <w:highlight w:val="none"/>
          <w14:ligatures w14:val="none"/>
        </w:rPr>
        <w:t xml:space="preserve"> следующие изменения </w:t>
      </w:r>
      <w:r>
        <w:rPr>
          <w:color w:val="000000" w:themeColor="text1"/>
          <w:sz w:val="28"/>
          <w:szCs w:val="28"/>
          <w:highlight w:val="none"/>
        </w:rPr>
        <w:t xml:space="preserve">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1011"/>
        <w:ind w:left="0" w:right="-284" w:firstLine="709"/>
        <w:jc w:val="both"/>
      </w:pPr>
      <w:r>
        <w:rPr>
          <w:color w:val="000000" w:themeColor="text1"/>
          <w:sz w:val="28"/>
          <w:szCs w:val="28"/>
          <w:highlight w:val="none"/>
        </w:rPr>
        <w:t xml:space="preserve">1.1. в пункте 1.</w:t>
      </w:r>
      <w:r>
        <w:rPr>
          <w:color w:val="000000" w:themeColor="text1"/>
          <w:sz w:val="28"/>
          <w:szCs w:val="28"/>
          <w:highlight w:val="none"/>
        </w:rPr>
        <w:t xml:space="preserve">3 п</w:t>
      </w:r>
      <w:r>
        <w:rPr>
          <w:color w:val="000000" w:themeColor="text1"/>
          <w:sz w:val="28"/>
          <w:szCs w:val="28"/>
          <w:highlight w:val="none"/>
        </w:rPr>
        <w:t xml:space="preserve">осле слов «детские оздоровительные лагеря санаторного типа» дополнить словами «детские специализированные (профильные) лагеря»;</w:t>
      </w:r>
      <w:r>
        <w:rPr>
          <w:color w:val="000000" w:themeColor="text1"/>
          <w:sz w:val="28"/>
          <w:szCs w:val="28"/>
          <w:highlight w:val="none"/>
        </w:rPr>
      </w:r>
      <w:r/>
    </w:p>
    <w:p>
      <w:pPr>
        <w:pStyle w:val="1011"/>
        <w:ind w:left="0" w:right="-284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1.2. пункт 1.4 признать утратившим силу;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1011"/>
        <w:ind w:left="0" w:right="-284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1.3. пункт 3 изложить в следующей редакции: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1011"/>
        <w:ind w:left="0" w:right="-284" w:firstLine="709"/>
        <w:jc w:val="both"/>
      </w:pPr>
      <w:r>
        <w:rPr>
          <w:sz w:val="28"/>
          <w:szCs w:val="28"/>
          <w:highlight w:val="none"/>
          <w14:ligatures w14:val="none"/>
        </w:rPr>
        <w:t xml:space="preserve">«</w:t>
      </w:r>
      <w:r>
        <w:rPr>
          <w:sz w:val="28"/>
          <w:szCs w:val="28"/>
          <w:highlight w:val="none"/>
          <w14:ligatures w14:val="none"/>
        </w:rPr>
        <w:t xml:space="preserve">3. Определить главными распорядителями бюджетных средств по организации оздоровления, отдыха и занятости детей города Перми:</w:t>
      </w:r>
      <w:r>
        <w:rPr>
          <w:sz w:val="28"/>
          <w:szCs w:val="28"/>
          <w:highlight w:val="none"/>
          <w14:ligatures w14:val="none"/>
        </w:rPr>
      </w:r>
      <w:r/>
    </w:p>
    <w:p>
      <w:pPr>
        <w:pStyle w:val="1011"/>
        <w:ind w:left="0" w:right="-284" w:firstLine="709"/>
        <w:jc w:val="both"/>
      </w:pPr>
      <w:r>
        <w:rPr>
          <w:sz w:val="28"/>
          <w:szCs w:val="28"/>
          <w:highlight w:val="none"/>
          <w14:ligatures w14:val="none"/>
        </w:rPr>
        <w:t xml:space="preserve">в части организации отдыха детей города Перми и их оздоровления - департамент социальной политики администрации города Перми, департамент образования администрации города Перми, департамент культур</w:t>
      </w:r>
      <w:r>
        <w:rPr>
          <w:sz w:val="28"/>
          <w:szCs w:val="28"/>
          <w:highlight w:val="none"/>
          <w14:ligatures w14:val="none"/>
        </w:rPr>
        <w:t xml:space="preserve">ы и молодежной политики администрации города Перми, комитет по физической культуре и спорту администрации города Перми;</w:t>
      </w:r>
      <w:r>
        <w:rPr>
          <w:sz w:val="28"/>
          <w:szCs w:val="28"/>
          <w:highlight w:val="none"/>
          <w14:ligatures w14:val="none"/>
        </w:rPr>
      </w:r>
      <w:r/>
    </w:p>
    <w:p>
      <w:pPr>
        <w:pStyle w:val="1011"/>
        <w:ind w:left="0" w:right="-284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14:ligatures w14:val="none"/>
        </w:rPr>
        <w:t xml:space="preserve">в части </w:t>
      </w:r>
      <w:r>
        <w:rPr>
          <w:sz w:val="28"/>
          <w:szCs w:val="28"/>
          <w:highlight w:val="none"/>
          <w14:ligatures w14:val="none"/>
        </w:rPr>
        <w:t xml:space="preserve">организации отдыха детей города Перми в каникулярное время - </w:t>
      </w:r>
      <w:r>
        <w:rPr>
          <w:sz w:val="28"/>
          <w:szCs w:val="28"/>
          <w:highlight w:val="none"/>
          <w14:ligatures w14:val="none"/>
        </w:rPr>
        <w:t xml:space="preserve">департамент образования администрации города Перми, департамент культур</w:t>
      </w:r>
      <w:r>
        <w:rPr>
          <w:sz w:val="28"/>
          <w:szCs w:val="28"/>
          <w:highlight w:val="none"/>
          <w14:ligatures w14:val="none"/>
        </w:rPr>
        <w:t xml:space="preserve">ы и молодежной политики администрации города Перми, комитет по физической культуре и спорту администрации города Перми</w:t>
      </w:r>
      <w:r>
        <w:rPr>
          <w:sz w:val="28"/>
          <w:szCs w:val="28"/>
          <w:highlight w:val="none"/>
          <w14:ligatures w14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11"/>
        <w:ind w:left="0" w:right="-284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  <w:t xml:space="preserve">в части организации занятости молодежи - департамент культуры и молодежной политики администрации города Перми, территориальные органы администрации города Перми;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1011"/>
        <w:ind w:left="0" w:right="-284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в части реализации мероприятий по администрированию отдыха детей города Перми в каникулярное время - департамент социальной политики администрации города Перми.</w:t>
      </w:r>
      <w:r>
        <w:rPr>
          <w:sz w:val="28"/>
          <w:szCs w:val="28"/>
          <w:highlight w:val="none"/>
          <w14:ligatures w14:val="none"/>
        </w:rPr>
        <w:t xml:space="preserve">»</w:t>
      </w:r>
      <w:r>
        <w:rPr>
          <w:sz w:val="28"/>
          <w:szCs w:val="28"/>
          <w:highlight w:val="none"/>
          <w14:ligatures w14:val="none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1.4. в пункте</w:t>
      </w:r>
      <w:r>
        <w:rPr>
          <w:color w:val="000000" w:themeColor="text1"/>
          <w:sz w:val="28"/>
          <w:szCs w:val="28"/>
          <w:highlight w:val="none"/>
        </w:rPr>
        <w:t xml:space="preserve"> 10.1.3: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1.4.1. абзац третий </w:t>
      </w:r>
      <w:r>
        <w:rPr>
          <w:color w:val="000000" w:themeColor="text1"/>
          <w:sz w:val="28"/>
          <w:szCs w:val="28"/>
          <w:highlight w:val="none"/>
        </w:rPr>
        <w:t xml:space="preserve">признать утратившим силу</w:t>
      </w:r>
      <w:r/>
      <w:r>
        <w:rPr>
          <w:color w:val="000000" w:themeColor="text1"/>
          <w:sz w:val="28"/>
          <w:szCs w:val="28"/>
          <w:highlight w:val="none"/>
        </w:rPr>
        <w:t xml:space="preserve">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1.4.2. в абзаце четверт</w:t>
      </w:r>
      <w:r>
        <w:rPr>
          <w:color w:val="000000" w:themeColor="text1"/>
          <w:sz w:val="28"/>
          <w:szCs w:val="28"/>
          <w:highlight w:val="none"/>
        </w:rPr>
        <w:t xml:space="preserve">ом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п</w:t>
      </w:r>
      <w:r>
        <w:rPr>
          <w:color w:val="000000" w:themeColor="text1"/>
          <w:sz w:val="28"/>
          <w:szCs w:val="28"/>
          <w:highlight w:val="none"/>
        </w:rPr>
        <w:t xml:space="preserve">осле слов «детские оздоровительные лагеря санаторного типа» дополнить словами «детские специализированные (профильные) лагеря»;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1.4.3 абзац пятый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признать утратившим силу</w:t>
      </w:r>
      <w:r/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color w:val="000000" w:themeColor="text1"/>
          <w:sz w:val="28"/>
          <w:szCs w:val="28"/>
          <w:highlight w:val="none"/>
        </w:rPr>
        <w:t xml:space="preserve">, за исключением пунктов </w:t>
      </w:r>
      <w:r>
        <w:rPr>
          <w:color w:val="000000" w:themeColor="text1"/>
          <w:sz w:val="28"/>
          <w:szCs w:val="28"/>
          <w:highlight w:val="white"/>
        </w:rPr>
        <w:t xml:space="preserve">1.1, </w:t>
      </w:r>
      <w:r>
        <w:rPr>
          <w:color w:val="000000" w:themeColor="text1"/>
          <w:sz w:val="28"/>
          <w:szCs w:val="28"/>
          <w:highlight w:val="none"/>
        </w:rPr>
        <w:t xml:space="preserve">1.3, 1.4.1</w:t>
      </w:r>
      <w:r>
        <w:rPr>
          <w:color w:val="000000" w:themeColor="text1"/>
          <w:sz w:val="28"/>
          <w:szCs w:val="28"/>
          <w:highlight w:val="non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1.4.2 </w:t>
      </w:r>
      <w:r>
        <w:rPr>
          <w:color w:val="000000" w:themeColor="text1"/>
          <w:sz w:val="28"/>
          <w:szCs w:val="28"/>
          <w:highlight w:val="white"/>
        </w:rPr>
        <w:t xml:space="preserve">настоящего постановления</w:t>
      </w:r>
      <w:r>
        <w:rPr>
          <w:color w:val="000000" w:themeColor="text1"/>
          <w:sz w:val="28"/>
          <w:szCs w:val="28"/>
          <w:highlight w:val="non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Действие пункт</w:t>
      </w:r>
      <w:r>
        <w:rPr>
          <w:color w:val="000000" w:themeColor="text1"/>
          <w:sz w:val="28"/>
          <w:szCs w:val="28"/>
          <w:highlight w:val="none"/>
        </w:rPr>
        <w:t xml:space="preserve">ов</w:t>
      </w:r>
      <w:r>
        <w:rPr>
          <w:color w:val="000000" w:themeColor="text1"/>
          <w:sz w:val="28"/>
          <w:szCs w:val="28"/>
          <w:highlight w:val="white"/>
        </w:rPr>
        <w:t xml:space="preserve"> 1.1, 1.4.2 </w:t>
      </w:r>
      <w:r>
        <w:rPr>
          <w:color w:val="000000" w:themeColor="text1"/>
          <w:sz w:val="28"/>
          <w:szCs w:val="28"/>
          <w:highlight w:val="white"/>
        </w:rPr>
        <w:t xml:space="preserve">настоящего постановления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распространяется </w:t>
      </w:r>
      <w:r>
        <w:rPr>
          <w:sz w:val="28"/>
          <w:szCs w:val="28"/>
          <w:highlight w:val="none"/>
        </w:rPr>
        <w:t xml:space="preserve">на правоотношения, возникшие с 01 января 2026</w:t>
      </w:r>
      <w:r>
        <w:rPr>
          <w:color w:val="000000" w:themeColor="text1"/>
          <w:sz w:val="28"/>
          <w:szCs w:val="28"/>
          <w:highlight w:val="none"/>
        </w:rPr>
        <w:t xml:space="preserve"> года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1011"/>
        <w:ind w:left="0" w:right="-284" w:firstLine="709"/>
        <w:jc w:val="both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none"/>
        </w:rPr>
        <w:t xml:space="preserve">Пункты 1.3, 1.4.1 </w:t>
      </w:r>
      <w:r>
        <w:rPr>
          <w:color w:val="000000" w:themeColor="text1"/>
          <w:sz w:val="28"/>
          <w:szCs w:val="28"/>
          <w:highlight w:val="white"/>
        </w:rPr>
        <w:t xml:space="preserve">настоящего постановления</w:t>
      </w:r>
      <w:r>
        <w:rPr>
          <w:color w:val="000000" w:themeColor="text1"/>
          <w:sz w:val="28"/>
          <w:szCs w:val="28"/>
          <w:highlight w:val="none"/>
        </w:rPr>
        <w:t xml:space="preserve"> вступают в силу с 01 января 2027 года.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3. Управлению по общим вопр</w:t>
      </w:r>
      <w:r>
        <w:rPr>
          <w:color w:val="000000" w:themeColor="text1"/>
          <w:sz w:val="28"/>
          <w:szCs w:val="28"/>
          <w:highlight w:val="whit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5. Контроль за исполнением настоящего постановления возложить </w:t>
      </w:r>
      <w:r>
        <w:rPr>
          <w:color w:val="000000" w:themeColor="text1"/>
          <w:sz w:val="28"/>
          <w:szCs w:val="28"/>
          <w:highlight w:val="white"/>
        </w:rPr>
        <w:br/>
        <w:t xml:space="preserve">на исполняющего обязанности заместителя главы администрации города Перми Ершову О.С.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11"/>
        <w:ind w:left="0" w:right="-284" w:firstLine="0"/>
        <w:jc w:val="both"/>
        <w:spacing w:line="24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Глава города Перми</w:t>
      </w:r>
      <w:r>
        <w:rPr>
          <w:color w:val="000000" w:themeColor="text1"/>
          <w:sz w:val="28"/>
          <w:szCs w:val="28"/>
          <w:highlight w:val="white"/>
        </w:rPr>
        <w:tab/>
      </w:r>
      <w:r>
        <w:rPr>
          <w:color w:val="000000" w:themeColor="text1"/>
          <w:sz w:val="28"/>
          <w:szCs w:val="28"/>
          <w:highlight w:val="white"/>
        </w:rPr>
        <w:tab/>
      </w:r>
      <w:r>
        <w:rPr>
          <w:color w:val="000000" w:themeColor="text1"/>
          <w:sz w:val="28"/>
          <w:szCs w:val="28"/>
          <w:highlight w:val="white"/>
        </w:rPr>
        <w:tab/>
      </w:r>
      <w:r>
        <w:rPr>
          <w:color w:val="000000" w:themeColor="text1"/>
          <w:sz w:val="28"/>
          <w:szCs w:val="28"/>
          <w:highlight w:val="white"/>
        </w:rPr>
        <w:tab/>
      </w:r>
      <w:r>
        <w:rPr>
          <w:color w:val="000000" w:themeColor="text1"/>
          <w:sz w:val="28"/>
          <w:szCs w:val="28"/>
          <w:highlight w:val="white"/>
        </w:rPr>
        <w:tab/>
      </w:r>
      <w:r>
        <w:rPr>
          <w:color w:val="000000" w:themeColor="text1"/>
          <w:sz w:val="28"/>
          <w:szCs w:val="28"/>
          <w:highlight w:val="white"/>
        </w:rPr>
        <w:tab/>
      </w:r>
      <w:r>
        <w:rPr>
          <w:color w:val="000000" w:themeColor="text1"/>
          <w:sz w:val="28"/>
          <w:szCs w:val="28"/>
          <w:highlight w:val="white"/>
        </w:rPr>
        <w:tab/>
      </w:r>
      <w:r>
        <w:rPr>
          <w:color w:val="000000" w:themeColor="text1"/>
          <w:sz w:val="28"/>
          <w:szCs w:val="28"/>
          <w:highlight w:val="white"/>
        </w:rPr>
        <w:tab/>
        <w:t xml:space="preserve">        Э.О. Соснин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r/>
      <w:r/>
    </w:p>
    <w:sectPr>
      <w:headerReference w:type="default" r:id="rId9"/>
      <w:footerReference w:type="default" r:id="rId10"/>
      <w:footnotePr/>
      <w:endnotePr/>
      <w:type w:val="nextPage"/>
      <w:pgSz w:w="11905" w:h="16837" w:orient="portrait"/>
      <w:pgMar w:top="567" w:right="1134" w:bottom="1417" w:left="1134" w:header="363" w:footer="72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959"/>
      </w:pPr>
      <w:r>
        <w:separator/>
      </w:r>
      <w:r/>
    </w:p>
  </w:endnote>
  <w:endnote w:type="continuationSeparator" w:id="0">
    <w:p>
      <w:pPr>
        <w:pStyle w:val="959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Open Sans">
    <w:panose1 w:val="020B0606030504020204"/>
  </w:font>
  <w:font w:name="Times New Roman">
    <w:panose1 w:val="02020603050405020304"/>
  </w:font>
  <w:font w:name="Tahoma">
    <w:panose1 w:val="020B0604030504040204"/>
  </w:font>
  <w:font w:name="Tempora LGC Uni">
    <w:panose1 w:val="02020603050405020304"/>
  </w:font>
  <w:font w:name="Liberation Sans">
    <w:panose1 w:val="020B0604020202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3"/>
      <w:ind w:right="360"/>
      <w:tabs>
        <w:tab w:val="center" w:pos="4150" w:leader="none"/>
        <w:tab w:val="right" w:pos="8304" w:leader="none"/>
      </w:tabs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959"/>
      </w:pPr>
      <w:r>
        <w:separator/>
      </w:r>
      <w:r/>
    </w:p>
  </w:footnote>
  <w:footnote w:type="continuationSeparator" w:id="0">
    <w:p>
      <w:pPr>
        <w:pStyle w:val="959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§"/>
      <w:lvlJc w:val="left"/>
      <w:pPr>
        <w:ind w:left="0" w:firstLine="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%1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%2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%3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%4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%5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%6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%7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%8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%9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§"/>
      <w:lvlJc w:val="left"/>
      <w:pPr>
        <w:ind w:left="0" w:firstLine="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 w:default="1">
    <w:name w:val="Normal"/>
    <w:qFormat/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Heading 1 Char"/>
    <w:basedOn w:val="699"/>
    <w:link w:val="711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Heading 2 Char"/>
    <w:basedOn w:val="699"/>
    <w:link w:val="712"/>
    <w:uiPriority w:val="9"/>
    <w:rPr>
      <w:rFonts w:ascii="Arial" w:hAnsi="Arial" w:eastAsia="Arial" w:cs="Arial"/>
      <w:sz w:val="34"/>
    </w:rPr>
  </w:style>
  <w:style w:type="character" w:styleId="704" w:customStyle="1">
    <w:name w:val="Heading 3 Char"/>
    <w:basedOn w:val="699"/>
    <w:link w:val="713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Heading 4 Char"/>
    <w:basedOn w:val="699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Heading 5 Char"/>
    <w:basedOn w:val="699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Heading 6 Char"/>
    <w:basedOn w:val="699"/>
    <w:link w:val="716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Heading 7 Char"/>
    <w:basedOn w:val="699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Heading 8 Char"/>
    <w:basedOn w:val="699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Heading 9 Char"/>
    <w:basedOn w:val="699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11" w:customStyle="1">
    <w:name w:val="Heading 1"/>
    <w:basedOn w:val="698"/>
    <w:next w:val="698"/>
    <w:link w:val="76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12" w:customStyle="1">
    <w:name w:val="Heading 2"/>
    <w:basedOn w:val="698"/>
    <w:next w:val="698"/>
    <w:link w:val="76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13" w:customStyle="1">
    <w:name w:val="Heading 3"/>
    <w:basedOn w:val="698"/>
    <w:next w:val="698"/>
    <w:link w:val="77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14" w:customStyle="1">
    <w:name w:val="Heading 4"/>
    <w:basedOn w:val="698"/>
    <w:next w:val="698"/>
    <w:link w:val="77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5" w:customStyle="1">
    <w:name w:val="Heading 5"/>
    <w:basedOn w:val="698"/>
    <w:next w:val="698"/>
    <w:link w:val="77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6" w:customStyle="1">
    <w:name w:val="Heading 6"/>
    <w:basedOn w:val="698"/>
    <w:next w:val="698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7" w:customStyle="1">
    <w:name w:val="Heading 7"/>
    <w:basedOn w:val="698"/>
    <w:next w:val="698"/>
    <w:link w:val="77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8" w:customStyle="1">
    <w:name w:val="Heading 8"/>
    <w:basedOn w:val="698"/>
    <w:next w:val="698"/>
    <w:link w:val="7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9" w:customStyle="1">
    <w:name w:val="Heading 9"/>
    <w:basedOn w:val="698"/>
    <w:next w:val="698"/>
    <w:link w:val="77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0" w:customStyle="1">
    <w:name w:val="Caption"/>
    <w:basedOn w:val="698"/>
    <w:next w:val="698"/>
    <w:link w:val="7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721" w:customStyle="1">
    <w:name w:val="Plain Table 1"/>
    <w:basedOn w:val="70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2" w:customStyle="1">
    <w:name w:val="Plain Table 2"/>
    <w:basedOn w:val="700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3" w:customStyle="1">
    <w:name w:val="Plain Table 3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 w:customStyle="1">
    <w:name w:val="Plain Table 4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Plain Table 5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1 Light"/>
    <w:basedOn w:val="700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2"/>
    <w:basedOn w:val="70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"/>
    <w:basedOn w:val="70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4"/>
    <w:basedOn w:val="700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 w:customStyle="1">
    <w:name w:val="Grid Table 5 Dark"/>
    <w:basedOn w:val="70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6 Colorful"/>
    <w:basedOn w:val="70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2" w:customStyle="1">
    <w:name w:val="Grid Table 7 Colorful"/>
    <w:basedOn w:val="700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List Table 1 Light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List Table 2"/>
    <w:basedOn w:val="700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35" w:customStyle="1">
    <w:name w:val="List Table 3"/>
    <w:basedOn w:val="70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List Table 4"/>
    <w:basedOn w:val="70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List Table 5 Dark"/>
    <w:basedOn w:val="70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38" w:customStyle="1">
    <w:name w:val="List Table 6 Colorful"/>
    <w:basedOn w:val="70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39" w:customStyle="1">
    <w:name w:val="List Table 7 Colorful"/>
    <w:basedOn w:val="700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paragraph" w:styleId="740" w:customStyle="1">
    <w:name w:val="Заголовок 11"/>
    <w:basedOn w:val="698"/>
    <w:next w:val="698"/>
    <w:link w:val="96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1" w:customStyle="1">
    <w:name w:val="Заголовок 21"/>
    <w:basedOn w:val="698"/>
    <w:next w:val="698"/>
    <w:link w:val="9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2" w:customStyle="1">
    <w:name w:val="Заголовок 31"/>
    <w:basedOn w:val="698"/>
    <w:next w:val="698"/>
    <w:link w:val="9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3" w:customStyle="1">
    <w:name w:val="Заголовок 41"/>
    <w:basedOn w:val="698"/>
    <w:next w:val="698"/>
    <w:link w:val="9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4" w:customStyle="1">
    <w:name w:val="Заголовок 51"/>
    <w:basedOn w:val="698"/>
    <w:next w:val="698"/>
    <w:link w:val="9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5" w:customStyle="1">
    <w:name w:val="Заголовок 61"/>
    <w:basedOn w:val="698"/>
    <w:next w:val="698"/>
    <w:link w:val="9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6" w:customStyle="1">
    <w:name w:val="Заголовок 71"/>
    <w:basedOn w:val="698"/>
    <w:next w:val="698"/>
    <w:link w:val="9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7" w:customStyle="1">
    <w:name w:val="Заголовок 81"/>
    <w:basedOn w:val="698"/>
    <w:next w:val="698"/>
    <w:link w:val="9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8" w:customStyle="1">
    <w:name w:val="Заголовок 91"/>
    <w:basedOn w:val="698"/>
    <w:next w:val="698"/>
    <w:link w:val="9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table" w:styleId="749" w:customStyle="1">
    <w:name w:val="Таблица простая 11"/>
    <w:basedOn w:val="70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 w:customStyle="1">
    <w:name w:val="Таблица простая 21"/>
    <w:basedOn w:val="700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 w:customStyle="1">
    <w:name w:val="Таблица простая 31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 w:customStyle="1">
    <w:name w:val="Таблица простая 41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Таблица простая 51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 w:customStyle="1">
    <w:name w:val="Таблица-сетка 1 светлая1"/>
    <w:basedOn w:val="700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Таблица-сетка 21"/>
    <w:basedOn w:val="70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Таблица-сетка 31"/>
    <w:basedOn w:val="70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Таблица-сетка 41"/>
    <w:basedOn w:val="700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Таблица-сетка 5 темная1"/>
    <w:basedOn w:val="70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9" w:customStyle="1">
    <w:name w:val="Таблица-сетка 6 цветная1"/>
    <w:basedOn w:val="70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0" w:customStyle="1">
    <w:name w:val="Таблица-сетка 7 цветная1"/>
    <w:basedOn w:val="700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Список-таблица 1 светлая1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Список-таблица 21"/>
    <w:basedOn w:val="700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3" w:customStyle="1">
    <w:name w:val="Список-таблица 31"/>
    <w:basedOn w:val="70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Список-таблица 41"/>
    <w:basedOn w:val="70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Список-таблица 5 темная1"/>
    <w:basedOn w:val="70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6" w:customStyle="1">
    <w:name w:val="Список-таблица 6 цветная1"/>
    <w:basedOn w:val="70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67" w:customStyle="1">
    <w:name w:val="Список-таблица 7 цветная1"/>
    <w:basedOn w:val="700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68" w:customStyle="1">
    <w:name w:val="Заголовок 1 Знак2"/>
    <w:basedOn w:val="699"/>
    <w:link w:val="711"/>
    <w:uiPriority w:val="9"/>
    <w:rPr>
      <w:rFonts w:ascii="Arial" w:hAnsi="Arial" w:eastAsia="Arial" w:cs="Arial"/>
      <w:sz w:val="40"/>
      <w:szCs w:val="40"/>
    </w:rPr>
  </w:style>
  <w:style w:type="character" w:styleId="769" w:customStyle="1">
    <w:name w:val="Заголовок 2 Знак2"/>
    <w:basedOn w:val="699"/>
    <w:link w:val="712"/>
    <w:uiPriority w:val="9"/>
    <w:rPr>
      <w:rFonts w:ascii="Arial" w:hAnsi="Arial" w:eastAsia="Arial" w:cs="Arial"/>
      <w:sz w:val="34"/>
    </w:rPr>
  </w:style>
  <w:style w:type="character" w:styleId="770" w:customStyle="1">
    <w:name w:val="Заголовок 3 Знак1"/>
    <w:basedOn w:val="699"/>
    <w:link w:val="713"/>
    <w:uiPriority w:val="9"/>
    <w:rPr>
      <w:rFonts w:ascii="Arial" w:hAnsi="Arial" w:eastAsia="Arial" w:cs="Arial"/>
      <w:sz w:val="30"/>
      <w:szCs w:val="30"/>
    </w:rPr>
  </w:style>
  <w:style w:type="character" w:styleId="771" w:customStyle="1">
    <w:name w:val="Заголовок 4 Знак1"/>
    <w:basedOn w:val="699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72" w:customStyle="1">
    <w:name w:val="Заголовок 5 Знак1"/>
    <w:basedOn w:val="699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73" w:customStyle="1">
    <w:name w:val="Заголовок 6 Знак1"/>
    <w:basedOn w:val="699"/>
    <w:link w:val="716"/>
    <w:uiPriority w:val="9"/>
    <w:rPr>
      <w:rFonts w:ascii="Arial" w:hAnsi="Arial" w:eastAsia="Arial" w:cs="Arial"/>
      <w:b/>
      <w:bCs/>
      <w:sz w:val="22"/>
      <w:szCs w:val="22"/>
    </w:rPr>
  </w:style>
  <w:style w:type="character" w:styleId="774" w:customStyle="1">
    <w:name w:val="Заголовок 7 Знак1"/>
    <w:basedOn w:val="699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5" w:customStyle="1">
    <w:name w:val="Заголовок 8 Знак1"/>
    <w:basedOn w:val="699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76" w:customStyle="1">
    <w:name w:val="Заголовок 9 Знак1"/>
    <w:basedOn w:val="699"/>
    <w:link w:val="719"/>
    <w:uiPriority w:val="9"/>
    <w:rPr>
      <w:rFonts w:ascii="Arial" w:hAnsi="Arial" w:eastAsia="Arial" w:cs="Arial"/>
      <w:i/>
      <w:iCs/>
      <w:sz w:val="21"/>
      <w:szCs w:val="21"/>
    </w:rPr>
  </w:style>
  <w:style w:type="character" w:styleId="777" w:customStyle="1">
    <w:name w:val="Title Char"/>
    <w:basedOn w:val="699"/>
    <w:uiPriority w:val="10"/>
    <w:rPr>
      <w:sz w:val="48"/>
      <w:szCs w:val="48"/>
    </w:rPr>
  </w:style>
  <w:style w:type="character" w:styleId="778" w:customStyle="1">
    <w:name w:val="Subtitle Char"/>
    <w:basedOn w:val="699"/>
    <w:uiPriority w:val="11"/>
    <w:rPr>
      <w:sz w:val="24"/>
      <w:szCs w:val="24"/>
    </w:rPr>
  </w:style>
  <w:style w:type="character" w:styleId="779" w:customStyle="1">
    <w:name w:val="Quote Char"/>
    <w:uiPriority w:val="29"/>
    <w:rPr>
      <w:i/>
    </w:rPr>
  </w:style>
  <w:style w:type="character" w:styleId="780" w:customStyle="1">
    <w:name w:val="Intense Quote Char"/>
    <w:uiPriority w:val="30"/>
    <w:rPr>
      <w:i/>
    </w:rPr>
  </w:style>
  <w:style w:type="character" w:styleId="781" w:customStyle="1">
    <w:name w:val="Header Char"/>
    <w:basedOn w:val="699"/>
    <w:uiPriority w:val="99"/>
  </w:style>
  <w:style w:type="character" w:styleId="782" w:customStyle="1">
    <w:name w:val="Caption Char"/>
    <w:link w:val="812"/>
    <w:uiPriority w:val="99"/>
  </w:style>
  <w:style w:type="table" w:styleId="783" w:customStyle="1">
    <w:name w:val="Таблица простая 11"/>
    <w:basedOn w:val="70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4" w:customStyle="1">
    <w:name w:val="Таблица простая 21"/>
    <w:basedOn w:val="700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 w:customStyle="1">
    <w:name w:val="Таблица простая 31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6" w:customStyle="1">
    <w:name w:val="Таблица простая 41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Таблица простая 51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8" w:customStyle="1">
    <w:name w:val="Таблица-сетка 1 светлая1"/>
    <w:basedOn w:val="700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Таблица-сетка 21"/>
    <w:basedOn w:val="70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Таблица-сетка 31"/>
    <w:basedOn w:val="70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Таблица-сетка 41"/>
    <w:basedOn w:val="700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2" w:customStyle="1">
    <w:name w:val="Таблица-сетка 5 темная1"/>
    <w:basedOn w:val="70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3" w:customStyle="1">
    <w:name w:val="Таблица-сетка 6 цветная1"/>
    <w:basedOn w:val="70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4" w:customStyle="1">
    <w:name w:val="Таблица-сетка 7 цветная1"/>
    <w:basedOn w:val="700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Список-таблица 1 светлая1"/>
    <w:basedOn w:val="70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Список-таблица 21"/>
    <w:basedOn w:val="700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Список-таблица 31"/>
    <w:basedOn w:val="70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Список-таблица 41"/>
    <w:basedOn w:val="70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Список-таблица 5 темная1"/>
    <w:basedOn w:val="70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Список-таблица 6 цветная1"/>
    <w:basedOn w:val="70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Список-таблица 7 цветная1"/>
    <w:basedOn w:val="700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02" w:customStyle="1">
    <w:name w:val="Footnote Text Char"/>
    <w:uiPriority w:val="99"/>
    <w:rPr>
      <w:sz w:val="18"/>
    </w:rPr>
  </w:style>
  <w:style w:type="character" w:styleId="803" w:customStyle="1">
    <w:name w:val="Endnote Text Char"/>
    <w:uiPriority w:val="99"/>
    <w:rPr>
      <w:sz w:val="20"/>
    </w:rPr>
  </w:style>
  <w:style w:type="paragraph" w:styleId="804">
    <w:name w:val="List Paragraph"/>
    <w:basedOn w:val="698"/>
    <w:uiPriority w:val="34"/>
    <w:qFormat/>
    <w:pPr>
      <w:contextualSpacing/>
      <w:ind w:left="720"/>
    </w:pPr>
  </w:style>
  <w:style w:type="paragraph" w:styleId="805">
    <w:name w:val="No Spacing"/>
    <w:uiPriority w:val="1"/>
    <w:qFormat/>
  </w:style>
  <w:style w:type="paragraph" w:styleId="806">
    <w:name w:val="Title"/>
    <w:basedOn w:val="698"/>
    <w:next w:val="698"/>
    <w:link w:val="979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07">
    <w:name w:val="Subtitle"/>
    <w:basedOn w:val="698"/>
    <w:next w:val="698"/>
    <w:link w:val="981"/>
    <w:uiPriority w:val="11"/>
    <w:qFormat/>
    <w:pPr>
      <w:spacing w:before="200" w:after="200"/>
    </w:pPr>
    <w:rPr>
      <w:sz w:val="24"/>
      <w:szCs w:val="24"/>
    </w:rPr>
  </w:style>
  <w:style w:type="paragraph" w:styleId="808">
    <w:name w:val="Quote"/>
    <w:basedOn w:val="698"/>
    <w:next w:val="698"/>
    <w:link w:val="983"/>
    <w:uiPriority w:val="29"/>
    <w:qFormat/>
    <w:pPr>
      <w:ind w:left="720" w:right="720"/>
    </w:pPr>
    <w:rPr>
      <w:i/>
    </w:rPr>
  </w:style>
  <w:style w:type="paragraph" w:styleId="809">
    <w:name w:val="Intense Quote"/>
    <w:basedOn w:val="698"/>
    <w:next w:val="698"/>
    <w:link w:val="98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10" w:customStyle="1">
    <w:name w:val="Верхний колонтитул1"/>
    <w:basedOn w:val="698"/>
    <w:link w:val="986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11" w:customStyle="1">
    <w:name w:val="Нижний колонтитул1"/>
    <w:basedOn w:val="698"/>
    <w:link w:val="989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12" w:customStyle="1">
    <w:name w:val="Название объекта1"/>
    <w:basedOn w:val="698"/>
    <w:next w:val="698"/>
    <w:link w:val="7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698"/>
    <w:link w:val="994"/>
    <w:uiPriority w:val="99"/>
    <w:semiHidden/>
    <w:unhideWhenUsed/>
    <w:pPr>
      <w:spacing w:after="40"/>
    </w:pPr>
    <w:rPr>
      <w:sz w:val="18"/>
    </w:rPr>
  </w:style>
  <w:style w:type="character" w:styleId="815">
    <w:name w:val="footnote reference"/>
    <w:basedOn w:val="699"/>
    <w:uiPriority w:val="99"/>
    <w:unhideWhenUsed/>
    <w:rPr>
      <w:vertAlign w:val="superscript"/>
    </w:rPr>
  </w:style>
  <w:style w:type="paragraph" w:styleId="816">
    <w:name w:val="endnote text"/>
    <w:basedOn w:val="698"/>
    <w:link w:val="997"/>
    <w:uiPriority w:val="99"/>
    <w:semiHidden/>
    <w:unhideWhenUsed/>
  </w:style>
  <w:style w:type="character" w:styleId="817">
    <w:name w:val="endnote reference"/>
    <w:basedOn w:val="699"/>
    <w:uiPriority w:val="99"/>
    <w:semiHidden/>
    <w:unhideWhenUsed/>
    <w:rPr>
      <w:vertAlign w:val="superscript"/>
    </w:rPr>
  </w:style>
  <w:style w:type="paragraph" w:styleId="818">
    <w:name w:val="toc 1"/>
    <w:basedOn w:val="698"/>
    <w:next w:val="698"/>
    <w:uiPriority w:val="39"/>
    <w:unhideWhenUsed/>
    <w:pPr>
      <w:spacing w:after="57"/>
    </w:pPr>
  </w:style>
  <w:style w:type="paragraph" w:styleId="819">
    <w:name w:val="toc 2"/>
    <w:basedOn w:val="698"/>
    <w:next w:val="698"/>
    <w:uiPriority w:val="39"/>
    <w:unhideWhenUsed/>
    <w:pPr>
      <w:ind w:left="283"/>
      <w:spacing w:after="57"/>
    </w:pPr>
  </w:style>
  <w:style w:type="paragraph" w:styleId="820">
    <w:name w:val="toc 3"/>
    <w:basedOn w:val="698"/>
    <w:next w:val="698"/>
    <w:uiPriority w:val="39"/>
    <w:unhideWhenUsed/>
    <w:pPr>
      <w:ind w:left="567"/>
      <w:spacing w:after="57"/>
    </w:pPr>
  </w:style>
  <w:style w:type="paragraph" w:styleId="821">
    <w:name w:val="toc 4"/>
    <w:basedOn w:val="698"/>
    <w:next w:val="698"/>
    <w:uiPriority w:val="39"/>
    <w:unhideWhenUsed/>
    <w:pPr>
      <w:ind w:left="850"/>
      <w:spacing w:after="57"/>
    </w:pPr>
  </w:style>
  <w:style w:type="paragraph" w:styleId="822">
    <w:name w:val="toc 5"/>
    <w:basedOn w:val="698"/>
    <w:next w:val="698"/>
    <w:uiPriority w:val="39"/>
    <w:unhideWhenUsed/>
    <w:pPr>
      <w:ind w:left="1134"/>
      <w:spacing w:after="57"/>
    </w:pPr>
  </w:style>
  <w:style w:type="paragraph" w:styleId="823">
    <w:name w:val="toc 6"/>
    <w:basedOn w:val="698"/>
    <w:next w:val="698"/>
    <w:uiPriority w:val="39"/>
    <w:unhideWhenUsed/>
    <w:pPr>
      <w:ind w:left="1417"/>
      <w:spacing w:after="57"/>
    </w:pPr>
  </w:style>
  <w:style w:type="paragraph" w:styleId="824">
    <w:name w:val="toc 7"/>
    <w:basedOn w:val="698"/>
    <w:next w:val="698"/>
    <w:uiPriority w:val="39"/>
    <w:unhideWhenUsed/>
    <w:pPr>
      <w:ind w:left="1701"/>
      <w:spacing w:after="57"/>
    </w:pPr>
  </w:style>
  <w:style w:type="paragraph" w:styleId="825">
    <w:name w:val="toc 8"/>
    <w:basedOn w:val="698"/>
    <w:next w:val="698"/>
    <w:uiPriority w:val="39"/>
    <w:unhideWhenUsed/>
    <w:pPr>
      <w:ind w:left="1984"/>
      <w:spacing w:after="57"/>
    </w:pPr>
  </w:style>
  <w:style w:type="paragraph" w:styleId="826">
    <w:name w:val="toc 9"/>
    <w:basedOn w:val="698"/>
    <w:next w:val="698"/>
    <w:uiPriority w:val="39"/>
    <w:unhideWhenUsed/>
    <w:pPr>
      <w:ind w:left="2268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698"/>
    <w:next w:val="698"/>
    <w:uiPriority w:val="99"/>
    <w:unhideWhenUsed/>
  </w:style>
  <w:style w:type="table" w:styleId="829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1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2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3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4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6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5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6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6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6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6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64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6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7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71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7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7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7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7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8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9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9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9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9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99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0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2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2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2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2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2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27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5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6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7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8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9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0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1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2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3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4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5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6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7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5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5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5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5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5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55" w:customStyle="1">
    <w:name w:val="DStyle_text"/>
  </w:style>
  <w:style w:type="paragraph" w:styleId="956" w:customStyle="1">
    <w:name w:val="DStyle_paragraph"/>
  </w:style>
  <w:style w:type="paragraph" w:styleId="957" w:customStyle="1">
    <w:name w:val="DStyle_paragraph"/>
    <w:basedOn w:val="956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</w:style>
  <w:style w:type="character" w:styleId="958" w:customStyle="1">
    <w:name w:val="DStyle_text"/>
    <w:qFormat/>
  </w:style>
  <w:style w:type="paragraph" w:styleId="959" w:customStyle="1">
    <w:name w:val="Обычный1"/>
    <w:basedOn w:val="957"/>
    <w:qFormat/>
  </w:style>
  <w:style w:type="character" w:styleId="960" w:customStyle="1">
    <w:name w:val="Заголовок 1 Знак1"/>
    <w:link w:val="740"/>
    <w:qFormat/>
    <w:rPr>
      <w:rFonts w:ascii="Arial" w:hAnsi="Arial" w:cs="Arial"/>
      <w:sz w:val="40"/>
    </w:rPr>
  </w:style>
  <w:style w:type="character" w:styleId="961" w:customStyle="1">
    <w:name w:val="Заголовок 2 Знак1"/>
    <w:link w:val="741"/>
    <w:qFormat/>
    <w:rPr>
      <w:rFonts w:ascii="Arial" w:hAnsi="Arial" w:cs="Arial"/>
      <w:sz w:val="34"/>
    </w:rPr>
  </w:style>
  <w:style w:type="paragraph" w:styleId="962" w:customStyle="1">
    <w:name w:val="Заголовок 31"/>
    <w:basedOn w:val="959"/>
    <w:qFormat/>
    <w:pPr>
      <w:spacing w:before="320" w:after="200"/>
    </w:pPr>
    <w:rPr>
      <w:rFonts w:ascii="Arial" w:hAnsi="Arial" w:cs="Arial"/>
      <w:sz w:val="30"/>
    </w:rPr>
  </w:style>
  <w:style w:type="character" w:styleId="963" w:customStyle="1">
    <w:name w:val="Заголовок 3 Знак"/>
    <w:link w:val="742"/>
    <w:qFormat/>
    <w:rPr>
      <w:rFonts w:ascii="Arial" w:hAnsi="Arial" w:cs="Arial"/>
      <w:sz w:val="30"/>
    </w:rPr>
  </w:style>
  <w:style w:type="paragraph" w:styleId="964" w:customStyle="1">
    <w:name w:val="Заголовок 41"/>
    <w:basedOn w:val="959"/>
    <w:qFormat/>
    <w:pPr>
      <w:spacing w:before="320" w:after="200"/>
    </w:pPr>
    <w:rPr>
      <w:rFonts w:ascii="Arial" w:hAnsi="Arial" w:cs="Arial"/>
      <w:b/>
      <w:sz w:val="26"/>
    </w:rPr>
  </w:style>
  <w:style w:type="character" w:styleId="965" w:customStyle="1">
    <w:name w:val="Заголовок 4 Знак"/>
    <w:link w:val="743"/>
    <w:qFormat/>
    <w:rPr>
      <w:rFonts w:ascii="Arial" w:hAnsi="Arial" w:cs="Arial"/>
      <w:b/>
      <w:sz w:val="26"/>
    </w:rPr>
  </w:style>
  <w:style w:type="paragraph" w:styleId="966" w:customStyle="1">
    <w:name w:val="Заголовок 51"/>
    <w:basedOn w:val="959"/>
    <w:qFormat/>
    <w:pPr>
      <w:spacing w:before="320" w:after="200"/>
    </w:pPr>
    <w:rPr>
      <w:rFonts w:ascii="Arial" w:hAnsi="Arial" w:cs="Arial"/>
      <w:b/>
      <w:sz w:val="24"/>
    </w:rPr>
  </w:style>
  <w:style w:type="character" w:styleId="967" w:customStyle="1">
    <w:name w:val="Заголовок 5 Знак"/>
    <w:link w:val="744"/>
    <w:qFormat/>
    <w:rPr>
      <w:rFonts w:ascii="Arial" w:hAnsi="Arial" w:cs="Arial"/>
      <w:b/>
      <w:sz w:val="24"/>
    </w:rPr>
  </w:style>
  <w:style w:type="paragraph" w:styleId="968" w:customStyle="1">
    <w:name w:val="Заголовок 61"/>
    <w:basedOn w:val="959"/>
    <w:qFormat/>
    <w:pPr>
      <w:spacing w:before="320" w:after="200"/>
    </w:pPr>
    <w:rPr>
      <w:rFonts w:ascii="Arial" w:hAnsi="Arial" w:cs="Arial"/>
      <w:b/>
      <w:sz w:val="22"/>
    </w:rPr>
  </w:style>
  <w:style w:type="character" w:styleId="969" w:customStyle="1">
    <w:name w:val="Заголовок 6 Знак"/>
    <w:link w:val="745"/>
    <w:qFormat/>
    <w:rPr>
      <w:rFonts w:ascii="Arial" w:hAnsi="Arial" w:cs="Arial"/>
      <w:b/>
      <w:sz w:val="22"/>
    </w:rPr>
  </w:style>
  <w:style w:type="paragraph" w:styleId="970" w:customStyle="1">
    <w:name w:val="Заголовок 71"/>
    <w:basedOn w:val="959"/>
    <w:qFormat/>
    <w:pPr>
      <w:spacing w:before="320" w:after="200"/>
    </w:pPr>
    <w:rPr>
      <w:rFonts w:ascii="Arial" w:hAnsi="Arial" w:cs="Arial"/>
      <w:b/>
      <w:i/>
      <w:sz w:val="22"/>
    </w:rPr>
  </w:style>
  <w:style w:type="character" w:styleId="971" w:customStyle="1">
    <w:name w:val="Заголовок 7 Знак"/>
    <w:link w:val="746"/>
    <w:qFormat/>
    <w:rPr>
      <w:rFonts w:ascii="Arial" w:hAnsi="Arial" w:cs="Arial"/>
      <w:b/>
      <w:i/>
      <w:sz w:val="22"/>
    </w:rPr>
  </w:style>
  <w:style w:type="paragraph" w:styleId="972" w:customStyle="1">
    <w:name w:val="Заголовок 81"/>
    <w:basedOn w:val="959"/>
    <w:qFormat/>
    <w:pPr>
      <w:spacing w:before="320" w:after="200"/>
    </w:pPr>
    <w:rPr>
      <w:rFonts w:ascii="Arial" w:hAnsi="Arial" w:cs="Arial"/>
      <w:i/>
      <w:sz w:val="22"/>
    </w:rPr>
  </w:style>
  <w:style w:type="character" w:styleId="973" w:customStyle="1">
    <w:name w:val="Заголовок 8 Знак"/>
    <w:link w:val="747"/>
    <w:qFormat/>
    <w:rPr>
      <w:rFonts w:ascii="Arial" w:hAnsi="Arial" w:cs="Arial"/>
      <w:i/>
      <w:sz w:val="22"/>
    </w:rPr>
  </w:style>
  <w:style w:type="paragraph" w:styleId="974" w:customStyle="1">
    <w:name w:val="Заголовок 91"/>
    <w:basedOn w:val="959"/>
    <w:qFormat/>
    <w:pPr>
      <w:spacing w:before="320" w:after="200"/>
    </w:pPr>
    <w:rPr>
      <w:rFonts w:ascii="Arial" w:hAnsi="Arial" w:cs="Arial"/>
      <w:i/>
      <w:sz w:val="21"/>
    </w:rPr>
  </w:style>
  <w:style w:type="character" w:styleId="975" w:customStyle="1">
    <w:name w:val="Заголовок 9 Знак"/>
    <w:link w:val="748"/>
    <w:qFormat/>
    <w:rPr>
      <w:rFonts w:ascii="Arial" w:hAnsi="Arial" w:cs="Arial"/>
      <w:i/>
      <w:sz w:val="21"/>
    </w:rPr>
  </w:style>
  <w:style w:type="paragraph" w:styleId="976" w:customStyle="1">
    <w:name w:val="Абзац списка1"/>
    <w:basedOn w:val="959"/>
    <w:qFormat/>
    <w:pPr>
      <w:ind w:left="720"/>
    </w:pPr>
  </w:style>
  <w:style w:type="paragraph" w:styleId="977" w:customStyle="1">
    <w:name w:val="Без интервала1"/>
    <w:basedOn w:val="957"/>
    <w:qFormat/>
  </w:style>
  <w:style w:type="paragraph" w:styleId="978" w:customStyle="1">
    <w:name w:val="Название1"/>
    <w:basedOn w:val="959"/>
    <w:qFormat/>
    <w:pPr>
      <w:spacing w:before="300" w:after="200"/>
    </w:pPr>
    <w:rPr>
      <w:sz w:val="48"/>
    </w:rPr>
  </w:style>
  <w:style w:type="character" w:styleId="979" w:customStyle="1">
    <w:name w:val="Название Знак"/>
    <w:link w:val="806"/>
    <w:qFormat/>
    <w:rPr>
      <w:sz w:val="48"/>
    </w:rPr>
  </w:style>
  <w:style w:type="paragraph" w:styleId="980" w:customStyle="1">
    <w:name w:val="Подзаголовок1"/>
    <w:basedOn w:val="959"/>
    <w:qFormat/>
    <w:pPr>
      <w:spacing w:before="200" w:after="200"/>
    </w:pPr>
    <w:rPr>
      <w:sz w:val="24"/>
    </w:rPr>
  </w:style>
  <w:style w:type="character" w:styleId="981" w:customStyle="1">
    <w:name w:val="Подзаголовок Знак"/>
    <w:link w:val="807"/>
    <w:qFormat/>
    <w:rPr>
      <w:sz w:val="24"/>
    </w:rPr>
  </w:style>
  <w:style w:type="paragraph" w:styleId="982" w:customStyle="1">
    <w:name w:val="Цитата 21"/>
    <w:basedOn w:val="959"/>
    <w:qFormat/>
    <w:pPr>
      <w:ind w:left="720" w:right="720"/>
    </w:pPr>
    <w:rPr>
      <w:i/>
    </w:rPr>
  </w:style>
  <w:style w:type="character" w:styleId="983" w:customStyle="1">
    <w:name w:val="Цитата 2 Знак"/>
    <w:link w:val="808"/>
    <w:qFormat/>
    <w:rPr>
      <w:i/>
    </w:rPr>
  </w:style>
  <w:style w:type="paragraph" w:styleId="984" w:customStyle="1">
    <w:name w:val="Выделенная цитата1"/>
    <w:basedOn w:val="959"/>
    <w:qFormat/>
    <w:pPr>
      <w:ind w:left="720" w:right="72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character" w:styleId="985" w:customStyle="1">
    <w:name w:val="Выделенная цитата Знак"/>
    <w:link w:val="809"/>
    <w:qFormat/>
    <w:rPr>
      <w:i/>
    </w:rPr>
  </w:style>
  <w:style w:type="character" w:styleId="986" w:customStyle="1">
    <w:name w:val="Верхний колонтитул Знак1"/>
    <w:link w:val="810"/>
    <w:qFormat/>
  </w:style>
  <w:style w:type="character" w:styleId="987" w:customStyle="1">
    <w:name w:val="Footer Char"/>
    <w:qFormat/>
  </w:style>
  <w:style w:type="paragraph" w:styleId="988" w:customStyle="1">
    <w:name w:val="Название объекта1"/>
    <w:basedOn w:val="959"/>
    <w:qFormat/>
    <w:pPr>
      <w:spacing w:line="276" w:lineRule="auto"/>
    </w:pPr>
    <w:rPr>
      <w:b/>
      <w:color w:val="4f81bd"/>
      <w:sz w:val="18"/>
    </w:rPr>
  </w:style>
  <w:style w:type="character" w:styleId="989" w:customStyle="1">
    <w:name w:val="Нижний колонтитул Знак1"/>
    <w:link w:val="811"/>
    <w:qFormat/>
  </w:style>
  <w:style w:type="character" w:styleId="990" w:customStyle="1">
    <w:name w:val="Гиперссылка1"/>
    <w:qFormat/>
    <w:rPr>
      <w:color w:val="0000ff"/>
      <w:u w:val="single"/>
    </w:rPr>
  </w:style>
  <w:style w:type="character" w:styleId="991" w:customStyle="1">
    <w:name w:val="Internet link"/>
    <w:qFormat/>
    <w:rPr>
      <w:color w:val="0000ff"/>
      <w:u w:val="single"/>
    </w:rPr>
  </w:style>
  <w:style w:type="character" w:styleId="992" w:customStyle="1">
    <w:name w:val="Internet link"/>
    <w:qFormat/>
    <w:rPr>
      <w:color w:val="0000ff"/>
      <w:u w:val="single"/>
    </w:rPr>
  </w:style>
  <w:style w:type="paragraph" w:styleId="993" w:customStyle="1">
    <w:name w:val="Текст сноски1"/>
    <w:basedOn w:val="959"/>
    <w:qFormat/>
    <w:pPr>
      <w:spacing w:after="40"/>
    </w:pPr>
    <w:rPr>
      <w:sz w:val="18"/>
    </w:rPr>
  </w:style>
  <w:style w:type="character" w:styleId="994" w:customStyle="1">
    <w:name w:val="Текст сноски Знак"/>
    <w:link w:val="814"/>
    <w:qFormat/>
    <w:rPr>
      <w:sz w:val="18"/>
    </w:rPr>
  </w:style>
  <w:style w:type="character" w:styleId="995" w:customStyle="1">
    <w:name w:val="Знак сноски1"/>
    <w:qFormat/>
    <w:rPr>
      <w:vertAlign w:val="superscript"/>
    </w:rPr>
  </w:style>
  <w:style w:type="paragraph" w:styleId="996" w:customStyle="1">
    <w:name w:val="Текст концевой сноски1"/>
    <w:basedOn w:val="959"/>
    <w:qFormat/>
  </w:style>
  <w:style w:type="character" w:styleId="997" w:customStyle="1">
    <w:name w:val="Текст концевой сноски Знак"/>
    <w:link w:val="816"/>
    <w:qFormat/>
    <w:rPr>
      <w:sz w:val="20"/>
    </w:rPr>
  </w:style>
  <w:style w:type="character" w:styleId="998" w:customStyle="1">
    <w:name w:val="Знак концевой сноски1"/>
    <w:qFormat/>
    <w:rPr>
      <w:vertAlign w:val="superscript"/>
    </w:rPr>
  </w:style>
  <w:style w:type="paragraph" w:styleId="999" w:customStyle="1">
    <w:name w:val="Оглавление 11"/>
    <w:basedOn w:val="959"/>
    <w:qFormat/>
    <w:pPr>
      <w:spacing w:after="57"/>
    </w:pPr>
  </w:style>
  <w:style w:type="paragraph" w:styleId="1000" w:customStyle="1">
    <w:name w:val="Оглавление 21"/>
    <w:basedOn w:val="959"/>
    <w:qFormat/>
    <w:pPr>
      <w:ind w:left="283"/>
      <w:spacing w:after="57"/>
    </w:pPr>
  </w:style>
  <w:style w:type="paragraph" w:styleId="1001" w:customStyle="1">
    <w:name w:val="Оглавление 31"/>
    <w:basedOn w:val="959"/>
    <w:qFormat/>
    <w:pPr>
      <w:ind w:left="567"/>
      <w:spacing w:after="57"/>
    </w:pPr>
  </w:style>
  <w:style w:type="paragraph" w:styleId="1002" w:customStyle="1">
    <w:name w:val="Оглавление 41"/>
    <w:basedOn w:val="959"/>
    <w:qFormat/>
    <w:pPr>
      <w:ind w:left="850"/>
      <w:spacing w:after="57"/>
    </w:pPr>
  </w:style>
  <w:style w:type="paragraph" w:styleId="1003" w:customStyle="1">
    <w:name w:val="Оглавление 51"/>
    <w:basedOn w:val="959"/>
    <w:qFormat/>
    <w:pPr>
      <w:ind w:left="1134"/>
      <w:spacing w:after="57"/>
    </w:pPr>
  </w:style>
  <w:style w:type="paragraph" w:styleId="1004" w:customStyle="1">
    <w:name w:val="Оглавление 61"/>
    <w:basedOn w:val="959"/>
    <w:qFormat/>
    <w:pPr>
      <w:ind w:left="1417"/>
      <w:spacing w:after="57"/>
    </w:pPr>
  </w:style>
  <w:style w:type="paragraph" w:styleId="1005" w:customStyle="1">
    <w:name w:val="Оглавление 71"/>
    <w:basedOn w:val="959"/>
    <w:qFormat/>
    <w:pPr>
      <w:ind w:left="1701"/>
      <w:spacing w:after="57"/>
    </w:pPr>
  </w:style>
  <w:style w:type="paragraph" w:styleId="1006" w:customStyle="1">
    <w:name w:val="Оглавление 81"/>
    <w:basedOn w:val="959"/>
    <w:qFormat/>
    <w:pPr>
      <w:ind w:left="1984"/>
      <w:spacing w:after="57"/>
    </w:pPr>
  </w:style>
  <w:style w:type="paragraph" w:styleId="1007" w:customStyle="1">
    <w:name w:val="Оглавление 91"/>
    <w:basedOn w:val="959"/>
    <w:qFormat/>
    <w:pPr>
      <w:ind w:left="2268"/>
      <w:spacing w:after="57"/>
    </w:pPr>
  </w:style>
  <w:style w:type="paragraph" w:styleId="1008" w:customStyle="1">
    <w:name w:val="Заголовок оглавления1"/>
    <w:basedOn w:val="957"/>
    <w:qFormat/>
  </w:style>
  <w:style w:type="paragraph" w:styleId="1009" w:customStyle="1">
    <w:name w:val="Перечень рисунков1"/>
    <w:basedOn w:val="959"/>
    <w:qFormat/>
  </w:style>
  <w:style w:type="paragraph" w:styleId="1010" w:customStyle="1">
    <w:name w:val="DStyle_paragraph"/>
    <w:basedOn w:val="956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Tempora LGC Uni" w:hAnsi="Tempora LGC Uni" w:cs="Tempora LGC Uni"/>
      <w:color w:val="000000"/>
      <w:sz w:val="24"/>
    </w:rPr>
  </w:style>
  <w:style w:type="paragraph" w:styleId="1011" w:customStyle="1">
    <w:name w:val="Standard"/>
    <w:basedOn w:val="1010"/>
    <w:qFormat/>
    <w:rPr>
      <w:rFonts w:ascii="Times New Roman" w:hAnsi="Times New Roman" w:cs="Times New Roman"/>
      <w:sz w:val="20"/>
    </w:rPr>
  </w:style>
  <w:style w:type="paragraph" w:styleId="1012" w:customStyle="1">
    <w:name w:val="Heading"/>
    <w:basedOn w:val="1011"/>
    <w:qFormat/>
    <w:pPr>
      <w:spacing w:before="240" w:after="120"/>
    </w:pPr>
    <w:rPr>
      <w:rFonts w:ascii="Open Sans" w:hAnsi="Open Sans" w:cs="Open Sans"/>
      <w:sz w:val="28"/>
    </w:rPr>
  </w:style>
  <w:style w:type="paragraph" w:styleId="1013" w:customStyle="1">
    <w:name w:val="Text body"/>
    <w:basedOn w:val="1011"/>
    <w:qFormat/>
    <w:pPr>
      <w:ind w:right="3117"/>
    </w:pPr>
    <w:rPr>
      <w:rFonts w:ascii="Courier New" w:hAnsi="Courier New" w:cs="Courier New"/>
      <w:sz w:val="26"/>
    </w:rPr>
  </w:style>
  <w:style w:type="paragraph" w:styleId="1014" w:customStyle="1">
    <w:name w:val="Заголовок 11"/>
    <w:basedOn w:val="1011"/>
    <w:qFormat/>
    <w:pPr>
      <w:ind w:firstLine="709"/>
      <w:jc w:val="both"/>
    </w:pPr>
    <w:rPr>
      <w:sz w:val="24"/>
    </w:rPr>
  </w:style>
  <w:style w:type="paragraph" w:styleId="1015" w:customStyle="1">
    <w:name w:val="Заголовок 21"/>
    <w:basedOn w:val="1011"/>
    <w:qFormat/>
    <w:pPr>
      <w:jc w:val="both"/>
    </w:pPr>
    <w:rPr>
      <w:sz w:val="24"/>
    </w:rPr>
  </w:style>
  <w:style w:type="paragraph" w:styleId="1016" w:customStyle="1">
    <w:name w:val="Обычный2"/>
    <w:basedOn w:val="1010"/>
    <w:qFormat/>
  </w:style>
  <w:style w:type="paragraph" w:styleId="1017" w:customStyle="1">
    <w:name w:val="Список1"/>
    <w:basedOn w:val="1013"/>
    <w:qFormat/>
  </w:style>
  <w:style w:type="paragraph" w:styleId="1018" w:customStyle="1">
    <w:name w:val="Название объекта2"/>
    <w:basedOn w:val="1011"/>
    <w:qFormat/>
    <w:pPr>
      <w:jc w:val="center"/>
      <w:spacing w:line="360" w:lineRule="exact"/>
    </w:pPr>
    <w:rPr>
      <w:b/>
      <w:sz w:val="32"/>
    </w:rPr>
  </w:style>
  <w:style w:type="paragraph" w:styleId="1019" w:customStyle="1">
    <w:name w:val="Index"/>
    <w:basedOn w:val="1011"/>
    <w:qFormat/>
  </w:style>
  <w:style w:type="paragraph" w:styleId="1020" w:customStyle="1">
    <w:name w:val="Caption (user)"/>
    <w:basedOn w:val="1011"/>
    <w:qFormat/>
    <w:pPr>
      <w:spacing w:before="120" w:after="120"/>
    </w:pPr>
    <w:rPr>
      <w:i/>
      <w:sz w:val="24"/>
    </w:rPr>
  </w:style>
  <w:style w:type="paragraph" w:styleId="1021" w:customStyle="1">
    <w:name w:val="Text body indent"/>
    <w:basedOn w:val="1011"/>
    <w:qFormat/>
    <w:pPr>
      <w:jc w:val="both"/>
    </w:pPr>
    <w:rPr>
      <w:sz w:val="26"/>
    </w:rPr>
  </w:style>
  <w:style w:type="paragraph" w:styleId="1022" w:customStyle="1">
    <w:name w:val="Header and Footer"/>
    <w:basedOn w:val="1011"/>
    <w:qFormat/>
    <w:pPr>
      <w:tabs>
        <w:tab w:val="center" w:pos="4818" w:leader="none"/>
        <w:tab w:val="right" w:pos="9637" w:leader="none"/>
      </w:tabs>
    </w:pPr>
  </w:style>
  <w:style w:type="paragraph" w:styleId="1023" w:customStyle="1">
    <w:name w:val="Нижний колонтитул1"/>
    <w:basedOn w:val="959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1024" w:customStyle="1">
    <w:name w:val="Верхний колонтитул1"/>
    <w:basedOn w:val="1011"/>
    <w:qFormat/>
    <w:pPr>
      <w:tabs>
        <w:tab w:val="center" w:pos="4150" w:leader="none"/>
        <w:tab w:val="right" w:pos="8304" w:leader="none"/>
      </w:tabs>
    </w:pPr>
  </w:style>
  <w:style w:type="paragraph" w:styleId="1025" w:customStyle="1">
    <w:name w:val="Текст выноски1"/>
    <w:basedOn w:val="1011"/>
    <w:qFormat/>
    <w:rPr>
      <w:rFonts w:ascii="Segoe UI" w:hAnsi="Segoe UI" w:cs="Segoe UI"/>
      <w:sz w:val="18"/>
    </w:rPr>
  </w:style>
  <w:style w:type="paragraph" w:styleId="1026" w:customStyle="1">
    <w:name w:val="Без интервала2"/>
    <w:basedOn w:val="1010"/>
    <w:qFormat/>
    <w:rPr>
      <w:rFonts w:ascii="Calibri" w:hAnsi="Calibri" w:cs="Calibri"/>
      <w:sz w:val="22"/>
    </w:rPr>
  </w:style>
  <w:style w:type="paragraph" w:styleId="1027" w:customStyle="1">
    <w:name w:val="xl65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28" w:customStyle="1">
    <w:name w:val="xl66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29" w:customStyle="1">
    <w:name w:val="xl67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30" w:customStyle="1">
    <w:name w:val="xl68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31" w:customStyle="1">
    <w:name w:val="xl69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32" w:customStyle="1">
    <w:name w:val="xl70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33" w:customStyle="1">
    <w:name w:val="xl71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34" w:customStyle="1">
    <w:name w:val="xl72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35" w:customStyle="1">
    <w:name w:val="xl73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36" w:customStyle="1">
    <w:name w:val="xl74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37" w:customStyle="1">
    <w:name w:val="xl75"/>
    <w:basedOn w:val="1011"/>
    <w:qFormat/>
    <w:pPr>
      <w:jc w:val="right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38" w:customStyle="1">
    <w:name w:val="xl76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39" w:customStyle="1">
    <w:name w:val="xl77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40" w:customStyle="1">
    <w:name w:val="xl78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41" w:customStyle="1">
    <w:name w:val="xl79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</w:rPr>
  </w:style>
  <w:style w:type="paragraph" w:styleId="1042" w:customStyle="1">
    <w:name w:val="Форма"/>
    <w:basedOn w:val="1010"/>
    <w:qFormat/>
    <w:rPr>
      <w:rFonts w:ascii="Times New Roman" w:hAnsi="Times New Roman" w:cs="Times New Roman"/>
      <w:sz w:val="28"/>
    </w:rPr>
  </w:style>
  <w:style w:type="paragraph" w:styleId="1043" w:customStyle="1">
    <w:name w:val="ConsPlusNormal"/>
    <w:basedOn w:val="1010"/>
    <w:qFormat/>
    <w:rPr>
      <w:rFonts w:ascii="Times New Roman" w:hAnsi="Times New Roman" w:cs="Times New Roman"/>
      <w:sz w:val="28"/>
    </w:rPr>
  </w:style>
  <w:style w:type="paragraph" w:styleId="1044" w:customStyle="1">
    <w:name w:val="font5"/>
    <w:basedOn w:val="1011"/>
    <w:qFormat/>
    <w:pPr>
      <w:spacing w:before="100" w:after="100"/>
    </w:pPr>
    <w:rPr>
      <w:sz w:val="28"/>
    </w:rPr>
  </w:style>
  <w:style w:type="paragraph" w:styleId="1045" w:customStyle="1">
    <w:name w:val="xl80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sz w:val="24"/>
    </w:rPr>
  </w:style>
  <w:style w:type="paragraph" w:styleId="1046" w:customStyle="1">
    <w:name w:val="xl81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sz w:val="24"/>
    </w:rPr>
  </w:style>
  <w:style w:type="paragraph" w:styleId="1047" w:customStyle="1">
    <w:name w:val="xl82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sz w:val="24"/>
    </w:rPr>
  </w:style>
  <w:style w:type="paragraph" w:styleId="1048" w:customStyle="1">
    <w:name w:val="xl83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49" w:customStyle="1">
    <w:name w:val="xl84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0" w:customStyle="1">
    <w:name w:val="xl85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1" w:customStyle="1">
    <w:name w:val="xl86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2" w:customStyle="1">
    <w:name w:val="xl87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3" w:customStyle="1">
    <w:name w:val="xl88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4" w:customStyle="1">
    <w:name w:val="xl89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5" w:customStyle="1">
    <w:name w:val="xl90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6" w:customStyle="1">
    <w:name w:val="xl91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7" w:customStyle="1">
    <w:name w:val="xl92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8" w:customStyle="1">
    <w:name w:val="xl93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59" w:customStyle="1">
    <w:name w:val="xl94"/>
    <w:basedOn w:val="1011"/>
    <w:qFormat/>
    <w:pPr>
      <w:jc w:val="center"/>
      <w:spacing w:before="100" w:after="100"/>
      <w:shd w:val="clear" w:color="auto" w:fill="ffffff"/>
    </w:pPr>
    <w:rPr>
      <w:sz w:val="28"/>
    </w:rPr>
  </w:style>
  <w:style w:type="paragraph" w:styleId="1060" w:customStyle="1">
    <w:name w:val="xl95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61" w:customStyle="1">
    <w:name w:val="xl96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62" w:customStyle="1">
    <w:name w:val="xl97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63" w:customStyle="1">
    <w:name w:val="xl98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sz w:val="28"/>
    </w:rPr>
  </w:style>
  <w:style w:type="paragraph" w:styleId="1064" w:customStyle="1">
    <w:name w:val="xl99"/>
    <w:basedOn w:val="1011"/>
    <w:qFormat/>
    <w:pPr>
      <w:jc w:val="center"/>
      <w:spacing w:before="100" w:after="100"/>
      <w:shd w:val="clear" w:color="auto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</w:rPr>
  </w:style>
  <w:style w:type="paragraph" w:styleId="1065" w:customStyle="1">
    <w:name w:val="xl100"/>
    <w:basedOn w:val="1011"/>
    <w:qFormat/>
    <w:pPr>
      <w:jc w:val="right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66" w:customStyle="1">
    <w:name w:val="xl101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67" w:customStyle="1">
    <w:name w:val="xl102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68" w:customStyle="1">
    <w:name w:val="xl103"/>
    <w:basedOn w:val="1011"/>
    <w:qFormat/>
    <w:pPr>
      <w:jc w:val="right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69" w:customStyle="1">
    <w:name w:val="xl104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70" w:customStyle="1">
    <w:name w:val="xl105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71" w:customStyle="1">
    <w:name w:val="xl106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72" w:customStyle="1">
    <w:name w:val="xl107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73" w:customStyle="1">
    <w:name w:val="xl108"/>
    <w:basedOn w:val="1011"/>
    <w:qFormat/>
    <w:pPr>
      <w:jc w:val="right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74" w:customStyle="1">
    <w:name w:val="xl109"/>
    <w:basedOn w:val="1011"/>
    <w:qFormat/>
    <w:pPr>
      <w:jc w:val="right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75" w:customStyle="1">
    <w:name w:val="xl110"/>
    <w:basedOn w:val="1011"/>
    <w:qFormat/>
    <w:pPr>
      <w:jc w:val="right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76" w:customStyle="1">
    <w:name w:val="xl111"/>
    <w:basedOn w:val="1011"/>
    <w:qFormat/>
    <w:pPr>
      <w:jc w:val="right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77" w:customStyle="1">
    <w:name w:val="xl112"/>
    <w:basedOn w:val="1011"/>
    <w:qFormat/>
    <w:pPr>
      <w:spacing w:before="100" w:after="100"/>
      <w:shd w:val="clear" w:color="auto" w:fill="ffffff"/>
    </w:pPr>
    <w:rPr>
      <w:sz w:val="24"/>
    </w:rPr>
  </w:style>
  <w:style w:type="paragraph" w:styleId="1078" w:customStyle="1">
    <w:name w:val="xl113"/>
    <w:basedOn w:val="1011"/>
    <w:qFormat/>
    <w:pPr>
      <w:jc w:val="right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79" w:customStyle="1">
    <w:name w:val="xl114"/>
    <w:basedOn w:val="1011"/>
    <w:qFormat/>
    <w:pPr>
      <w:jc w:val="right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80" w:customStyle="1">
    <w:name w:val="xl115"/>
    <w:basedOn w:val="1011"/>
    <w:qFormat/>
    <w:pPr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</w:rPr>
  </w:style>
  <w:style w:type="paragraph" w:styleId="1081" w:customStyle="1">
    <w:name w:val="xl116"/>
    <w:basedOn w:val="1011"/>
    <w:qFormat/>
    <w:pPr>
      <w:jc w:val="right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82" w:customStyle="1">
    <w:name w:val="xl117"/>
    <w:basedOn w:val="1011"/>
    <w:qFormat/>
    <w:pPr>
      <w:jc w:val="right"/>
      <w:spacing w:before="100" w:after="100"/>
    </w:pPr>
    <w:rPr>
      <w:sz w:val="24"/>
    </w:rPr>
  </w:style>
  <w:style w:type="paragraph" w:styleId="1083" w:customStyle="1">
    <w:name w:val="xl118"/>
    <w:basedOn w:val="1011"/>
    <w:qFormat/>
    <w:pPr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84" w:customStyle="1">
    <w:name w:val="xl119"/>
    <w:basedOn w:val="1011"/>
    <w:qFormat/>
    <w:pPr>
      <w:jc w:val="right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85" w:customStyle="1">
    <w:name w:val="xl120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86" w:customStyle="1">
    <w:name w:val="xl121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87" w:customStyle="1">
    <w:name w:val="xl122"/>
    <w:basedOn w:val="1011"/>
    <w:qFormat/>
    <w:pPr>
      <w:jc w:val="center"/>
      <w:spacing w:before="100" w:after="1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88" w:customStyle="1">
    <w:name w:val="xl123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89" w:customStyle="1">
    <w:name w:val="xl124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90" w:customStyle="1">
    <w:name w:val="xl125"/>
    <w:basedOn w:val="1011"/>
    <w:qFormat/>
    <w:pPr>
      <w:jc w:val="center"/>
      <w:spacing w:before="100" w:after="100"/>
      <w:shd w:val="clear" w:color="auto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</w:rPr>
  </w:style>
  <w:style w:type="paragraph" w:styleId="1091" w:customStyle="1">
    <w:name w:val="font6"/>
    <w:basedOn w:val="1011"/>
    <w:qFormat/>
    <w:pPr>
      <w:spacing w:before="100" w:after="100"/>
    </w:pPr>
    <w:rPr>
      <w:rFonts w:ascii="Tahoma" w:hAnsi="Tahoma" w:cs="Tahoma"/>
      <w:sz w:val="18"/>
    </w:rPr>
  </w:style>
  <w:style w:type="paragraph" w:styleId="1092" w:customStyle="1">
    <w:name w:val="font7"/>
    <w:basedOn w:val="1011"/>
    <w:qFormat/>
    <w:pPr>
      <w:spacing w:before="100" w:after="100"/>
    </w:pPr>
    <w:rPr>
      <w:rFonts w:ascii="Tahoma" w:hAnsi="Tahoma" w:cs="Tahoma"/>
      <w:sz w:val="18"/>
    </w:rPr>
  </w:style>
  <w:style w:type="paragraph" w:styleId="1093" w:customStyle="1">
    <w:name w:val="font8"/>
    <w:basedOn w:val="1011"/>
    <w:qFormat/>
    <w:pPr>
      <w:spacing w:before="100" w:after="100"/>
    </w:pPr>
    <w:rPr>
      <w:rFonts w:ascii="Tahoma" w:hAnsi="Tahoma" w:cs="Tahoma"/>
      <w:b/>
      <w:sz w:val="18"/>
    </w:rPr>
  </w:style>
  <w:style w:type="paragraph" w:styleId="1094" w:customStyle="1">
    <w:name w:val="Абзац списка2"/>
    <w:basedOn w:val="1011"/>
    <w:qFormat/>
    <w:pPr>
      <w:ind w:left="720"/>
      <w:spacing w:after="200" w:line="276" w:lineRule="auto"/>
    </w:pPr>
    <w:rPr>
      <w:rFonts w:ascii="Calibri" w:hAnsi="Calibri" w:cs="Calibri"/>
      <w:sz w:val="22"/>
    </w:rPr>
  </w:style>
  <w:style w:type="paragraph" w:styleId="1095" w:customStyle="1">
    <w:name w:val="Table Contents"/>
    <w:basedOn w:val="1011"/>
    <w:qFormat/>
  </w:style>
  <w:style w:type="paragraph" w:styleId="1096" w:customStyle="1">
    <w:name w:val="Table Heading"/>
    <w:basedOn w:val="1095"/>
    <w:qFormat/>
    <w:pPr>
      <w:jc w:val="center"/>
    </w:pPr>
    <w:rPr>
      <w:b/>
    </w:rPr>
  </w:style>
  <w:style w:type="paragraph" w:styleId="1097" w:customStyle="1">
    <w:name w:val="Header left"/>
    <w:basedOn w:val="1024"/>
    <w:qFormat/>
    <w:pPr>
      <w:tabs>
        <w:tab w:val="clear" w:pos="4150" w:leader="none"/>
        <w:tab w:val="center" w:pos="4959" w:leader="none"/>
        <w:tab w:val="clear" w:pos="8304" w:leader="none"/>
        <w:tab w:val="right" w:pos="9920" w:leader="none"/>
      </w:tabs>
    </w:pPr>
  </w:style>
  <w:style w:type="character" w:styleId="1098" w:customStyle="1">
    <w:name w:val="Основной шрифт абзаца1"/>
    <w:qFormat/>
  </w:style>
  <w:style w:type="character" w:styleId="1099" w:customStyle="1">
    <w:name w:val="WW8Num2z0"/>
    <w:qFormat/>
    <w:rPr>
      <w:rFonts w:ascii="Times New Roman" w:hAnsi="Times New Roman" w:cs="Times New Roman"/>
      <w:sz w:val="28"/>
    </w:rPr>
  </w:style>
  <w:style w:type="character" w:styleId="1100" w:customStyle="1">
    <w:name w:val="WW8Num2z1"/>
    <w:qFormat/>
  </w:style>
  <w:style w:type="character" w:styleId="1101" w:customStyle="1">
    <w:name w:val="WW8Num1z0"/>
    <w:qFormat/>
  </w:style>
  <w:style w:type="character" w:styleId="1102" w:customStyle="1">
    <w:name w:val="WW8Num3z0"/>
    <w:qFormat/>
  </w:style>
  <w:style w:type="character" w:styleId="1103" w:customStyle="1">
    <w:name w:val="WW8Num3z1"/>
    <w:qFormat/>
  </w:style>
  <w:style w:type="character" w:styleId="1104" w:customStyle="1">
    <w:name w:val="WW8Num4z0"/>
    <w:qFormat/>
  </w:style>
  <w:style w:type="character" w:styleId="1105" w:customStyle="1">
    <w:name w:val="WW8Num5z0"/>
    <w:qFormat/>
  </w:style>
  <w:style w:type="character" w:styleId="1106" w:customStyle="1">
    <w:name w:val="WW8Num6z0"/>
    <w:qFormat/>
  </w:style>
  <w:style w:type="character" w:styleId="1107" w:customStyle="1">
    <w:name w:val="WW8Num8z0"/>
    <w:qFormat/>
  </w:style>
  <w:style w:type="character" w:styleId="1108" w:customStyle="1">
    <w:name w:val="WW8Num9z0"/>
    <w:qFormat/>
  </w:style>
  <w:style w:type="character" w:styleId="1109" w:customStyle="1">
    <w:name w:val="WW8Num10z0"/>
    <w:qFormat/>
  </w:style>
  <w:style w:type="character" w:styleId="1110" w:customStyle="1">
    <w:name w:val="Номер страницы1"/>
    <w:basedOn w:val="1098"/>
    <w:qFormat/>
  </w:style>
  <w:style w:type="character" w:styleId="1111" w:customStyle="1">
    <w:name w:val="Текст выноски Знак"/>
    <w:qFormat/>
    <w:rPr>
      <w:rFonts w:ascii="Segoe UI" w:hAnsi="Segoe UI" w:cs="Segoe UI"/>
      <w:sz w:val="18"/>
    </w:rPr>
  </w:style>
  <w:style w:type="character" w:styleId="1112" w:customStyle="1">
    <w:name w:val="Верхний колонтитул Знак"/>
    <w:uiPriority w:val="99"/>
    <w:qFormat/>
  </w:style>
  <w:style w:type="character" w:styleId="1113" w:customStyle="1">
    <w:name w:val="Internet link"/>
    <w:qFormat/>
    <w:rPr>
      <w:color w:val="0000ff"/>
      <w:u w:val="single"/>
    </w:rPr>
  </w:style>
  <w:style w:type="character" w:styleId="1114" w:customStyle="1">
    <w:name w:val="Visited Internet Link"/>
    <w:qFormat/>
    <w:rPr>
      <w:color w:val="800080"/>
      <w:u w:val="single"/>
    </w:rPr>
  </w:style>
  <w:style w:type="character" w:styleId="1115" w:customStyle="1">
    <w:name w:val="Основной текст Знак"/>
    <w:qFormat/>
    <w:rPr>
      <w:rFonts w:ascii="Courier New" w:hAnsi="Courier New" w:cs="Courier New"/>
      <w:sz w:val="26"/>
    </w:rPr>
  </w:style>
  <w:style w:type="character" w:styleId="1116" w:customStyle="1">
    <w:name w:val="Нижний колонтитул Знак"/>
    <w:qFormat/>
  </w:style>
  <w:style w:type="character" w:styleId="1117" w:customStyle="1">
    <w:name w:val="Заголовок 1 Знак"/>
    <w:qFormat/>
    <w:rPr>
      <w:sz w:val="24"/>
    </w:rPr>
  </w:style>
  <w:style w:type="character" w:styleId="1118" w:customStyle="1">
    <w:name w:val="Заголовок 2 Знак"/>
    <w:qFormat/>
    <w:rPr>
      <w:sz w:val="24"/>
    </w:rPr>
  </w:style>
  <w:style w:type="character" w:styleId="1119" w:customStyle="1">
    <w:name w:val="Основной текст с отступом Знак"/>
    <w:qFormat/>
    <w:rPr>
      <w:sz w:val="26"/>
    </w:rPr>
  </w:style>
  <w:style w:type="character" w:styleId="1120" w:customStyle="1">
    <w:name w:val="WW_CharLFO2LVL1"/>
    <w:qFormat/>
    <w:rPr>
      <w:rFonts w:ascii="Times New Roman" w:hAnsi="Times New Roman" w:cs="Times New Roman"/>
      <w:sz w:val="28"/>
    </w:rPr>
  </w:style>
  <w:style w:type="paragraph" w:styleId="1121">
    <w:name w:val="Balloon Text"/>
    <w:basedOn w:val="698"/>
    <w:link w:val="112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122" w:customStyle="1">
    <w:name w:val="Текст выноски Знак1"/>
    <w:basedOn w:val="699"/>
    <w:link w:val="1121"/>
    <w:uiPriority w:val="99"/>
    <w:semiHidden/>
    <w:rPr>
      <w:rFonts w:ascii="Segoe UI" w:hAnsi="Segoe UI" w:cs="Segoe UI"/>
      <w:sz w:val="18"/>
      <w:szCs w:val="18"/>
    </w:rPr>
  </w:style>
  <w:style w:type="paragraph" w:styleId="1123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lang w:val="en-US" w:eastAsia="zh-CN"/>
    </w:rPr>
  </w:style>
  <w:style w:type="paragraph" w:styleId="1124" w:customStyle="1">
    <w:name w:val="Header"/>
    <w:basedOn w:val="698"/>
    <w:link w:val="112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125" w:customStyle="1">
    <w:name w:val="Верхний колонтитул Знак2"/>
    <w:basedOn w:val="699"/>
    <w:link w:val="1124"/>
    <w:uiPriority w:val="99"/>
  </w:style>
  <w:style w:type="paragraph" w:styleId="1126" w:customStyle="1">
    <w:name w:val="Footer"/>
    <w:basedOn w:val="698"/>
    <w:link w:val="112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127" w:customStyle="1">
    <w:name w:val="Нижний колонтитул Знак2"/>
    <w:basedOn w:val="699"/>
    <w:link w:val="1126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Перми от 20.10.2021 N 915(ред. от 16.05.2024)"Об утверждении муниципальной программы "Социальная поддержка и обеспечение семейного благополучия населения города Перми"</dc:title>
  <dc:creator>Панькова Наталия Александровна</dc:creator>
  <cp:revision>40</cp:revision>
  <dcterms:created xsi:type="dcterms:W3CDTF">2026-05-31T20:16:00Z</dcterms:created>
  <dcterms:modified xsi:type="dcterms:W3CDTF">2026-09-17T11:39:00Z</dcterms:modified>
</cp:coreProperties>
</file>