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1DA" w:rsidRDefault="005F52AB">
      <w:pPr>
        <w:pStyle w:val="af3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17160</wp:posOffset>
                </wp:positionV>
                <wp:extent cx="6285865" cy="109726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097264"/>
                          <a:chOff x="0" y="0"/>
                          <a:chExt cx="6285864" cy="1097264"/>
                        </a:xfrm>
                      </wpg:grpSpPr>
                      <wps:wsp>
                        <wps:cNvPr id="3" name="Надпись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5864" cy="10940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5E01DA" w:rsidRDefault="005F52AB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5E01DA" w:rsidRDefault="005F52AB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:rsidR="005E01DA" w:rsidRDefault="005E01DA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4" name="Надпись 4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78547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E01DA" w:rsidRDefault="005E01DA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Надпись 5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78865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5E01DA" w:rsidRDefault="005E01DA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1.35pt;mso-position-vertical:absolute;width:494.95pt;height:86.40pt;mso-wrap-distance-left:9.00pt;mso-wrap-distance-top:0.00pt;mso-wrap-distance-right:9.00pt;mso-wrap-distance-bottom:0.00pt;" coordorigin="0,0" coordsize="62858,10972">
                <v:shape id="shape 2" o:spid="_x0000_s2" o:spt="202" type="#_x0000_t202" style="position:absolute;left:0;top:0;width:62858;height:10940;v-text-anchor:top;visibility:visible;" fillcolor="#FFFFFF" stroked="f">
                  <v:textbox inset="0,0,0,0">
                    <w:txbxContent>
                      <w:p>
                        <w:pPr>
                          <w:pStyle w:val="87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2584;top:7854;width:15360;height:3086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49402;top:7886;width:10858;height:3086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E01DA" w:rsidRDefault="005E01DA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5E01DA" w:rsidRDefault="005E01DA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5E01DA" w:rsidRDefault="005E01DA">
      <w:pPr>
        <w:jc w:val="both"/>
        <w:rPr>
          <w:sz w:val="24"/>
          <w:lang w:val="en-US"/>
        </w:rPr>
      </w:pPr>
    </w:p>
    <w:p w:rsidR="005E01DA" w:rsidRDefault="005E01DA">
      <w:pPr>
        <w:jc w:val="both"/>
        <w:rPr>
          <w:sz w:val="24"/>
        </w:rPr>
      </w:pPr>
    </w:p>
    <w:p w:rsidR="005E01DA" w:rsidRDefault="005E01DA">
      <w:pPr>
        <w:jc w:val="both"/>
        <w:rPr>
          <w:sz w:val="24"/>
        </w:rPr>
      </w:pPr>
    </w:p>
    <w:p w:rsidR="005E01DA" w:rsidRDefault="005E01DA">
      <w:pPr>
        <w:jc w:val="both"/>
        <w:rPr>
          <w:sz w:val="24"/>
        </w:rPr>
      </w:pPr>
    </w:p>
    <w:p w:rsidR="005E01DA" w:rsidRDefault="005E01DA">
      <w:pPr>
        <w:jc w:val="both"/>
        <w:rPr>
          <w:sz w:val="24"/>
        </w:rPr>
      </w:pPr>
    </w:p>
    <w:p w:rsidR="005E01DA" w:rsidRDefault="005E01DA">
      <w:pPr>
        <w:jc w:val="both"/>
        <w:rPr>
          <w:sz w:val="28"/>
          <w:szCs w:val="28"/>
        </w:rPr>
      </w:pPr>
    </w:p>
    <w:p w:rsidR="005E01DA" w:rsidRDefault="005E01DA">
      <w:pPr>
        <w:jc w:val="both"/>
        <w:rPr>
          <w:sz w:val="28"/>
          <w:szCs w:val="28"/>
        </w:rPr>
      </w:pPr>
    </w:p>
    <w:p w:rsidR="005E01DA" w:rsidRDefault="005E01DA">
      <w:pPr>
        <w:jc w:val="both"/>
        <w:rPr>
          <w:sz w:val="28"/>
          <w:szCs w:val="28"/>
        </w:rPr>
      </w:pPr>
    </w:p>
    <w:p w:rsidR="005E01DA" w:rsidRDefault="005F52AB">
      <w:pPr>
        <w:pStyle w:val="110"/>
        <w:spacing w:before="0" w:line="240" w:lineRule="exact"/>
        <w:ind w:right="5103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О внесении изменений </w:t>
      </w:r>
    </w:p>
    <w:p w:rsidR="005E01DA" w:rsidRDefault="005F52AB">
      <w:pPr>
        <w:pStyle w:val="110"/>
        <w:spacing w:before="0" w:line="240" w:lineRule="exact"/>
        <w:ind w:right="5103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в Административный регламент </w:t>
      </w:r>
    </w:p>
    <w:p w:rsidR="005E01DA" w:rsidRDefault="005F52AB">
      <w:pPr>
        <w:spacing w:line="240" w:lineRule="exact"/>
        <w:ind w:right="4817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муниципальным казенным учреждением «Пермская дирекция дорожного движения» муниципальной услуги «Внесение </w:t>
      </w:r>
      <w:r>
        <w:rPr>
          <w:b/>
          <w:sz w:val="28"/>
          <w:szCs w:val="28"/>
        </w:rPr>
        <w:br/>
        <w:t xml:space="preserve">в реестр парковочных разрешений записи о парковочном разрешении, сведений об изменении записи, </w:t>
      </w:r>
      <w:r>
        <w:rPr>
          <w:b/>
          <w:sz w:val="28"/>
          <w:szCs w:val="28"/>
        </w:rPr>
        <w:br/>
        <w:t xml:space="preserve">о продлении действия парковочного разрешения и об аннулировании </w:t>
      </w:r>
      <w:r>
        <w:rPr>
          <w:b/>
          <w:sz w:val="28"/>
          <w:szCs w:val="28"/>
        </w:rPr>
        <w:br/>
        <w:t xml:space="preserve">записи о парковочном разрешении», утвержденный постановлением администрации города Перми </w:t>
      </w:r>
    </w:p>
    <w:p w:rsidR="005E01DA" w:rsidRDefault="005F52AB">
      <w:pPr>
        <w:spacing w:line="240" w:lineRule="exact"/>
        <w:ind w:right="4817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31.08.2022 № 731 </w:t>
      </w:r>
    </w:p>
    <w:p w:rsidR="005E01DA" w:rsidRDefault="005E01DA">
      <w:pPr>
        <w:spacing w:line="240" w:lineRule="exact"/>
        <w:ind w:firstLine="709"/>
        <w:jc w:val="both"/>
        <w:rPr>
          <w:b/>
          <w:sz w:val="28"/>
          <w:szCs w:val="28"/>
        </w:rPr>
      </w:pPr>
    </w:p>
    <w:p w:rsidR="005E01DA" w:rsidRDefault="005E01DA">
      <w:pPr>
        <w:spacing w:line="240" w:lineRule="exact"/>
        <w:ind w:firstLine="709"/>
        <w:jc w:val="both"/>
        <w:rPr>
          <w:b/>
          <w:sz w:val="28"/>
          <w:szCs w:val="28"/>
        </w:rPr>
      </w:pPr>
    </w:p>
    <w:p w:rsidR="005E01DA" w:rsidRDefault="005E01DA">
      <w:pPr>
        <w:spacing w:line="240" w:lineRule="exact"/>
        <w:ind w:firstLine="709"/>
        <w:jc w:val="both"/>
        <w:rPr>
          <w:b/>
          <w:sz w:val="28"/>
          <w:szCs w:val="28"/>
        </w:rPr>
      </w:pPr>
    </w:p>
    <w:p w:rsidR="005E01DA" w:rsidRDefault="005F5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27 июля 2006 г. № 152-ФЗ </w:t>
      </w:r>
      <w:r>
        <w:rPr>
          <w:sz w:val="28"/>
          <w:szCs w:val="28"/>
        </w:rPr>
        <w:br/>
        <w:t xml:space="preserve">«О персональных данных», от 27 июля 2010 г. № 210-ФЗ «Об организации предоставления государственных и муниципальных услуг», в целях актуализации правовых актов администрации города Перми </w:t>
      </w:r>
    </w:p>
    <w:p w:rsidR="005E01DA" w:rsidRDefault="005F52A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:rsidR="005E01DA" w:rsidRDefault="005F52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Административный регламент предоставления муниципальным казенным учреждением «Пермская дирекция дорожного движения» муниципальной услуги «Внесение в реестр парковочных разрешений записи </w:t>
      </w:r>
      <w:r>
        <w:rPr>
          <w:sz w:val="28"/>
          <w:szCs w:val="28"/>
        </w:rPr>
        <w:br/>
        <w:t xml:space="preserve">о парковочном разрешении, сведений об изменении записи, о продлении действия парковочного разрешения и об аннулировании записи о парковочном разрешении», утвержденный постановлением администрации города Перми от 31 августа </w:t>
      </w:r>
      <w:r>
        <w:rPr>
          <w:sz w:val="28"/>
          <w:szCs w:val="28"/>
        </w:rPr>
        <w:br/>
        <w:t xml:space="preserve">2022 г. № 731 (в ред. от 27.05.2024 № 395, от 29.08.2024 № 710, от 20.06.2025 </w:t>
      </w:r>
      <w:r>
        <w:rPr>
          <w:sz w:val="28"/>
          <w:szCs w:val="28"/>
        </w:rPr>
        <w:br/>
        <w:t>№ 414, от 28.11.2025 № 983</w:t>
      </w:r>
      <w:r w:rsidR="00C16980">
        <w:rPr>
          <w:sz w:val="28"/>
          <w:szCs w:val="28"/>
        </w:rPr>
        <w:t>, от 16.06.2026 № 367), изменение, дополнив пунктом 2.11.4 в следующей редакции:</w:t>
      </w:r>
    </w:p>
    <w:p w:rsidR="00C16980" w:rsidRDefault="00C16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«2.11.4. наличие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 в соответствии с Федеральным законом от 04.08.2026 № 248-ФЗ «О временных ограничительных мерах в отношении лиц, находящихся за пределами Российской Федерации и уклоняющихся от исполнения наказания».</w:t>
      </w:r>
    </w:p>
    <w:p w:rsidR="005E01DA" w:rsidRDefault="00C16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F52AB">
        <w:rPr>
          <w:sz w:val="28"/>
          <w:szCs w:val="28"/>
        </w:rPr>
        <w:t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5E01DA" w:rsidRDefault="00C16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F52AB">
        <w:rPr>
          <w:sz w:val="28"/>
          <w:szCs w:val="28"/>
        </w:rPr>
        <w:t>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5E01DA" w:rsidRDefault="00C16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F52AB">
        <w:rPr>
          <w:sz w:val="28"/>
          <w:szCs w:val="28"/>
        </w:rPr>
        <w:t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:rsidR="005E01DA" w:rsidRDefault="00C169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bookmarkStart w:id="0" w:name="_GoBack"/>
      <w:bookmarkEnd w:id="0"/>
      <w:r w:rsidR="005F52AB">
        <w:rPr>
          <w:sz w:val="28"/>
          <w:szCs w:val="28"/>
        </w:rPr>
        <w:t xml:space="preserve">. Контроль за исполнением настоящего постановления возложить </w:t>
      </w:r>
      <w:r w:rsidR="005F52AB">
        <w:rPr>
          <w:sz w:val="28"/>
          <w:szCs w:val="28"/>
        </w:rPr>
        <w:br/>
        <w:t xml:space="preserve">на заместителя главы администрации города Перми </w:t>
      </w:r>
      <w:proofErr w:type="spellStart"/>
      <w:r w:rsidR="005F52AB">
        <w:rPr>
          <w:sz w:val="28"/>
          <w:szCs w:val="28"/>
        </w:rPr>
        <w:t>Галиханова</w:t>
      </w:r>
      <w:proofErr w:type="spellEnd"/>
      <w:r w:rsidR="005F52AB">
        <w:rPr>
          <w:sz w:val="28"/>
          <w:szCs w:val="28"/>
        </w:rPr>
        <w:t xml:space="preserve"> Д.К.</w:t>
      </w:r>
    </w:p>
    <w:p w:rsidR="005E01DA" w:rsidRDefault="005E01DA">
      <w:pPr>
        <w:jc w:val="both"/>
        <w:rPr>
          <w:sz w:val="28"/>
          <w:szCs w:val="28"/>
        </w:rPr>
      </w:pPr>
    </w:p>
    <w:p w:rsidR="005E01DA" w:rsidRDefault="005E01DA">
      <w:pPr>
        <w:jc w:val="both"/>
        <w:rPr>
          <w:sz w:val="28"/>
          <w:szCs w:val="28"/>
        </w:rPr>
      </w:pPr>
    </w:p>
    <w:p w:rsidR="005E01DA" w:rsidRDefault="005E01DA">
      <w:pPr>
        <w:jc w:val="both"/>
        <w:rPr>
          <w:sz w:val="28"/>
          <w:szCs w:val="28"/>
        </w:rPr>
      </w:pPr>
    </w:p>
    <w:p w:rsidR="005E01DA" w:rsidRDefault="005F52AB">
      <w:pPr>
        <w:tabs>
          <w:tab w:val="right" w:pos="9915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Перми                                                                                     Э.О. Соснин</w:t>
      </w:r>
    </w:p>
    <w:p w:rsidR="005E01DA" w:rsidRDefault="005E01DA">
      <w:pPr>
        <w:jc w:val="both"/>
        <w:rPr>
          <w:sz w:val="28"/>
          <w:szCs w:val="28"/>
        </w:rPr>
      </w:pPr>
    </w:p>
    <w:sectPr w:rsidR="005E01DA">
      <w:headerReference w:type="even" r:id="rId12"/>
      <w:headerReference w:type="default" r:id="rId13"/>
      <w:footerReference w:type="default" r:id="rId14"/>
      <w:pgSz w:w="11906" w:h="16838"/>
      <w:pgMar w:top="1134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1DA" w:rsidRDefault="005F52AB">
      <w:r>
        <w:separator/>
      </w:r>
    </w:p>
  </w:endnote>
  <w:endnote w:type="continuationSeparator" w:id="0">
    <w:p w:rsidR="005E01DA" w:rsidRDefault="005F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1DA" w:rsidRDefault="005E01DA">
    <w:pPr>
      <w:pStyle w:val="af6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1DA" w:rsidRDefault="005F52AB">
      <w:r>
        <w:separator/>
      </w:r>
    </w:p>
  </w:footnote>
  <w:footnote w:type="continuationSeparator" w:id="0">
    <w:p w:rsidR="005E01DA" w:rsidRDefault="005F5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1DA" w:rsidRDefault="005F52AB">
    <w:pPr>
      <w:pStyle w:val="af9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5E01DA" w:rsidRDefault="005E01DA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1DA" w:rsidRDefault="005F52AB">
    <w:pPr>
      <w:pStyle w:val="af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C16980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5E01DA" w:rsidRDefault="005E01DA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DA"/>
    <w:rsid w:val="005E01DA"/>
    <w:rsid w:val="005F52AB"/>
    <w:rsid w:val="00C1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2649"/>
  <w15:docId w15:val="{D56F07E2-A903-499B-9397-6F446C28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a">
    <w:name w:val="caption"/>
    <w:basedOn w:val="a"/>
    <w:next w:val="a"/>
    <w:link w:val="a9"/>
    <w:qFormat/>
    <w:pPr>
      <w:widowControl w:val="0"/>
      <w:spacing w:line="360" w:lineRule="exact"/>
      <w:jc w:val="center"/>
    </w:pPr>
    <w:rPr>
      <w:b/>
      <w:sz w:val="32"/>
    </w:rPr>
  </w:style>
  <w:style w:type="paragraph" w:styleId="af3">
    <w:name w:val="Body Text"/>
    <w:basedOn w:val="a"/>
    <w:link w:val="af4"/>
    <w:pPr>
      <w:ind w:right="3117"/>
    </w:pPr>
    <w:rPr>
      <w:rFonts w:ascii="Courier New" w:hAnsi="Courier New"/>
      <w:sz w:val="26"/>
    </w:rPr>
  </w:style>
  <w:style w:type="paragraph" w:styleId="af5">
    <w:name w:val="Body Text Indent"/>
    <w:basedOn w:val="a"/>
    <w:pPr>
      <w:ind w:right="-1"/>
      <w:jc w:val="both"/>
    </w:pPr>
    <w:rPr>
      <w:sz w:val="26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header"/>
    <w:basedOn w:val="a"/>
    <w:link w:val="afa"/>
    <w:uiPriority w:val="99"/>
    <w:pPr>
      <w:tabs>
        <w:tab w:val="center" w:pos="4153"/>
        <w:tab w:val="right" w:pos="8306"/>
      </w:tabs>
    </w:pPr>
  </w:style>
  <w:style w:type="paragraph" w:styleId="afb">
    <w:name w:val="Balloon Text"/>
    <w:basedOn w:val="a"/>
    <w:link w:val="afc"/>
    <w:uiPriority w:val="9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afa">
    <w:name w:val="Верхний колонтитул Знак"/>
    <w:link w:val="af9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paragraph" w:styleId="afd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link w:val="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0">
    <w:name w:val="Форма"/>
    <w:rPr>
      <w:sz w:val="28"/>
      <w:szCs w:val="28"/>
    </w:rPr>
  </w:style>
  <w:style w:type="character" w:customStyle="1" w:styleId="af4">
    <w:name w:val="Основной текст Знак"/>
    <w:link w:val="af3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</w:rPr>
  </w:style>
  <w:style w:type="numbering" w:customStyle="1" w:styleId="111">
    <w:name w:val="Нет списка11"/>
    <w:next w:val="a2"/>
    <w:uiPriority w:val="99"/>
    <w:semiHidden/>
    <w:unhideWhenUsed/>
  </w:style>
  <w:style w:type="numbering" w:customStyle="1" w:styleId="1110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link w:val="af6"/>
    <w:uiPriority w:val="99"/>
  </w:style>
  <w:style w:type="paragraph" w:customStyle="1" w:styleId="110">
    <w:name w:val="Заголовок 11"/>
    <w:basedOn w:val="af5"/>
    <w:next w:val="af5"/>
    <w:link w:val="xl71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line="276" w:lineRule="auto"/>
      <w:ind w:right="0"/>
      <w:jc w:val="left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10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4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Гусева Анастасия Юрьевна</cp:lastModifiedBy>
  <cp:revision>3</cp:revision>
  <dcterms:created xsi:type="dcterms:W3CDTF">2026-05-25T07:10:00Z</dcterms:created>
  <dcterms:modified xsi:type="dcterms:W3CDTF">2026-09-25T09:36:00Z</dcterms:modified>
</cp:coreProperties>
</file>