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02791168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237490</wp:posOffset>
                </wp:positionV>
                <wp:extent cx="6391910" cy="1556385"/>
                <wp:effectExtent l="0" t="0" r="0" b="0"/>
                <wp:wrapNone/>
                <wp:docPr id="1" name="group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1910" cy="1556385"/>
                          <a:chOff x="0" y="0"/>
                          <a:chExt cx="638" cy="155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48"/>
                            <a:ext cx="638" cy="1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97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7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pic:pic xmlns:pic="http://schemas.openxmlformats.org/drawingml/2006/picture">
                        <pic:nvPicPr>
                          <pic:cNvPr id="5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298" y="0"/>
                            <a:ext cx="41" cy="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502791168;o:allowoverlap:true;o:allowincell:true;mso-position-horizontal-relative:page;margin-left:70.85pt;mso-position-horizontal:absolute;mso-position-vertical-relative:page;margin-top:18.70pt;mso-position-vertical:absolute;width:503.30pt;height:122.55pt;mso-wrap-distance-left:0.00pt;mso-wrap-distance-top:0.00pt;mso-wrap-distance-right:0.00pt;mso-wrap-distance-bottom:0.00pt;" coordorigin="0,0" coordsize="6,1">
                <v:shape id="shape 1" o:spid="_x0000_s1" o:spt="202" type="#_x0000_t202" style="position:absolute;left:0;top:0;width:6;height:1;visibility:visible;" fillcolor="#FFFFFF" stroked="f">
                  <v:textbox inset="0,0,0,0">
                    <w:txbxContent>
                      <w:p>
                        <w:pPr>
                          <w:pStyle w:val="97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7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;top:0;width:0;height:0;" stroked="f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4763770</wp:posOffset>
                </wp:positionH>
                <wp:positionV relativeFrom="page">
                  <wp:posOffset>1447165</wp:posOffset>
                </wp:positionV>
                <wp:extent cx="1536065" cy="347345"/>
                <wp:effectExtent l="0" t="0" r="0" b="0"/>
                <wp:wrapNone/>
                <wp:docPr id="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53606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8240;o:allowoverlap:true;o:allowincell:true;mso-position-horizontal-relative:text;margin-left:375.10pt;mso-position-horizontal:absolute;mso-position-vertical-relative:page;margin-top:113.95pt;mso-position-vertical:absolute;width:120.95pt;height:27.35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rPr>
          <w:sz w:val="28"/>
          <w:szCs w:val="28"/>
          <w:u w:val="singl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02790144" behindDoc="0" locked="0" layoutInCell="1" allowOverlap="1">
                <wp:simplePos x="0" y="0"/>
                <wp:positionH relativeFrom="column">
                  <wp:posOffset>151765</wp:posOffset>
                </wp:positionH>
                <wp:positionV relativeFrom="page">
                  <wp:posOffset>1447165</wp:posOffset>
                </wp:positionV>
                <wp:extent cx="1536065" cy="347345"/>
                <wp:effectExtent l="0" t="0" r="0" b="0"/>
                <wp:wrapNone/>
                <wp:docPr id="3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53606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502790144;o:allowoverlap:true;o:allowincell:true;mso-position-horizontal-relative:text;margin-left:11.95pt;mso-position-horizontal:absolute;mso-position-vertical-relative:page;margin-top:113.95pt;mso-position-vertical:absolute;width:120.95pt;height:27.35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u w:val="single"/>
        </w:rPr>
        <w:t xml:space="preserve">24.09.2026 </w:t>
      </w:r>
      <w:r>
        <w:rPr>
          <w:sz w:val="28"/>
          <w:szCs w:val="28"/>
          <w:u w:val="none"/>
        </w:rPr>
        <w:t xml:space="preserve">               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№ 583</w:t>
      </w:r>
      <w:r>
        <w:rPr>
          <w:sz w:val="28"/>
          <w:szCs w:val="28"/>
          <w:u w:val="single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состав Совета по предпринимательству </w:t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 улучшению инвестиционного климата при Главе города Перми, </w:t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утвержденный</w:t>
      </w:r>
      <w:r>
        <w:rPr>
          <w:b/>
          <w:sz w:val="28"/>
          <w:szCs w:val="28"/>
        </w:rPr>
        <w:t xml:space="preserve"> постановлением администрации города Перми от 27.12.2023 </w:t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№ 1509 «О создании Совета по предпринимательству и улучшению </w:t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инвестиционного климата при Главе города Перми и признании </w:t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утратившими</w:t>
      </w:r>
      <w:r>
        <w:rPr>
          <w:b/>
          <w:sz w:val="28"/>
          <w:szCs w:val="28"/>
        </w:rPr>
        <w:t xml:space="preserve"> силу отдельных правовых актов администрации города Перми </w:t>
      </w:r>
      <w:r>
        <w:rPr>
          <w:b/>
          <w:bCs/>
          <w:sz w:val="28"/>
          <w:szCs w:val="28"/>
        </w:rPr>
      </w:r>
    </w:p>
    <w:p>
      <w:pPr>
        <w:pStyle w:val="973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сфере инвестиционной деятельности и предпринимательства»</w:t>
      </w:r>
      <w:r>
        <w:rPr>
          <w:b/>
          <w:bCs/>
          <w:sz w:val="28"/>
          <w:szCs w:val="28"/>
        </w:rPr>
      </w:r>
    </w:p>
    <w:p>
      <w:pPr>
        <w:pStyle w:val="973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города Перми,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bCs/>
          <w:sz w:val="28"/>
          <w:szCs w:val="28"/>
        </w:rPr>
        <w:t xml:space="preserve"> целях </w:t>
      </w:r>
      <w:r>
        <w:rPr>
          <w:bCs/>
          <w:sz w:val="28"/>
          <w:szCs w:val="28"/>
        </w:rPr>
        <w:t xml:space="preserve">актуализации правовых актов администрации города Перми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97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администрация города Перми ПОСТАНОВЛЯЕТ:</w:t>
      </w:r>
      <w:r>
        <w:rPr>
          <w:bCs/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1. </w:t>
      </w:r>
      <w:r>
        <w:rPr>
          <w:bCs/>
          <w:sz w:val="28"/>
          <w:szCs w:val="24"/>
        </w:rPr>
        <w:t xml:space="preserve">Внести в </w:t>
      </w:r>
      <w:hyperlink r:id="rId12" w:tooltip="consultantplus://offline/ref=E6253F76ECBDE74FDB2F866310D2775AD8C57DD8895DE5917D3B2A738AFCCC73C6402525242CC078532BA6E667EE0C01C324DB4454742BB5F76F5B52WA5AJ" w:history="1">
        <w:r>
          <w:rPr>
            <w:bCs/>
            <w:sz w:val="28"/>
            <w:szCs w:val="24"/>
          </w:rPr>
          <w:t xml:space="preserve">состав</w:t>
        </w:r>
      </w:hyperlink>
      <w:r>
        <w:rPr>
          <w:bCs/>
          <w:sz w:val="28"/>
          <w:szCs w:val="24"/>
        </w:rPr>
        <w:t xml:space="preserve"> Совета по предпринимательству и улучшению инвест</w:t>
      </w:r>
      <w:r>
        <w:rPr>
          <w:bCs/>
          <w:sz w:val="28"/>
          <w:szCs w:val="24"/>
        </w:rPr>
        <w:t xml:space="preserve">и</w:t>
      </w:r>
      <w:r>
        <w:rPr>
          <w:bCs/>
          <w:sz w:val="28"/>
          <w:szCs w:val="24"/>
        </w:rPr>
        <w:t xml:space="preserve">ционного климата при Главе города Перми, утвержденный постановлением адм</w:t>
      </w:r>
      <w:r>
        <w:rPr>
          <w:bCs/>
          <w:sz w:val="28"/>
          <w:szCs w:val="24"/>
        </w:rPr>
        <w:t xml:space="preserve">и</w:t>
      </w:r>
      <w:r>
        <w:rPr>
          <w:bCs/>
          <w:sz w:val="28"/>
          <w:szCs w:val="24"/>
        </w:rPr>
        <w:t xml:space="preserve">нистрации города Перми от 27 декабря 2023 г. № 1509 </w:t>
      </w:r>
      <w:r>
        <w:rPr>
          <w:b/>
          <w:bCs/>
          <w:sz w:val="28"/>
          <w:szCs w:val="24"/>
        </w:rPr>
        <w:t xml:space="preserve">«</w:t>
      </w:r>
      <w:r>
        <w:rPr>
          <w:sz w:val="28"/>
          <w:szCs w:val="28"/>
        </w:rPr>
        <w:t xml:space="preserve">О создании Совета </w:t>
      </w:r>
      <w:r>
        <w:rPr>
          <w:sz w:val="28"/>
          <w:szCs w:val="28"/>
        </w:rPr>
        <w:br/>
        <w:t xml:space="preserve">по предпринимательству и улучшению инвестиционного климата при Главе гор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да Перми и признании утратившими силу отдельных правовых актов админис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рации города Перми в сфере инвестиционной деятельности и предпринимательс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ва» </w:t>
      </w:r>
      <w:r>
        <w:rPr>
          <w:bCs/>
          <w:sz w:val="28"/>
          <w:szCs w:val="24"/>
        </w:rPr>
        <w:t xml:space="preserve">(в ред. от 22.03.2024 № 218, от</w:t>
      </w:r>
      <w:r>
        <w:rPr>
          <w:bCs/>
          <w:sz w:val="28"/>
          <w:szCs w:val="24"/>
        </w:rPr>
        <w:t xml:space="preserve"> </w:t>
      </w:r>
      <w:r>
        <w:rPr>
          <w:bCs/>
          <w:sz w:val="28"/>
          <w:szCs w:val="24"/>
        </w:rPr>
        <w:t xml:space="preserve">22.08.2024 № 687, от 11.09.2024 № 756, </w:t>
      </w:r>
      <w:r>
        <w:rPr>
          <w:bCs/>
          <w:sz w:val="28"/>
          <w:szCs w:val="24"/>
        </w:rPr>
        <w:br/>
        <w:t xml:space="preserve">от 13.12.2024 № 1224, от 01.04.2025 № 214, от 01.10.2025 № 698, от 19.12.2025 </w:t>
      </w:r>
      <w:r>
        <w:rPr>
          <w:bCs/>
          <w:sz w:val="28"/>
          <w:szCs w:val="24"/>
        </w:rPr>
        <w:br/>
        <w:t xml:space="preserve">№ 1030, от 23.04.2026 № 241), следующие изменения:</w:t>
      </w:r>
      <w:r>
        <w:rPr>
          <w:bCs/>
          <w:sz w:val="28"/>
          <w:szCs w:val="24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4"/>
        </w:rPr>
        <w:t xml:space="preserve">1.1. позицию:</w:t>
      </w:r>
      <w:r>
        <w:rPr>
          <w:sz w:val="28"/>
          <w:szCs w:val="28"/>
        </w:rPr>
      </w:r>
    </w:p>
    <w:tbl>
      <w:tblPr>
        <w:tblW w:w="10063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3"/>
        <w:gridCol w:w="6060"/>
      </w:tblGrid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003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Касаткин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Валерьевич </w:t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060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 управляющий директор общества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ограниченной ответственностью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НОВОГОР-Прикамье</w:t>
            </w:r>
            <w:r>
              <w:rPr>
                <w:sz w:val="28"/>
                <w:szCs w:val="28"/>
              </w:rPr>
              <w:t xml:space="preserve">» (по согласованию)</w:t>
            </w:r>
            <w:r>
              <w:rPr>
                <w:rFonts w:eastAsia="Calibri"/>
                <w:bCs/>
                <w:sz w:val="28"/>
                <w:szCs w:val="28"/>
              </w:rPr>
              <w:t xml:space="preserve">»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pStyle w:val="9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</w:p>
    <w:tbl>
      <w:tblPr>
        <w:tblW w:w="10151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8"/>
        <w:gridCol w:w="6113"/>
      </w:tblGrid>
      <w:tr>
        <w:tblPrEx/>
        <w:trPr>
          <w:trHeight w:val="818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038" w:type="dxa"/>
            <w:textDirection w:val="lrTb"/>
            <w:noWrap w:val="false"/>
          </w:tcPr>
          <w:p>
            <w:pPr>
              <w:pStyle w:val="973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«Винокуров </w:t>
            </w:r>
            <w:r>
              <w:rPr>
                <w:rFonts w:eastAsia="Calibri"/>
                <w:bCs/>
                <w:sz w:val="28"/>
                <w:szCs w:val="28"/>
              </w:rPr>
            </w:r>
          </w:p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Сергей Владимирович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 управляющий директор общества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ограниченной ответственностью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НОВОГОР-Прикамье</w:t>
            </w:r>
            <w:r>
              <w:rPr>
                <w:sz w:val="28"/>
                <w:szCs w:val="28"/>
              </w:rPr>
              <w:t xml:space="preserve">» (по согласованию)</w:t>
            </w:r>
            <w:r>
              <w:rPr>
                <w:rFonts w:eastAsia="Calibri"/>
                <w:bCs/>
                <w:sz w:val="28"/>
                <w:szCs w:val="28"/>
              </w:rPr>
              <w:t xml:space="preserve">»;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shd w:val="nil" w:color="auto"/>
        <w:rPr>
          <w:sz w:val="28"/>
          <w:szCs w:val="28"/>
        </w:rPr>
      </w:pPr>
      <w:r>
        <w:rPr>
          <w:bCs/>
          <w:sz w:val="28"/>
          <w:szCs w:val="24"/>
        </w:rPr>
        <w:br w:type="page" w:clear="all"/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1.2. позицию:</w:t>
      </w:r>
      <w:r>
        <w:rPr>
          <w:bCs/>
          <w:sz w:val="28"/>
          <w:szCs w:val="24"/>
        </w:rPr>
      </w:r>
    </w:p>
    <w:tbl>
      <w:tblPr>
        <w:tblW w:w="10063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3"/>
        <w:gridCol w:w="6060"/>
      </w:tblGrid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003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«Мальцева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Дмитриевна 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060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главы администрации города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Перми»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97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pStyle w:val="9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</w:p>
    <w:tbl>
      <w:tblPr>
        <w:tblW w:w="10151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8"/>
        <w:gridCol w:w="6113"/>
      </w:tblGrid>
      <w:tr>
        <w:tblPrEx/>
        <w:trPr>
          <w:trHeight w:val="818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038" w:type="dxa"/>
            <w:textDirection w:val="lrTb"/>
            <w:noWrap w:val="false"/>
          </w:tcPr>
          <w:p>
            <w:pPr>
              <w:pStyle w:val="973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«Ершова  </w:t>
            </w:r>
            <w:r>
              <w:rPr>
                <w:rFonts w:eastAsia="Calibri"/>
                <w:bCs/>
                <w:sz w:val="28"/>
                <w:szCs w:val="28"/>
              </w:rPr>
            </w:r>
          </w:p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Ольга Станиславовна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 и.о.</w:t>
            </w:r>
            <w:r>
              <w:rPr>
                <w:sz w:val="28"/>
                <w:szCs w:val="28"/>
              </w:rPr>
              <w:t xml:space="preserve"> заместителя главы администрации города Перми</w:t>
            </w:r>
            <w:r>
              <w:rPr>
                <w:rFonts w:eastAsia="Calibri"/>
                <w:bCs/>
                <w:sz w:val="28"/>
                <w:szCs w:val="28"/>
              </w:rPr>
              <w:t xml:space="preserve">»;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</w:r>
      <w:r>
        <w:rPr>
          <w:bCs/>
          <w:sz w:val="28"/>
          <w:szCs w:val="24"/>
        </w:rPr>
      </w:r>
    </w:p>
    <w:p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4"/>
        </w:rPr>
        <w:t xml:space="preserve">1.3. позицию</w:t>
      </w:r>
      <w:r>
        <w:rPr>
          <w:bCs/>
          <w:sz w:val="28"/>
          <w:szCs w:val="28"/>
        </w:rPr>
        <w:t xml:space="preserve">:</w:t>
      </w:r>
      <w:r>
        <w:rPr>
          <w:bCs/>
          <w:sz w:val="28"/>
          <w:szCs w:val="28"/>
        </w:rPr>
      </w:r>
    </w:p>
    <w:tbl>
      <w:tblPr>
        <w:tblW w:w="10063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3"/>
        <w:gridCol w:w="6060"/>
      </w:tblGrid>
      <w:tr>
        <w:tblPrEx/>
        <w:trPr>
          <w:trHeight w:val="939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003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Сюткин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rFonts w:eastAsia="Calibri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 Геннадьевич </w:t>
            </w:r>
            <w:r>
              <w:rPr>
                <w:rFonts w:eastAsia="Calibri"/>
                <w:bCs/>
                <w:sz w:val="28"/>
                <w:szCs w:val="28"/>
              </w:rPr>
            </w:r>
          </w:p>
          <w:p>
            <w:pPr>
              <w:pStyle w:val="97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060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и.о. начальника департамента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градостроительства и архитектуры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города Перми»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pStyle w:val="97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</w:p>
    <w:tbl>
      <w:tblPr>
        <w:tblW w:w="10151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8"/>
        <w:gridCol w:w="6113"/>
      </w:tblGrid>
      <w:tr>
        <w:tblPrEx/>
        <w:trPr>
          <w:trHeight w:val="818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038" w:type="dxa"/>
            <w:textDirection w:val="lrTb"/>
            <w:noWrap w:val="false"/>
          </w:tcPr>
          <w:p>
            <w:pPr>
              <w:pStyle w:val="973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«</w:t>
            </w:r>
            <w:r>
              <w:rPr>
                <w:rFonts w:eastAsia="Calibri"/>
                <w:bCs/>
                <w:sz w:val="28"/>
                <w:szCs w:val="28"/>
              </w:rPr>
              <w:t xml:space="preserve">Гивчак</w:t>
            </w:r>
            <w:r>
              <w:rPr>
                <w:rFonts w:eastAsia="Calibri"/>
                <w:bCs/>
                <w:sz w:val="28"/>
                <w:szCs w:val="28"/>
              </w:rPr>
              <w:t xml:space="preserve">  </w:t>
            </w:r>
            <w:r>
              <w:rPr>
                <w:rFonts w:eastAsia="Calibri"/>
                <w:bCs/>
                <w:sz w:val="28"/>
                <w:szCs w:val="28"/>
              </w:rPr>
            </w:r>
          </w:p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Евгения Владимировна 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textDirection w:val="lrTb"/>
            <w:noWrap w:val="false"/>
          </w:tcPr>
          <w:p>
            <w:pPr>
              <w:pStyle w:val="973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департамента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градостроительства и архитектуры </w:t>
            </w:r>
            <w:r>
              <w:rPr>
                <w:sz w:val="28"/>
                <w:szCs w:val="28"/>
              </w:rPr>
            </w:r>
          </w:p>
          <w:p>
            <w:pPr>
              <w:pStyle w:val="973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города</w:t>
            </w:r>
            <w:r>
              <w:rPr>
                <w:rFonts w:eastAsia="Calibri"/>
                <w:bCs/>
                <w:sz w:val="28"/>
                <w:szCs w:val="28"/>
              </w:rPr>
              <w:t xml:space="preserve"> Перми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rFonts w:eastAsia="Calibri"/>
                <w:bCs/>
                <w:sz w:val="28"/>
                <w:szCs w:val="28"/>
              </w:rPr>
              <w:t xml:space="preserve">.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</w:r>
      <w:r>
        <w:rPr>
          <w:bCs/>
          <w:sz w:val="28"/>
          <w:szCs w:val="24"/>
        </w:rPr>
      </w:r>
    </w:p>
    <w:p>
      <w:pPr>
        <w:pStyle w:val="973"/>
        <w:ind w:firstLine="720"/>
        <w:jc w:val="both"/>
        <w:tabs>
          <w:tab w:val="left" w:pos="284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Настоящее постановление вступает в силу со дня официального опубл</w:t>
      </w:r>
      <w:r>
        <w:rPr>
          <w:rFonts w:eastAsia="Calibri"/>
          <w:sz w:val="28"/>
          <w:szCs w:val="28"/>
          <w:lang w:eastAsia="en-US"/>
        </w:rPr>
        <w:t xml:space="preserve">и</w:t>
      </w:r>
      <w:r>
        <w:rPr>
          <w:rFonts w:eastAsia="Calibri"/>
          <w:sz w:val="28"/>
          <w:szCs w:val="28"/>
          <w:lang w:eastAsia="en-US"/>
        </w:rPr>
        <w:t xml:space="preserve">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eastAsia="Calibri"/>
          <w:sz w:val="28"/>
          <w:szCs w:val="28"/>
          <w:lang w:eastAsia="en-US"/>
        </w:rPr>
      </w:r>
    </w:p>
    <w:p>
      <w:pPr>
        <w:pStyle w:val="973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>
        <w:rPr>
          <w:sz w:val="28"/>
          <w:szCs w:val="28"/>
        </w:rPr>
        <w:t xml:space="preserve">Управлению по общим вопросам администрации города Перми обесп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чить обнародование настоящего постановления посредством официального опу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</w:p>
    <w:p>
      <w:pPr>
        <w:pStyle w:val="97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циального опубликования в сетевом издании «Официальный сайт муниципальн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образования город Пермь </w:t>
      </w:r>
      <w:r>
        <w:rPr>
          <w:sz w:val="28"/>
          <w:szCs w:val="28"/>
        </w:rPr>
        <w:t xml:space="preserve">www.gorodperm.ru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</w:p>
    <w:p>
      <w:pPr>
        <w:pStyle w:val="97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 xml:space="preserve">на первого заместителя главы администрации города Перми Фурман Я.В.</w:t>
      </w:r>
      <w:r>
        <w:rPr>
          <w:sz w:val="28"/>
          <w:szCs w:val="28"/>
        </w:rPr>
      </w:r>
    </w:p>
    <w:p>
      <w:pPr>
        <w:pStyle w:val="97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7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73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73"/>
        <w:spacing w:line="240" w:lineRule="exact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rFonts w:eastAsia="Calibri"/>
          <w:bCs/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1"/>
      <w:ind w:right="360"/>
      <w:rPr>
        <w:sz w:val="16"/>
      </w:rPr>
    </w:pP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89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rPr>
        <w:rStyle w:val="892"/>
      </w:rPr>
      <w:framePr w:wrap="around" w:vAnchor="text" w:hAnchor="margin" w:xAlign="center" w:y="1"/>
    </w:pPr>
    <w:r>
      <w:rPr>
        <w:rStyle w:val="892"/>
      </w:rPr>
      <w:fldChar w:fldCharType="begin"/>
    </w:r>
    <w:r>
      <w:rPr>
        <w:rStyle w:val="892"/>
      </w:rPr>
      <w:instrText xml:space="preserve">PAGE  </w:instrText>
    </w:r>
    <w:r>
      <w:rPr>
        <w:rStyle w:val="892"/>
      </w:rPr>
      <w:fldChar w:fldCharType="end"/>
    </w:r>
    <w:r>
      <w:rPr>
        <w:rStyle w:val="892"/>
      </w:rPr>
    </w:r>
  </w:p>
  <w:p>
    <w:pPr>
      <w:pStyle w:val="89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 w:default="1">
    <w:name w:val="Normal"/>
    <w:qFormat/>
    <w:rPr>
      <w:lang w:eastAsia="ru-RU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Title Char"/>
    <w:basedOn w:val="699"/>
    <w:link w:val="730"/>
    <w:uiPriority w:val="10"/>
    <w:rPr>
      <w:sz w:val="48"/>
      <w:szCs w:val="48"/>
    </w:rPr>
  </w:style>
  <w:style w:type="character" w:styleId="703" w:customStyle="1">
    <w:name w:val="Subtitle Char"/>
    <w:basedOn w:val="699"/>
    <w:link w:val="732"/>
    <w:uiPriority w:val="11"/>
    <w:rPr>
      <w:sz w:val="24"/>
      <w:szCs w:val="24"/>
    </w:rPr>
  </w:style>
  <w:style w:type="character" w:styleId="704" w:customStyle="1">
    <w:name w:val="Quote Char"/>
    <w:link w:val="734"/>
    <w:uiPriority w:val="29"/>
    <w:rPr>
      <w:i/>
    </w:rPr>
  </w:style>
  <w:style w:type="character" w:styleId="705" w:customStyle="1">
    <w:name w:val="Intense Quote Char"/>
    <w:link w:val="736"/>
    <w:uiPriority w:val="30"/>
    <w:rPr>
      <w:i/>
    </w:rPr>
  </w:style>
  <w:style w:type="character" w:styleId="706" w:customStyle="1">
    <w:name w:val="Footnote Text Char"/>
    <w:link w:val="871"/>
    <w:uiPriority w:val="99"/>
    <w:rPr>
      <w:sz w:val="18"/>
    </w:rPr>
  </w:style>
  <w:style w:type="character" w:styleId="707" w:customStyle="1">
    <w:name w:val="Endnote Text Char"/>
    <w:link w:val="874"/>
    <w:uiPriority w:val="99"/>
    <w:rPr>
      <w:sz w:val="20"/>
    </w:rPr>
  </w:style>
  <w:style w:type="paragraph" w:styleId="708" w:customStyle="1">
    <w:name w:val="Heading 1"/>
    <w:basedOn w:val="698"/>
    <w:next w:val="698"/>
    <w:qFormat/>
    <w:pPr>
      <w:ind w:right="-1" w:firstLine="709"/>
      <w:jc w:val="both"/>
      <w:keepNext/>
      <w:outlineLvl w:val="0"/>
    </w:pPr>
    <w:rPr>
      <w:sz w:val="24"/>
    </w:rPr>
  </w:style>
  <w:style w:type="paragraph" w:styleId="709" w:customStyle="1">
    <w:name w:val="Heading 2"/>
    <w:basedOn w:val="698"/>
    <w:next w:val="698"/>
    <w:qFormat/>
    <w:pPr>
      <w:ind w:right="-1"/>
      <w:jc w:val="both"/>
      <w:keepNext/>
      <w:outlineLvl w:val="1"/>
    </w:pPr>
    <w:rPr>
      <w:sz w:val="24"/>
    </w:rPr>
  </w:style>
  <w:style w:type="paragraph" w:styleId="710" w:customStyle="1">
    <w:name w:val="Heading 1"/>
    <w:basedOn w:val="698"/>
    <w:next w:val="698"/>
    <w:link w:val="71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1" w:customStyle="1">
    <w:name w:val="Heading 1 Char"/>
    <w:link w:val="710"/>
    <w:uiPriority w:val="9"/>
    <w:rPr>
      <w:rFonts w:ascii="Arial" w:hAnsi="Arial" w:eastAsia="Arial" w:cs="Arial"/>
      <w:sz w:val="40"/>
      <w:szCs w:val="40"/>
    </w:rPr>
  </w:style>
  <w:style w:type="paragraph" w:styleId="712" w:customStyle="1">
    <w:name w:val="Heading 2"/>
    <w:basedOn w:val="698"/>
    <w:next w:val="698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3" w:customStyle="1">
    <w:name w:val="Heading 2 Char"/>
    <w:link w:val="712"/>
    <w:uiPriority w:val="9"/>
    <w:rPr>
      <w:rFonts w:ascii="Arial" w:hAnsi="Arial" w:eastAsia="Arial" w:cs="Arial"/>
      <w:sz w:val="34"/>
    </w:rPr>
  </w:style>
  <w:style w:type="paragraph" w:styleId="714" w:customStyle="1">
    <w:name w:val="Heading 3"/>
    <w:basedOn w:val="698"/>
    <w:next w:val="698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5" w:customStyle="1">
    <w:name w:val="Heading 3 Char"/>
    <w:link w:val="714"/>
    <w:uiPriority w:val="9"/>
    <w:rPr>
      <w:rFonts w:ascii="Arial" w:hAnsi="Arial" w:eastAsia="Arial" w:cs="Arial"/>
      <w:sz w:val="30"/>
      <w:szCs w:val="30"/>
    </w:rPr>
  </w:style>
  <w:style w:type="paragraph" w:styleId="716" w:customStyle="1">
    <w:name w:val="Heading 4"/>
    <w:basedOn w:val="698"/>
    <w:next w:val="698"/>
    <w:link w:val="7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Heading 4 Char"/>
    <w:link w:val="716"/>
    <w:uiPriority w:val="9"/>
    <w:rPr>
      <w:rFonts w:ascii="Arial" w:hAnsi="Arial" w:eastAsia="Arial" w:cs="Arial"/>
      <w:b/>
      <w:bCs/>
      <w:sz w:val="26"/>
      <w:szCs w:val="26"/>
    </w:rPr>
  </w:style>
  <w:style w:type="paragraph" w:styleId="718" w:customStyle="1">
    <w:name w:val="Heading 5"/>
    <w:basedOn w:val="698"/>
    <w:next w:val="698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Heading 5 Char"/>
    <w:link w:val="718"/>
    <w:uiPriority w:val="9"/>
    <w:rPr>
      <w:rFonts w:ascii="Arial" w:hAnsi="Arial" w:eastAsia="Arial" w:cs="Arial"/>
      <w:b/>
      <w:bCs/>
      <w:sz w:val="24"/>
      <w:szCs w:val="24"/>
    </w:rPr>
  </w:style>
  <w:style w:type="paragraph" w:styleId="720" w:customStyle="1">
    <w:name w:val="Heading 6"/>
    <w:basedOn w:val="698"/>
    <w:next w:val="698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Heading 6 Char"/>
    <w:link w:val="720"/>
    <w:uiPriority w:val="9"/>
    <w:rPr>
      <w:rFonts w:ascii="Arial" w:hAnsi="Arial" w:eastAsia="Arial" w:cs="Arial"/>
      <w:b/>
      <w:bCs/>
      <w:sz w:val="22"/>
      <w:szCs w:val="22"/>
    </w:rPr>
  </w:style>
  <w:style w:type="paragraph" w:styleId="722" w:customStyle="1">
    <w:name w:val="Heading 7"/>
    <w:basedOn w:val="698"/>
    <w:next w:val="698"/>
    <w:link w:val="72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Heading 7 Char"/>
    <w:link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4" w:customStyle="1">
    <w:name w:val="Heading 8"/>
    <w:basedOn w:val="698"/>
    <w:next w:val="698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5" w:customStyle="1">
    <w:name w:val="Heading 8 Char"/>
    <w:link w:val="724"/>
    <w:uiPriority w:val="9"/>
    <w:rPr>
      <w:rFonts w:ascii="Arial" w:hAnsi="Arial" w:eastAsia="Arial" w:cs="Arial"/>
      <w:i/>
      <w:iCs/>
      <w:sz w:val="22"/>
      <w:szCs w:val="22"/>
    </w:rPr>
  </w:style>
  <w:style w:type="paragraph" w:styleId="726" w:customStyle="1">
    <w:name w:val="Heading 9"/>
    <w:basedOn w:val="698"/>
    <w:next w:val="698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 w:customStyle="1">
    <w:name w:val="Heading 9 Char"/>
    <w:link w:val="726"/>
    <w:uiPriority w:val="9"/>
    <w:rPr>
      <w:rFonts w:ascii="Arial" w:hAnsi="Arial" w:eastAsia="Arial" w:cs="Arial"/>
      <w:i/>
      <w:iCs/>
      <w:sz w:val="21"/>
      <w:szCs w:val="21"/>
    </w:rPr>
  </w:style>
  <w:style w:type="paragraph" w:styleId="728">
    <w:name w:val="List Paragraph"/>
    <w:basedOn w:val="698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29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30">
    <w:name w:val="Title"/>
    <w:basedOn w:val="698"/>
    <w:next w:val="698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 w:customStyle="1">
    <w:name w:val="Название Знак"/>
    <w:link w:val="730"/>
    <w:uiPriority w:val="10"/>
    <w:rPr>
      <w:sz w:val="48"/>
      <w:szCs w:val="48"/>
    </w:rPr>
  </w:style>
  <w:style w:type="paragraph" w:styleId="732">
    <w:name w:val="Subtitle"/>
    <w:basedOn w:val="698"/>
    <w:next w:val="698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 w:customStyle="1">
    <w:name w:val="Подзаголовок Знак"/>
    <w:link w:val="732"/>
    <w:uiPriority w:val="11"/>
    <w:rPr>
      <w:sz w:val="24"/>
      <w:szCs w:val="24"/>
    </w:rPr>
  </w:style>
  <w:style w:type="paragraph" w:styleId="734">
    <w:name w:val="Quote"/>
    <w:basedOn w:val="698"/>
    <w:next w:val="698"/>
    <w:link w:val="735"/>
    <w:uiPriority w:val="29"/>
    <w:qFormat/>
    <w:pPr>
      <w:ind w:left="720" w:right="720"/>
    </w:pPr>
    <w:rPr>
      <w:i/>
    </w:rPr>
  </w:style>
  <w:style w:type="character" w:styleId="735" w:customStyle="1">
    <w:name w:val="Цитата 2 Знак"/>
    <w:link w:val="734"/>
    <w:uiPriority w:val="29"/>
    <w:rPr>
      <w:i/>
    </w:rPr>
  </w:style>
  <w:style w:type="paragraph" w:styleId="736">
    <w:name w:val="Intense Quote"/>
    <w:basedOn w:val="698"/>
    <w:next w:val="698"/>
    <w:link w:val="7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 w:customStyle="1">
    <w:name w:val="Выделенная цитата Знак"/>
    <w:link w:val="736"/>
    <w:uiPriority w:val="30"/>
    <w:rPr>
      <w:i/>
    </w:rPr>
  </w:style>
  <w:style w:type="paragraph" w:styleId="738" w:customStyle="1">
    <w:name w:val="Header"/>
    <w:basedOn w:val="698"/>
    <w:link w:val="73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9" w:customStyle="1">
    <w:name w:val="Header Char"/>
    <w:link w:val="738"/>
    <w:uiPriority w:val="99"/>
  </w:style>
  <w:style w:type="paragraph" w:styleId="740" w:customStyle="1">
    <w:name w:val="Footer"/>
    <w:basedOn w:val="698"/>
    <w:link w:val="74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1" w:customStyle="1">
    <w:name w:val="Footer Char"/>
    <w:link w:val="740"/>
    <w:uiPriority w:val="99"/>
  </w:style>
  <w:style w:type="paragraph" w:styleId="742" w:customStyle="1">
    <w:name w:val="Caption"/>
    <w:basedOn w:val="698"/>
    <w:next w:val="698"/>
    <w:link w:val="7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3" w:customStyle="1">
    <w:name w:val="Caption Char"/>
    <w:link w:val="742"/>
    <w:uiPriority w:val="35"/>
    <w:rPr>
      <w:b/>
      <w:bCs/>
      <w:color w:val="4f81bd" w:themeColor="accent1"/>
      <w:sz w:val="18"/>
      <w:szCs w:val="18"/>
    </w:rPr>
  </w:style>
  <w:style w:type="table" w:styleId="744">
    <w:name w:val="Table Grid"/>
    <w:basedOn w:val="700"/>
    <w:uiPriority w:val="59"/>
    <w:rPr>
      <w:rFonts w:ascii="Calibri" w:hAnsi="Calibri"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4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9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3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4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2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000ff"/>
      <w:u w:val="single"/>
    </w:rPr>
  </w:style>
  <w:style w:type="paragraph" w:styleId="871">
    <w:name w:val="footnote text"/>
    <w:basedOn w:val="698"/>
    <w:link w:val="872"/>
    <w:uiPriority w:val="99"/>
    <w:semiHidden/>
    <w:unhideWhenUsed/>
    <w:pPr>
      <w:spacing w:after="40"/>
    </w:pPr>
    <w:rPr>
      <w:sz w:val="18"/>
    </w:rPr>
  </w:style>
  <w:style w:type="character" w:styleId="872" w:customStyle="1">
    <w:name w:val="Текст сноски Знак"/>
    <w:link w:val="871"/>
    <w:uiPriority w:val="99"/>
    <w:rPr>
      <w:sz w:val="18"/>
    </w:rPr>
  </w:style>
  <w:style w:type="character" w:styleId="873">
    <w:name w:val="footnote reference"/>
    <w:uiPriority w:val="99"/>
    <w:unhideWhenUsed/>
    <w:rPr>
      <w:vertAlign w:val="superscript"/>
    </w:rPr>
  </w:style>
  <w:style w:type="paragraph" w:styleId="874">
    <w:name w:val="endnote text"/>
    <w:basedOn w:val="698"/>
    <w:link w:val="875"/>
    <w:uiPriority w:val="99"/>
    <w:semiHidden/>
    <w:unhideWhenUsed/>
  </w:style>
  <w:style w:type="character" w:styleId="875" w:customStyle="1">
    <w:name w:val="Текст концевой сноски Знак"/>
    <w:link w:val="874"/>
    <w:uiPriority w:val="99"/>
    <w:rPr>
      <w:sz w:val="20"/>
    </w:rPr>
  </w:style>
  <w:style w:type="character" w:styleId="876">
    <w:name w:val="endnote reference"/>
    <w:uiPriority w:val="99"/>
    <w:semiHidden/>
    <w:unhideWhenUsed/>
    <w:rPr>
      <w:vertAlign w:val="superscript"/>
    </w:rPr>
  </w:style>
  <w:style w:type="paragraph" w:styleId="877">
    <w:name w:val="toc 1"/>
    <w:basedOn w:val="698"/>
    <w:next w:val="698"/>
    <w:uiPriority w:val="39"/>
    <w:unhideWhenUsed/>
    <w:pPr>
      <w:spacing w:after="57"/>
    </w:pPr>
  </w:style>
  <w:style w:type="paragraph" w:styleId="878">
    <w:name w:val="toc 2"/>
    <w:basedOn w:val="698"/>
    <w:next w:val="698"/>
    <w:uiPriority w:val="39"/>
    <w:unhideWhenUsed/>
    <w:pPr>
      <w:ind w:left="283"/>
      <w:spacing w:after="57"/>
    </w:pPr>
  </w:style>
  <w:style w:type="paragraph" w:styleId="879">
    <w:name w:val="toc 3"/>
    <w:basedOn w:val="698"/>
    <w:next w:val="698"/>
    <w:uiPriority w:val="39"/>
    <w:unhideWhenUsed/>
    <w:pPr>
      <w:ind w:left="567"/>
      <w:spacing w:after="57"/>
    </w:pPr>
  </w:style>
  <w:style w:type="paragraph" w:styleId="880">
    <w:name w:val="toc 4"/>
    <w:basedOn w:val="698"/>
    <w:next w:val="698"/>
    <w:uiPriority w:val="39"/>
    <w:unhideWhenUsed/>
    <w:pPr>
      <w:ind w:left="850"/>
      <w:spacing w:after="57"/>
    </w:pPr>
  </w:style>
  <w:style w:type="paragraph" w:styleId="881">
    <w:name w:val="toc 5"/>
    <w:basedOn w:val="698"/>
    <w:next w:val="698"/>
    <w:uiPriority w:val="39"/>
    <w:unhideWhenUsed/>
    <w:pPr>
      <w:ind w:left="1134"/>
      <w:spacing w:after="57"/>
    </w:pPr>
  </w:style>
  <w:style w:type="paragraph" w:styleId="882">
    <w:name w:val="toc 6"/>
    <w:basedOn w:val="698"/>
    <w:next w:val="698"/>
    <w:uiPriority w:val="39"/>
    <w:unhideWhenUsed/>
    <w:pPr>
      <w:ind w:left="1417"/>
      <w:spacing w:after="57"/>
    </w:pPr>
  </w:style>
  <w:style w:type="paragraph" w:styleId="883">
    <w:name w:val="toc 7"/>
    <w:basedOn w:val="698"/>
    <w:next w:val="698"/>
    <w:uiPriority w:val="39"/>
    <w:unhideWhenUsed/>
    <w:pPr>
      <w:ind w:left="1701"/>
      <w:spacing w:after="57"/>
    </w:pPr>
  </w:style>
  <w:style w:type="paragraph" w:styleId="884">
    <w:name w:val="toc 8"/>
    <w:basedOn w:val="698"/>
    <w:next w:val="698"/>
    <w:uiPriority w:val="39"/>
    <w:unhideWhenUsed/>
    <w:pPr>
      <w:ind w:left="1984"/>
      <w:spacing w:after="57"/>
    </w:pPr>
  </w:style>
  <w:style w:type="paragraph" w:styleId="885">
    <w:name w:val="toc 9"/>
    <w:basedOn w:val="698"/>
    <w:next w:val="698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698"/>
    <w:next w:val="698"/>
    <w:uiPriority w:val="99"/>
    <w:unhideWhenUsed/>
  </w:style>
  <w:style w:type="paragraph" w:styleId="888" w:customStyle="1">
    <w:name w:val="Caption"/>
    <w:basedOn w:val="698"/>
    <w:next w:val="698"/>
    <w:link w:val="74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9">
    <w:name w:val="Body Text"/>
    <w:basedOn w:val="698"/>
    <w:link w:val="915"/>
    <w:pPr>
      <w:ind w:right="3117"/>
    </w:pPr>
    <w:rPr>
      <w:rFonts w:ascii="Courier New" w:hAnsi="Courier New"/>
      <w:sz w:val="26"/>
    </w:rPr>
  </w:style>
  <w:style w:type="paragraph" w:styleId="890">
    <w:name w:val="Body Text Indent"/>
    <w:basedOn w:val="698"/>
    <w:pPr>
      <w:ind w:right="-1"/>
      <w:jc w:val="both"/>
    </w:pPr>
    <w:rPr>
      <w:sz w:val="26"/>
    </w:rPr>
  </w:style>
  <w:style w:type="paragraph" w:styleId="891" w:customStyle="1">
    <w:name w:val="Footer"/>
    <w:basedOn w:val="698"/>
    <w:link w:val="972"/>
    <w:uiPriority w:val="99"/>
    <w:pPr>
      <w:tabs>
        <w:tab w:val="center" w:pos="4153" w:leader="none"/>
        <w:tab w:val="right" w:pos="8306" w:leader="none"/>
      </w:tabs>
    </w:pPr>
  </w:style>
  <w:style w:type="character" w:styleId="892">
    <w:name w:val="page number"/>
    <w:basedOn w:val="699"/>
  </w:style>
  <w:style w:type="paragraph" w:styleId="893" w:customStyle="1">
    <w:name w:val="Header"/>
    <w:basedOn w:val="698"/>
    <w:link w:val="896"/>
    <w:uiPriority w:val="99"/>
    <w:pPr>
      <w:tabs>
        <w:tab w:val="center" w:pos="4153" w:leader="none"/>
        <w:tab w:val="right" w:pos="8306" w:leader="none"/>
      </w:tabs>
    </w:pPr>
  </w:style>
  <w:style w:type="paragraph" w:styleId="894">
    <w:name w:val="Balloon Text"/>
    <w:basedOn w:val="698"/>
    <w:link w:val="895"/>
    <w:uiPriority w:val="99"/>
    <w:rPr>
      <w:rFonts w:ascii="Segoe UI" w:hAnsi="Segoe UI" w:cs="Segoe UI"/>
      <w:sz w:val="18"/>
      <w:szCs w:val="18"/>
    </w:rPr>
  </w:style>
  <w:style w:type="character" w:styleId="895" w:customStyle="1">
    <w:name w:val="Текст выноски Знак"/>
    <w:link w:val="894"/>
    <w:uiPriority w:val="99"/>
    <w:rPr>
      <w:rFonts w:ascii="Segoe UI" w:hAnsi="Segoe UI" w:cs="Segoe UI"/>
      <w:sz w:val="18"/>
      <w:szCs w:val="18"/>
    </w:rPr>
  </w:style>
  <w:style w:type="character" w:styleId="896" w:customStyle="1">
    <w:name w:val="Верхний колонтитул Знак"/>
    <w:link w:val="893"/>
    <w:uiPriority w:val="99"/>
  </w:style>
  <w:style w:type="numbering" w:styleId="897" w:customStyle="1">
    <w:name w:val="Нет списка1"/>
    <w:next w:val="701"/>
    <w:uiPriority w:val="99"/>
    <w:semiHidden/>
    <w:unhideWhenUsed/>
  </w:style>
  <w:style w:type="character" w:styleId="898">
    <w:name w:val="FollowedHyperlink"/>
    <w:uiPriority w:val="99"/>
    <w:unhideWhenUsed/>
    <w:rPr>
      <w:color w:val="800080"/>
      <w:u w:val="single"/>
    </w:rPr>
  </w:style>
  <w:style w:type="paragraph" w:styleId="899" w:customStyle="1">
    <w:name w:val="xl65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66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67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2" w:customStyle="1">
    <w:name w:val="xl68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3" w:customStyle="1">
    <w:name w:val="xl69"/>
    <w:basedOn w:val="6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0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5" w:customStyle="1">
    <w:name w:val="xl71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2"/>
    <w:basedOn w:val="6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3"/>
    <w:basedOn w:val="6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xl74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9" w:customStyle="1">
    <w:name w:val="xl75"/>
    <w:basedOn w:val="698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xl76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77"/>
    <w:basedOn w:val="698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 w:customStyle="1">
    <w:name w:val="xl78"/>
    <w:basedOn w:val="69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3" w:customStyle="1">
    <w:name w:val="xl79"/>
    <w:basedOn w:val="69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 w:customStyle="1">
    <w:name w:val="Форма"/>
    <w:rPr>
      <w:sz w:val="28"/>
      <w:szCs w:val="28"/>
      <w:lang w:eastAsia="ru-RU"/>
    </w:rPr>
  </w:style>
  <w:style w:type="character" w:styleId="915" w:customStyle="1">
    <w:name w:val="Основной текст Знак"/>
    <w:link w:val="889"/>
    <w:rPr>
      <w:rFonts w:ascii="Courier New" w:hAnsi="Courier New"/>
      <w:sz w:val="26"/>
    </w:rPr>
  </w:style>
  <w:style w:type="paragraph" w:styleId="916" w:customStyle="1">
    <w:name w:val="ConsPlusNormal"/>
    <w:rPr>
      <w:sz w:val="28"/>
      <w:szCs w:val="28"/>
      <w:lang w:eastAsia="ru-RU"/>
    </w:rPr>
  </w:style>
  <w:style w:type="numbering" w:styleId="917" w:customStyle="1">
    <w:name w:val="Нет списка11"/>
    <w:next w:val="701"/>
    <w:uiPriority w:val="99"/>
    <w:semiHidden/>
    <w:unhideWhenUsed/>
  </w:style>
  <w:style w:type="numbering" w:styleId="918" w:customStyle="1">
    <w:name w:val="Нет списка111"/>
    <w:next w:val="701"/>
    <w:uiPriority w:val="99"/>
    <w:semiHidden/>
    <w:unhideWhenUsed/>
  </w:style>
  <w:style w:type="paragraph" w:styleId="919" w:customStyle="1">
    <w:name w:val="font5"/>
    <w:basedOn w:val="698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0" w:customStyle="1">
    <w:name w:val="xl80"/>
    <w:basedOn w:val="6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1" w:customStyle="1">
    <w:name w:val="xl81"/>
    <w:basedOn w:val="6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2" w:customStyle="1">
    <w:name w:val="xl82"/>
    <w:basedOn w:val="698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23" w:customStyle="1">
    <w:name w:val="xl83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84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85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86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87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88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9" w:customStyle="1">
    <w:name w:val="xl89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0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1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2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3" w:customStyle="1">
    <w:name w:val="xl93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94"/>
    <w:basedOn w:val="698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95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96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97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98"/>
    <w:basedOn w:val="6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9" w:customStyle="1">
    <w:name w:val="xl99"/>
    <w:basedOn w:val="698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100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1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2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3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4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05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06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07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08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09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0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1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2"/>
    <w:basedOn w:val="698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3" w:customStyle="1">
    <w:name w:val="xl113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4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15"/>
    <w:basedOn w:val="698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6" w:customStyle="1">
    <w:name w:val="xl116"/>
    <w:basedOn w:val="698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17"/>
    <w:basedOn w:val="698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18"/>
    <w:basedOn w:val="698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19"/>
    <w:basedOn w:val="698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20"/>
    <w:basedOn w:val="69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1" w:customStyle="1">
    <w:name w:val="xl121"/>
    <w:basedOn w:val="69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2" w:customStyle="1">
    <w:name w:val="xl122"/>
    <w:basedOn w:val="69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23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4" w:customStyle="1">
    <w:name w:val="xl124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5" w:customStyle="1">
    <w:name w:val="xl125"/>
    <w:basedOn w:val="698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6" w:customStyle="1">
    <w:name w:val="Нет списка2"/>
    <w:next w:val="701"/>
    <w:uiPriority w:val="99"/>
    <w:semiHidden/>
    <w:unhideWhenUsed/>
  </w:style>
  <w:style w:type="numbering" w:styleId="967" w:customStyle="1">
    <w:name w:val="Нет списка3"/>
    <w:next w:val="701"/>
    <w:uiPriority w:val="99"/>
    <w:semiHidden/>
    <w:unhideWhenUsed/>
  </w:style>
  <w:style w:type="paragraph" w:styleId="968" w:customStyle="1">
    <w:name w:val="font6"/>
    <w:basedOn w:val="69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9" w:customStyle="1">
    <w:name w:val="font7"/>
    <w:basedOn w:val="69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0" w:customStyle="1">
    <w:name w:val="font8"/>
    <w:basedOn w:val="69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1" w:customStyle="1">
    <w:name w:val="Нет списка4"/>
    <w:next w:val="701"/>
    <w:uiPriority w:val="99"/>
    <w:semiHidden/>
    <w:unhideWhenUsed/>
  </w:style>
  <w:style w:type="character" w:styleId="972" w:customStyle="1">
    <w:name w:val="Нижний колонтитул Знак"/>
    <w:link w:val="891"/>
    <w:uiPriority w:val="99"/>
  </w:style>
  <w:style w:type="paragraph" w:styleId="973" w:customStyle="1">
    <w:name w:val="Standard"/>
    <w:pPr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</w:style>
  <w:style w:type="character" w:styleId="974" w:customStyle="1">
    <w:name w:val="Internet link"/>
    <w:rPr>
      <w:color w:val="0000ff"/>
      <w:u w:val="single"/>
    </w:rPr>
  </w:style>
  <w:style w:type="paragraph" w:styleId="975" w:customStyle="1">
    <w:name w:val="Default"/>
    <w:rPr>
      <w:color w:val="000000"/>
      <w:sz w:val="24"/>
      <w:szCs w:val="24"/>
    </w:rPr>
  </w:style>
  <w:style w:type="paragraph" w:styleId="976" w:customStyle="1">
    <w:name w:val="Caption"/>
    <w:basedOn w:val="698"/>
    <w:next w:val="698"/>
    <w:link w:val="743"/>
    <w:qFormat/>
    <w:pPr>
      <w:jc w:val="center"/>
      <w:spacing w:line="360" w:lineRule="exact"/>
      <w:widowControl w:val="off"/>
    </w:pPr>
    <w:rPr>
      <w:b/>
      <w:sz w:val="3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consultantplus://offline/ref=E6253F76ECBDE74FDB2F866310D2775AD8C57DD8895DE5917D3B2A738AFCCC73C6402525242CC078532BA6E667EE0C01C324DB4454742BB5F76F5B52WA5AJ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4</cp:revision>
  <dcterms:created xsi:type="dcterms:W3CDTF">2026-09-23T04:16:00Z</dcterms:created>
  <dcterms:modified xsi:type="dcterms:W3CDTF">2026-09-24T11:12:50Z</dcterms:modified>
  <cp:version>983040</cp:version>
</cp:coreProperties>
</file>