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5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09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04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04"/>
                                <w:spacing w:before="120" w:line="240" w:lineRule="auto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24.09.2026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584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909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04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04"/>
                          <w:spacing w:before="120" w:line="240" w:lineRule="auto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24.09.2026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584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left"/>
        <w:tabs>
          <w:tab w:val="left" w:pos="1144" w:leader="none"/>
        </w:tabs>
        <w:rPr>
          <w:sz w:val="24"/>
          <w:szCs w:val="24"/>
          <w:highlight w:val="none"/>
        </w:rPr>
      </w:pPr>
      <w:r>
        <w:rPr>
          <w:sz w:val="24"/>
        </w:rPr>
      </w:r>
      <w:r>
        <w:rPr>
          <w:sz w:val="24"/>
        </w:rPr>
        <w:tab/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tabs>
          <w:tab w:val="left" w:pos="1144" w:leader="none"/>
        </w:tabs>
        <w:rPr>
          <w:sz w:val="24"/>
          <w:szCs w:val="24"/>
        </w:rPr>
      </w:pPr>
      <w:r>
        <w:rPr>
          <w:sz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8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приложение к </w:t>
      </w:r>
      <w:r>
        <w:rPr>
          <w:b/>
          <w:sz w:val="28"/>
          <w:szCs w:val="28"/>
        </w:rPr>
        <w:t xml:space="preserve">постановлени</w:t>
      </w:r>
      <w:r>
        <w:rPr>
          <w:b/>
          <w:sz w:val="28"/>
          <w:szCs w:val="28"/>
        </w:rPr>
        <w:t xml:space="preserve">ю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администрации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города Перми </w:t>
      </w:r>
      <w:r>
        <w:rPr>
          <w:b/>
          <w:sz w:val="28"/>
          <w:szCs w:val="28"/>
        </w:rPr>
        <w:t xml:space="preserve">от 18.06.2013 № 491 «О представлении </w:t>
      </w:r>
      <w:r>
        <w:rPr>
          <w:b/>
          <w:sz w:val="28"/>
          <w:szCs w:val="28"/>
        </w:rPr>
        <w:t xml:space="preserve">интересов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муниципального образования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город Пермь в органе,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осуществляющем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государственный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кадастровый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учет недвижимого имущества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и государственную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регистрацию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прав на недвиж</w:t>
      </w:r>
      <w:r>
        <w:rPr>
          <w:b/>
          <w:sz w:val="28"/>
          <w:szCs w:val="28"/>
        </w:rPr>
        <w:t xml:space="preserve">и</w:t>
      </w:r>
      <w:r>
        <w:rPr>
          <w:b/>
          <w:sz w:val="28"/>
          <w:szCs w:val="28"/>
        </w:rPr>
        <w:t xml:space="preserve">мое имущество»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целях актуализации правовых актов администрации города Перми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администрация города Перми ПОСТАНОВЛЯЕТ: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Внести в приложение к постановлению администрации города Перми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18 июня 2013 г. № 491 «О представлении интересов муниципального образов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ния город Пермь в органе, осуществляющем государственный кадастровый учет 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движимого имущества и государственную регистрацию прав </w:t>
        <w:br/>
        <w:t xml:space="preserve">на недвижимое имущество» (в ред. от 25.10.2013 № 919, от 06.03.2014 № 151,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21.10.2014 № 767, от 03.06.2015 № 340, от 30.09.2015 № 696, от 23.08.2016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619, от 16.02.2017 № 114, от 12.01.2018 № 19, от 13.04.2018 № 228,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28.02.2019 № 132, от 19.04.2019 № 111-п, от 22.05.2019 № 196, от 13.09.2019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558, от 17.03.2020 № 229, от 22.04.2020 № 374, от 17.09.2020 № 854,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25.01.2021 № 20, от 29.12.2021 № 1260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31.01.2022 № 51, от 14.04.2022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285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от 15.08.2022 № 688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18.10.2022 № 961,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25.01.2023 № 37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17.03.2023 № 208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от 25.05.2023 № 423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07.09.2023 № 816, от 01.12.2023 </w:t>
        <w:br/>
        <w:t xml:space="preserve">№ 1358, от 15.12.2023 № 1418, от 06.02.2024 № 75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от 28.02.2024 № 154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  <w:br/>
        <w:t xml:space="preserve">от 31.05.2024 № 437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11.06.2024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479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от 19.06.2024 № 508, от 16.08.2024 </w:t>
        <w:br/>
        <w:t xml:space="preserve">№ 661, от 03.10.2024 № 823, от 07.11.2024 № 1079, от 15.01.2025 № 14, </w:t>
        <w:br/>
        <w:t xml:space="preserve">от 09.04.2025 № 232, от 20.05.2025 № 333,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06.08.2025 № 528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10.09.2025 № 627,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20.11.2025 № 961, от 01.04.2026 № 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09.07.2026 № 410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1.1. раздел 5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w-RW" w:eastAsia="en-US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w-RW" w:eastAsia="en-US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w-RW" w:eastAsia="en-US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w-RW" w:eastAsia="en-US"/>
        </w:rPr>
        <w:t xml:space="preserve">V. Администрация Мотовилихинского района города Перм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w-RW" w:eastAsia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w-RW" w:eastAsia="en-US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w-RW" w:eastAsia="en-US"/>
        </w:rPr>
      </w:r>
    </w:p>
    <w:p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w-RW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5.1.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Чернятьев Андрей Викторович, глава администрации Мотовилихинского района города Перми;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Тетенова Наталья Алексеевна,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начальник отдела благоустройства администрации Мотовилихинского района города Перми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rPr>
          <w:highlight w:val="none"/>
        </w:rPr>
      </w:pPr>
      <w:r>
        <w:rPr>
          <w:color w:val="00000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5.3.</w:t>
      </w:r>
      <w:r>
        <w:rPr>
          <w:color w:val="000000"/>
          <w:sz w:val="28"/>
          <w:szCs w:val="28"/>
        </w:rPr>
        <w:t xml:space="preserve"> Рязанова Екатерина Игоревна, заместитель начальника отдела жилищно-коммунального хозяйства и жилищных отношений администрации Мотовилихинского района города Перми;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left="0" w:right="0" w:firstLine="709"/>
        <w:jc w:val="both"/>
        <w:rPr>
          <w:sz w:val="28"/>
          <w:szCs w:val="28"/>
          <w:highlight w:val="white"/>
        </w:rPr>
      </w:pP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5.4.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color w:val="000000"/>
          <w:sz w:val="28"/>
          <w:szCs w:val="28"/>
        </w:rPr>
        <w:t xml:space="preserve">Жданова Светлана Юрьевна, консультант отдела жилищно-коммунального хозяйства и жилищных отношений администрации Мотовилихинского района города Перми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5.5.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Юречко Наталья Федоровна, главный специалист отдела жилищно-коммунального хозяйства и жилищных отношений администрации Мотовилихинского района города Перми;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5.6.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Попова Валентина Васильевна, начальник отдела градостроительства, земельных и имущественных отношений администрации Мотовилихинского района города Перми;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5.7.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Дерягина Ксения Андреевна,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консультант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отдела градостроительства, земельных и имущественных отношений администрации Мотовилихинского района города Перми;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left="0" w:right="0" w:firstLine="709"/>
        <w:jc w:val="both"/>
        <w:rPr>
          <w:highlight w:val="white"/>
        </w:rPr>
      </w:pPr>
      <w:r>
        <w:rPr>
          <w:highlight w:val="none"/>
        </w:rPr>
      </w:r>
      <w:r>
        <w:rPr>
          <w:color w:val="000000"/>
          <w:sz w:val="28"/>
          <w:szCs w:val="28"/>
        </w:rPr>
        <w:t xml:space="preserve">5.8. </w:t>
      </w:r>
      <w:r>
        <w:rPr>
          <w:color w:val="000000"/>
          <w:sz w:val="28"/>
          <w:szCs w:val="28"/>
        </w:rPr>
        <w:t xml:space="preserve">Заворохина Нелли Рузилевна</w:t>
      </w:r>
      <w:r>
        <w:rPr>
          <w:color w:val="000000"/>
          <w:sz w:val="28"/>
          <w:szCs w:val="28"/>
        </w:rPr>
        <w:t xml:space="preserve">, консультант </w:t>
      </w:r>
      <w:r>
        <w:rPr>
          <w:color w:val="000000"/>
          <w:sz w:val="28"/>
          <w:szCs w:val="28"/>
        </w:rPr>
        <w:t xml:space="preserve">отдела градостроительства, земельных и имущественных отношений администрации Мотовилихинского района города Перми;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5.9.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Падерин Евгений Олегович,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начальник отдела потребительского рынка администрации Мотовилихинского района города Перми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5.10.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Ладейщикова Алена Юрьевна,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консультант отдела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потребительского рынка администрации Мотовилихинского рай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она города Перми.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1.2. раздел 10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center"/>
        <w:spacing w:line="238" w:lineRule="exact"/>
        <w:rPr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X. Муниципальное казенное учреждение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Управление муниципальным жилищным фондом города Перм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и»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10.1.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sz w:val="28"/>
          <w:szCs w:val="28"/>
          <w:highlight w:val="none"/>
        </w:rPr>
        <w:t xml:space="preserve">амских Ольга Ивановна, заместитель директора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10.2. </w:t>
      </w:r>
      <w:r>
        <w:rPr>
          <w:rFonts w:ascii="Times New Roman" w:hAnsi="Times New Roman"/>
          <w:sz w:val="28"/>
          <w:szCs w:val="28"/>
          <w:highlight w:val="none"/>
        </w:rPr>
        <w:t xml:space="preserve">Усова Мария Витальевна</w:t>
      </w:r>
      <w:r>
        <w:rPr>
          <w:sz w:val="28"/>
          <w:szCs w:val="28"/>
          <w:highlight w:val="none"/>
        </w:rPr>
        <w:t xml:space="preserve">, начальник отдела учета муниципального жилищного фонда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10.3. </w:t>
      </w:r>
      <w:r>
        <w:rPr>
          <w:sz w:val="28"/>
          <w:szCs w:val="28"/>
          <w:highlight w:val="white"/>
        </w:rPr>
        <w:t xml:space="preserve">Тяпкина Юлия Максимовн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none"/>
        </w:rPr>
        <w:t xml:space="preserve">, инженер отдела учета муниципального жилищного фонда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10.4. </w:t>
      </w:r>
      <w:r>
        <w:rPr>
          <w:sz w:val="28"/>
          <w:szCs w:val="28"/>
          <w:highlight w:val="none"/>
        </w:rPr>
        <w:t xml:space="preserve">Санникова Диана Витальевна, инженер отдела учета муниципального жилищного фонда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10.5. </w:t>
      </w:r>
      <w:r>
        <w:rPr>
          <w:sz w:val="28"/>
          <w:szCs w:val="28"/>
          <w:highlight w:val="none"/>
        </w:rPr>
        <w:t xml:space="preserve">Калина Полина Евгеньевна, инженер </w:t>
      </w:r>
      <w:r>
        <w:rPr>
          <w:sz w:val="28"/>
          <w:szCs w:val="28"/>
          <w:highlight w:val="none"/>
        </w:rPr>
        <w:t xml:space="preserve">отдела учета муниципального жилищного фонда муниципального казенного учреждения «Управление муниципальным жилищным фондом города Перми»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10.6. </w:t>
      </w:r>
      <w:r>
        <w:rPr>
          <w:sz w:val="28"/>
          <w:szCs w:val="28"/>
          <w:highlight w:val="none"/>
        </w:rPr>
        <w:t xml:space="preserve">Пстыга Мария Александровна, ведущий специалист </w:t>
      </w:r>
      <w:r>
        <w:rPr>
          <w:sz w:val="28"/>
          <w:szCs w:val="28"/>
          <w:highlight w:val="none"/>
        </w:rPr>
        <w:t xml:space="preserve">отдела учета муниципального жилищного фонда муниципального казенного учреждения «Управление муниципальным жилищным фондом города Перми»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10.7. </w:t>
      </w:r>
      <w:r>
        <w:rPr>
          <w:sz w:val="28"/>
          <w:szCs w:val="28"/>
          <w:highlight w:val="none"/>
        </w:rPr>
        <w:t xml:space="preserve">Вековшинина Валерия Игоревна, инженер сектора по выявлению правообладателей объектов недвижимости отдела учета муниципального жилищного фонда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10.8. </w:t>
      </w:r>
      <w:r>
        <w:rPr>
          <w:sz w:val="28"/>
          <w:szCs w:val="28"/>
          <w:highlight w:val="none"/>
        </w:rPr>
        <w:t xml:space="preserve">Мельникова Евгения Валерьевна, ведущий специалист сектора </w:t>
        <w:br/>
        <w:t xml:space="preserve">по выявлению правообладателей объектов недвижимости отдела учета муниципального жилищного фонда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10.9.</w:t>
      </w:r>
      <w:r>
        <w:rPr>
          <w:sz w:val="28"/>
          <w:szCs w:val="28"/>
          <w:highlight w:val="none"/>
        </w:rPr>
        <w:t xml:space="preserve"> Катаева Марина Сергеевн</w:t>
      </w:r>
      <w:r>
        <w:rPr>
          <w:sz w:val="28"/>
          <w:szCs w:val="28"/>
          <w:highlight w:val="none"/>
        </w:rPr>
        <w:t xml:space="preserve">а, начальник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10.10. </w:t>
      </w:r>
      <w:r>
        <w:rPr>
          <w:sz w:val="28"/>
          <w:szCs w:val="28"/>
          <w:highlight w:val="none"/>
        </w:rPr>
        <w:t xml:space="preserve">Добрынина Анна Владимировна</w:t>
      </w:r>
      <w:r>
        <w:rPr>
          <w:sz w:val="28"/>
          <w:szCs w:val="28"/>
          <w:highlight w:val="none"/>
        </w:rPr>
        <w:t xml:space="preserve">, заместитель начальника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10.11. Батина Анна Михайловна, ведущий специалист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10.12. Вшивкова Надежда Петровна, ведущий специалист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10.13.</w:t>
      </w:r>
      <w:r>
        <w:rPr>
          <w:sz w:val="28"/>
          <w:lang w:val="rw-RW" w:eastAsia="en-US"/>
        </w:rPr>
        <w:tab/>
      </w:r>
      <w:r>
        <w:rPr>
          <w:sz w:val="28"/>
          <w:szCs w:val="28"/>
          <w:highlight w:val="none"/>
        </w:rPr>
        <w:t xml:space="preserve">Таланкина </w:t>
      </w:r>
      <w:r>
        <w:rPr>
          <w:sz w:val="28"/>
          <w:szCs w:val="28"/>
          <w:highlight w:val="none"/>
        </w:rPr>
        <w:t xml:space="preserve">Екатерина </w:t>
      </w:r>
      <w:r>
        <w:rPr>
          <w:sz w:val="28"/>
          <w:szCs w:val="28"/>
          <w:highlight w:val="none"/>
        </w:rPr>
        <w:t xml:space="preserve">Дмитриевна</w:t>
      </w:r>
      <w:r>
        <w:rPr>
          <w:sz w:val="28"/>
          <w:szCs w:val="28"/>
          <w:highlight w:val="none"/>
        </w:rPr>
        <w:t xml:space="preserve">, </w:t>
      </w:r>
      <w:r>
        <w:rPr>
          <w:sz w:val="28"/>
          <w:szCs w:val="28"/>
          <w:highlight w:val="none"/>
        </w:rPr>
        <w:t xml:space="preserve">ведущий специалист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10.14.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Лядова Елена Викторовна</w:t>
      </w:r>
      <w:r>
        <w:rPr>
          <w:sz w:val="28"/>
          <w:szCs w:val="28"/>
          <w:highlight w:val="none"/>
        </w:rPr>
        <w:t xml:space="preserve">, </w:t>
      </w:r>
      <w:r>
        <w:rPr>
          <w:sz w:val="28"/>
          <w:szCs w:val="28"/>
          <w:highlight w:val="none"/>
        </w:rPr>
        <w:t xml:space="preserve">ведущий специалист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  <w:highlight w:val="none"/>
        </w:rPr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10.15. Кудряшова Надежда Валерьевна, заместитель начальника по приему граждан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10.16. </w:t>
      </w:r>
      <w:r>
        <w:rPr>
          <w:sz w:val="28"/>
          <w:szCs w:val="28"/>
          <w:highlight w:val="none"/>
        </w:rPr>
        <w:t xml:space="preserve">Суховерхова Юлия Владимировна, ведущий специалист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10.17. Бровина Ольга Анатольевна, инженер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10.18. Зырянова Елена Владимировна, инженер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10.19. </w:t>
      </w:r>
      <w:r>
        <w:rPr>
          <w:sz w:val="28"/>
          <w:szCs w:val="28"/>
          <w:highlight w:val="none"/>
        </w:rPr>
        <w:t xml:space="preserve">Данкина Полина Александровна</w:t>
      </w:r>
      <w:r>
        <w:rPr>
          <w:sz w:val="28"/>
          <w:szCs w:val="28"/>
          <w:highlight w:val="none"/>
        </w:rPr>
        <w:t xml:space="preserve">, инженер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10.20. Лоскутова Анастасия Леонидовна, инженер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10.21. Панова Ирина Александровна, ведущий специалист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10.22. Разепина Светлана Николаевна, инженер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10.23. Соромотина Светлана Сергеевна, инженер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10.24. Спиридонова Елена Владимировна, инженер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10.25. Тетерина Елена Михайловна, инженер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10.26. Ваганова Анастасия Антоновна, </w:t>
      </w:r>
      <w:r>
        <w:rPr>
          <w:sz w:val="28"/>
          <w:szCs w:val="28"/>
          <w:highlight w:val="none"/>
        </w:rPr>
        <w:t xml:space="preserve">инженер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10.27. Торхова Кристина Сергеевна, инженер сектора приема граждан отдела содействия реализации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10.28. Трапезников Иван Дмитриевич, ведущий специалист отдела содействия реализации жилищных программ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10.29.</w:t>
      </w:r>
      <w:r>
        <w:rPr>
          <w:sz w:val="28"/>
          <w:szCs w:val="28"/>
          <w:highlight w:val="none"/>
        </w:rPr>
        <w:t xml:space="preserve"> Кобелева Снежана Викторовна, заместитель директора муниципального казенного учреждения «Управление муниципальным жилищным фондом города Перми» по ю</w:t>
      </w:r>
      <w:r>
        <w:rPr>
          <w:sz w:val="28"/>
          <w:szCs w:val="28"/>
          <w:highlight w:val="none"/>
        </w:rPr>
        <w:t xml:space="preserve">ридическим вопросам;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10.30. Абрарова Юлия Прокопьевна, начальник юридического отдела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10.31. Мансурова Роза Хазбулловна, заместитель начальника юридического отдела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10.32. Антюхин Дмитрий Игоревич, юрисконсульт юридического отдела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10.33. Миняйло Денис Эдуардович, юрисконсульт юридического отдела муниципального казенного учреждения «Управление муниципальным жилищным фондом города Перми»;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</w:pPr>
      <w:r>
        <w:rPr>
          <w:sz w:val="28"/>
          <w:szCs w:val="28"/>
          <w:highlight w:val="none"/>
        </w:rPr>
        <w:t xml:space="preserve">10.34. Ситкова </w:t>
      </w:r>
      <w:r>
        <w:rPr>
          <w:sz w:val="28"/>
          <w:szCs w:val="28"/>
          <w:highlight w:val="none"/>
        </w:rPr>
        <w:t xml:space="preserve">Светлана </w:t>
      </w:r>
      <w:r>
        <w:rPr>
          <w:sz w:val="28"/>
          <w:szCs w:val="28"/>
          <w:highlight w:val="none"/>
        </w:rPr>
        <w:t xml:space="preserve">Викторовна, </w:t>
      </w:r>
      <w:r>
        <w:rPr>
          <w:sz w:val="28"/>
          <w:szCs w:val="28"/>
          <w:highlight w:val="none"/>
        </w:rPr>
        <w:t xml:space="preserve">инженер </w:t>
      </w:r>
      <w:r>
        <w:rPr>
          <w:sz w:val="28"/>
          <w:szCs w:val="28"/>
          <w:highlight w:val="none"/>
        </w:rPr>
        <w:t xml:space="preserve">отдела </w:t>
      </w:r>
      <w:r>
        <w:rPr>
          <w:sz w:val="28"/>
          <w:szCs w:val="28"/>
          <w:highlight w:val="none"/>
        </w:rPr>
        <w:t xml:space="preserve">мониторинга </w:t>
        <w:br/>
      </w:r>
      <w:r>
        <w:rPr>
          <w:sz w:val="28"/>
          <w:szCs w:val="28"/>
          <w:highlight w:val="none"/>
        </w:rPr>
        <w:t xml:space="preserve">и жилищного найма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муниципального казенного учреждения «Управление муниципальным жилищным фондом города Перми».</w:t>
      </w:r>
      <w:r>
        <w:rPr>
          <w:sz w:val="28"/>
          <w:szCs w:val="28"/>
          <w:highlight w:val="none"/>
        </w:rPr>
        <w:t xml:space="preserve">».</w:t>
      </w:r>
      <w:r/>
    </w:p>
    <w:p>
      <w:pPr>
        <w:pStyle w:val="898"/>
        <w:ind w:firstLine="72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Настоящее постановление вступает в силу со дня подписания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8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 Управлению по общим вопросам администрации города Перми обесп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чить обнародование настоящего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остановления в печатном средстве массовой информации «Официальный бюллетень органов местного самоуправления мун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8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в сетевом издании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«Официальный сайт муниципального образования город Пермь www.gorodperm.ru».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8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Контроль за исполнением настоящего постановления возложить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заместителя главы администрации города Перми Балахнина А.А.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8"/>
        <w:jc w:val="both"/>
        <w:spacing w:line="240" w:lineRule="exact"/>
        <w:tabs>
          <w:tab w:val="right" w:pos="9921" w:leader="none"/>
        </w:tabs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Глав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города Перми</w:t>
        <w:tab/>
        <w:t xml:space="preserve">Э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  <w:rPr>
        <w:rStyle w:val="908"/>
      </w:rPr>
      <w:framePr w:wrap="around" w:vAnchor="text" w:hAnchor="margin" w:xAlign="center" w:y="1"/>
    </w:pPr>
    <w:r>
      <w:rPr>
        <w:rStyle w:val="908"/>
      </w:rPr>
      <w:fldChar w:fldCharType="begin"/>
    </w:r>
    <w:r>
      <w:rPr>
        <w:rStyle w:val="908"/>
      </w:rPr>
      <w:instrText xml:space="preserve">PAGE  </w:instrText>
    </w:r>
    <w:r>
      <w:rPr>
        <w:rStyle w:val="908"/>
      </w:rPr>
      <w:fldChar w:fldCharType="end"/>
    </w:r>
    <w:r>
      <w:rPr>
        <w:rStyle w:val="908"/>
      </w:rPr>
    </w:r>
    <w:r>
      <w:rPr>
        <w:rStyle w:val="908"/>
      </w:rPr>
    </w:r>
  </w:p>
  <w:p>
    <w:pPr>
      <w:pStyle w:val="90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9.%1."/>
      <w:lvlJc w:val="righ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pStyle w:val="899"/>
      <w:isLgl w:val="false"/>
      <w:suff w:val="tab"/>
      <w:lvlText w:val="%1.2."/>
      <w:lvlJc w:val="left"/>
      <w:pPr>
        <w:ind w:left="1417" w:hanging="360"/>
      </w:pPr>
    </w:lvl>
    <w:lvl w:ilvl="1">
      <w:start w:val="1"/>
      <w:numFmt w:val="decimal"/>
      <w:pStyle w:val="900"/>
      <w:isLgl w:val="false"/>
      <w:suff w:val="tab"/>
      <w:lvlText w:val="%1.%2."/>
      <w:lvlJc w:val="left"/>
      <w:pPr>
        <w:ind w:left="1849" w:hanging="432"/>
      </w:pPr>
    </w:lvl>
    <w:lvl w:ilvl="2">
      <w:start w:val="1"/>
      <w:numFmt w:val="decimal"/>
      <w:pStyle w:val="731"/>
      <w:isLgl w:val="false"/>
      <w:suff w:val="tab"/>
      <w:lvlText w:val="%1.%2.%3."/>
      <w:lvlJc w:val="left"/>
      <w:pPr>
        <w:ind w:left="2281" w:hanging="504"/>
      </w:pPr>
    </w:lvl>
    <w:lvl w:ilvl="3">
      <w:start w:val="1"/>
      <w:numFmt w:val="decimal"/>
      <w:pStyle w:val="733"/>
      <w:isLgl w:val="false"/>
      <w:suff w:val="tab"/>
      <w:lvlText w:val="%1.%2.%3.%4."/>
      <w:lvlJc w:val="left"/>
      <w:pPr>
        <w:ind w:left="2785" w:hanging="648"/>
      </w:pPr>
    </w:lvl>
    <w:lvl w:ilvl="4">
      <w:start w:val="1"/>
      <w:numFmt w:val="decimal"/>
      <w:pStyle w:val="735"/>
      <w:isLgl w:val="false"/>
      <w:suff w:val="tab"/>
      <w:lvlText w:val="%1.%2.%3.%4.%5."/>
      <w:lvlJc w:val="left"/>
      <w:pPr>
        <w:ind w:left="3289" w:hanging="792"/>
      </w:pPr>
    </w:lvl>
    <w:lvl w:ilvl="5">
      <w:start w:val="1"/>
      <w:numFmt w:val="decimal"/>
      <w:pStyle w:val="737"/>
      <w:isLgl w:val="false"/>
      <w:suff w:val="tab"/>
      <w:lvlText w:val="%1.%2.%3.%4.%5.%6."/>
      <w:lvlJc w:val="left"/>
      <w:pPr>
        <w:ind w:left="3793" w:hanging="936"/>
      </w:pPr>
    </w:lvl>
    <w:lvl w:ilvl="6">
      <w:start w:val="1"/>
      <w:numFmt w:val="decimal"/>
      <w:pStyle w:val="739"/>
      <w:isLgl w:val="false"/>
      <w:suff w:val="tab"/>
      <w:lvlText w:val="%1.%2.%3.%4.%5.%6.%7."/>
      <w:lvlJc w:val="left"/>
      <w:pPr>
        <w:ind w:left="4297" w:hanging="1080"/>
      </w:pPr>
    </w:lvl>
    <w:lvl w:ilvl="7">
      <w:start w:val="1"/>
      <w:numFmt w:val="decimal"/>
      <w:pStyle w:val="741"/>
      <w:isLgl w:val="false"/>
      <w:suff w:val="tab"/>
      <w:lvlText w:val="%1.%2.%3.%4.%5.%6.%7.%8."/>
      <w:lvlJc w:val="left"/>
      <w:pPr>
        <w:ind w:left="4801" w:hanging="1224"/>
      </w:pPr>
    </w:lvl>
    <w:lvl w:ilvl="8">
      <w:start w:val="1"/>
      <w:numFmt w:val="decimal"/>
      <w:pStyle w:val="743"/>
      <w:isLgl w:val="false"/>
      <w:suff w:val="tab"/>
      <w:lvlText w:val="%1.%2.%3.%4.%5.%6.%7.%8.%9."/>
      <w:lvlJc w:val="left"/>
      <w:pPr>
        <w:ind w:left="5377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  <w:tabs>
          <w:tab w:val="num" w:pos="0" w:leader="none"/>
        </w:tabs>
      </w:pPr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  <w:tabs>
          <w:tab w:val="num" w:pos="0" w:leader="none"/>
        </w:tabs>
      </w:pPr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9">
    <w:name w:val="Heading 1 Char"/>
    <w:basedOn w:val="901"/>
    <w:link w:val="899"/>
    <w:uiPriority w:val="9"/>
    <w:rPr>
      <w:rFonts w:ascii="Arial" w:hAnsi="Arial" w:eastAsia="Arial" w:cs="Arial"/>
      <w:sz w:val="40"/>
      <w:szCs w:val="40"/>
    </w:rPr>
  </w:style>
  <w:style w:type="character" w:styleId="730">
    <w:name w:val="Heading 2 Char"/>
    <w:basedOn w:val="901"/>
    <w:link w:val="900"/>
    <w:uiPriority w:val="9"/>
    <w:rPr>
      <w:rFonts w:ascii="Arial" w:hAnsi="Arial" w:eastAsia="Arial" w:cs="Arial"/>
      <w:sz w:val="34"/>
    </w:rPr>
  </w:style>
  <w:style w:type="paragraph" w:styleId="731">
    <w:name w:val="Heading 3"/>
    <w:basedOn w:val="898"/>
    <w:next w:val="898"/>
    <w:link w:val="732"/>
    <w:uiPriority w:val="9"/>
    <w:unhideWhenUsed/>
    <w:qFormat/>
    <w:pPr>
      <w:numPr>
        <w:ilvl w:val="2"/>
        <w:numId w:val="5"/>
      </w:num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2">
    <w:name w:val="Heading 3 Char"/>
    <w:basedOn w:val="901"/>
    <w:link w:val="731"/>
    <w:uiPriority w:val="9"/>
    <w:rPr>
      <w:rFonts w:ascii="Arial" w:hAnsi="Arial" w:eastAsia="Arial" w:cs="Arial"/>
      <w:sz w:val="30"/>
      <w:szCs w:val="30"/>
    </w:rPr>
  </w:style>
  <w:style w:type="paragraph" w:styleId="733">
    <w:name w:val="Heading 4"/>
    <w:basedOn w:val="898"/>
    <w:next w:val="898"/>
    <w:link w:val="734"/>
    <w:uiPriority w:val="9"/>
    <w:unhideWhenUsed/>
    <w:qFormat/>
    <w:pPr>
      <w:numPr>
        <w:ilvl w:val="3"/>
        <w:numId w:val="5"/>
      </w:num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4">
    <w:name w:val="Heading 4 Char"/>
    <w:basedOn w:val="901"/>
    <w:link w:val="733"/>
    <w:uiPriority w:val="9"/>
    <w:rPr>
      <w:rFonts w:ascii="Arial" w:hAnsi="Arial" w:eastAsia="Arial" w:cs="Arial"/>
      <w:b/>
      <w:bCs/>
      <w:sz w:val="26"/>
      <w:szCs w:val="26"/>
    </w:rPr>
  </w:style>
  <w:style w:type="paragraph" w:styleId="735">
    <w:name w:val="Heading 5"/>
    <w:basedOn w:val="898"/>
    <w:next w:val="898"/>
    <w:link w:val="736"/>
    <w:uiPriority w:val="9"/>
    <w:unhideWhenUsed/>
    <w:qFormat/>
    <w:pPr>
      <w:numPr>
        <w:ilvl w:val="4"/>
        <w:numId w:val="5"/>
      </w:num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6">
    <w:name w:val="Heading 5 Char"/>
    <w:basedOn w:val="901"/>
    <w:link w:val="735"/>
    <w:uiPriority w:val="9"/>
    <w:rPr>
      <w:rFonts w:ascii="Arial" w:hAnsi="Arial" w:eastAsia="Arial" w:cs="Arial"/>
      <w:b/>
      <w:bCs/>
      <w:sz w:val="24"/>
      <w:szCs w:val="24"/>
    </w:rPr>
  </w:style>
  <w:style w:type="paragraph" w:styleId="737">
    <w:name w:val="Heading 6"/>
    <w:basedOn w:val="898"/>
    <w:next w:val="898"/>
    <w:link w:val="738"/>
    <w:uiPriority w:val="9"/>
    <w:unhideWhenUsed/>
    <w:qFormat/>
    <w:pPr>
      <w:numPr>
        <w:ilvl w:val="5"/>
        <w:numId w:val="5"/>
      </w:num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8">
    <w:name w:val="Heading 6 Char"/>
    <w:basedOn w:val="901"/>
    <w:link w:val="737"/>
    <w:uiPriority w:val="9"/>
    <w:rPr>
      <w:rFonts w:ascii="Arial" w:hAnsi="Arial" w:eastAsia="Arial" w:cs="Arial"/>
      <w:b/>
      <w:bCs/>
      <w:sz w:val="22"/>
      <w:szCs w:val="22"/>
    </w:rPr>
  </w:style>
  <w:style w:type="paragraph" w:styleId="739">
    <w:name w:val="Heading 7"/>
    <w:basedOn w:val="898"/>
    <w:next w:val="898"/>
    <w:link w:val="740"/>
    <w:uiPriority w:val="9"/>
    <w:unhideWhenUsed/>
    <w:qFormat/>
    <w:pPr>
      <w:numPr>
        <w:ilvl w:val="6"/>
        <w:numId w:val="5"/>
      </w:num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0">
    <w:name w:val="Heading 7 Char"/>
    <w:basedOn w:val="901"/>
    <w:link w:val="73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1">
    <w:name w:val="Heading 8"/>
    <w:basedOn w:val="898"/>
    <w:next w:val="898"/>
    <w:link w:val="742"/>
    <w:uiPriority w:val="9"/>
    <w:unhideWhenUsed/>
    <w:qFormat/>
    <w:pPr>
      <w:numPr>
        <w:ilvl w:val="7"/>
        <w:numId w:val="5"/>
      </w:num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2">
    <w:name w:val="Heading 8 Char"/>
    <w:basedOn w:val="901"/>
    <w:link w:val="741"/>
    <w:uiPriority w:val="9"/>
    <w:rPr>
      <w:rFonts w:ascii="Arial" w:hAnsi="Arial" w:eastAsia="Arial" w:cs="Arial"/>
      <w:i/>
      <w:iCs/>
      <w:sz w:val="22"/>
      <w:szCs w:val="22"/>
    </w:rPr>
  </w:style>
  <w:style w:type="paragraph" w:styleId="743">
    <w:name w:val="Heading 9"/>
    <w:basedOn w:val="898"/>
    <w:next w:val="898"/>
    <w:link w:val="744"/>
    <w:uiPriority w:val="9"/>
    <w:unhideWhenUsed/>
    <w:qFormat/>
    <w:pPr>
      <w:numPr>
        <w:ilvl w:val="8"/>
        <w:numId w:val="5"/>
      </w:num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4">
    <w:name w:val="Heading 9 Char"/>
    <w:basedOn w:val="901"/>
    <w:link w:val="743"/>
    <w:uiPriority w:val="9"/>
    <w:rPr>
      <w:rFonts w:ascii="Arial" w:hAnsi="Arial" w:eastAsia="Arial" w:cs="Arial"/>
      <w:i/>
      <w:iCs/>
      <w:sz w:val="21"/>
      <w:szCs w:val="21"/>
    </w:rPr>
  </w:style>
  <w:style w:type="paragraph" w:styleId="745">
    <w:name w:val="Title"/>
    <w:basedOn w:val="898"/>
    <w:next w:val="898"/>
    <w:link w:val="74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6">
    <w:name w:val="Title Char"/>
    <w:basedOn w:val="901"/>
    <w:link w:val="745"/>
    <w:uiPriority w:val="10"/>
    <w:rPr>
      <w:sz w:val="48"/>
      <w:szCs w:val="48"/>
    </w:rPr>
  </w:style>
  <w:style w:type="paragraph" w:styleId="747">
    <w:name w:val="Subtitle"/>
    <w:basedOn w:val="898"/>
    <w:next w:val="898"/>
    <w:link w:val="748"/>
    <w:uiPriority w:val="11"/>
    <w:qFormat/>
    <w:pPr>
      <w:spacing w:before="200" w:after="200"/>
    </w:pPr>
    <w:rPr>
      <w:sz w:val="24"/>
      <w:szCs w:val="24"/>
    </w:rPr>
  </w:style>
  <w:style w:type="character" w:styleId="748">
    <w:name w:val="Subtitle Char"/>
    <w:basedOn w:val="901"/>
    <w:link w:val="747"/>
    <w:uiPriority w:val="11"/>
    <w:rPr>
      <w:sz w:val="24"/>
      <w:szCs w:val="24"/>
    </w:rPr>
  </w:style>
  <w:style w:type="paragraph" w:styleId="749">
    <w:name w:val="Quote"/>
    <w:basedOn w:val="898"/>
    <w:next w:val="898"/>
    <w:link w:val="750"/>
    <w:uiPriority w:val="29"/>
    <w:qFormat/>
    <w:pPr>
      <w:ind w:left="720" w:right="720"/>
    </w:pPr>
    <w:rPr>
      <w:i/>
    </w:rPr>
  </w:style>
  <w:style w:type="character" w:styleId="750">
    <w:name w:val="Quote Char"/>
    <w:link w:val="749"/>
    <w:uiPriority w:val="29"/>
    <w:rPr>
      <w:i/>
    </w:rPr>
  </w:style>
  <w:style w:type="paragraph" w:styleId="751">
    <w:name w:val="Intense Quote"/>
    <w:basedOn w:val="898"/>
    <w:next w:val="898"/>
    <w:link w:val="75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>
    <w:name w:val="Intense Quote Char"/>
    <w:link w:val="751"/>
    <w:uiPriority w:val="30"/>
    <w:rPr>
      <w:i/>
    </w:rPr>
  </w:style>
  <w:style w:type="character" w:styleId="753">
    <w:name w:val="Header Char"/>
    <w:basedOn w:val="901"/>
    <w:link w:val="909"/>
    <w:uiPriority w:val="99"/>
  </w:style>
  <w:style w:type="character" w:styleId="754">
    <w:name w:val="Footer Char"/>
    <w:basedOn w:val="901"/>
    <w:link w:val="907"/>
    <w:uiPriority w:val="99"/>
  </w:style>
  <w:style w:type="character" w:styleId="755">
    <w:name w:val="Caption Char"/>
    <w:basedOn w:val="901"/>
    <w:link w:val="904"/>
    <w:uiPriority w:val="35"/>
    <w:rPr>
      <w:b/>
      <w:bCs/>
      <w:color w:val="4f81bd" w:themeColor="accent1"/>
      <w:sz w:val="18"/>
      <w:szCs w:val="18"/>
    </w:rPr>
  </w:style>
  <w:style w:type="table" w:styleId="756">
    <w:name w:val="Table Grid Light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Plain Table 1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>
    <w:name w:val="Plain Table 2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0">
    <w:name w:val="Plain Table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Plain Table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2">
    <w:name w:val="Grid Table 1 Light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4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4">
    <w:name w:val="Grid Table 4 - Accent 1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5">
    <w:name w:val="Grid Table 4 - Accent 2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Grid Table 4 - Accent 3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7">
    <w:name w:val="Grid Table 4 - Accent 4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Grid Table 4 - Accent 5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9">
    <w:name w:val="Grid Table 4 - Accent 6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0">
    <w:name w:val="Grid Table 5 Dark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4">
    <w:name w:val="Grid Table 5 Dark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7">
    <w:name w:val="Grid Table 6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8">
    <w:name w:val="Grid Table 6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9">
    <w:name w:val="Grid Table 6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0">
    <w:name w:val="Grid Table 6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1">
    <w:name w:val="Grid Table 6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2">
    <w:name w:val="Grid Table 6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3">
    <w:name w:val="Grid Table 6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4">
    <w:name w:val="Grid Table 7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9">
    <w:name w:val="List Table 2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0">
    <w:name w:val="List Table 2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1">
    <w:name w:val="List Table 2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2">
    <w:name w:val="List Table 2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3">
    <w:name w:val="List Table 2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4">
    <w:name w:val="List Table 2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5">
    <w:name w:val="List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5 Dark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6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7">
    <w:name w:val="List Table 6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8">
    <w:name w:val="List Table 6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9">
    <w:name w:val="List Table 6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0">
    <w:name w:val="List Table 6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1">
    <w:name w:val="List Table 6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2">
    <w:name w:val="List Table 6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3">
    <w:name w:val="List Table 7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4">
    <w:name w:val="List Table 7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5">
    <w:name w:val="List Table 7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6">
    <w:name w:val="List Table 7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7">
    <w:name w:val="List Table 7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8">
    <w:name w:val="List Table 7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9">
    <w:name w:val="List Table 7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0">
    <w:name w:val="Lined - Accent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1">
    <w:name w:val="Lined - Accent 1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2">
    <w:name w:val="Lined - Accent 2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3">
    <w:name w:val="Lined - Accent 3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4">
    <w:name w:val="Lined - Accent 4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5">
    <w:name w:val="Lined - Accent 5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6">
    <w:name w:val="Lined - Accent 6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7">
    <w:name w:val="Bordered &amp; Lined - Accent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8">
    <w:name w:val="Bordered &amp; Lined - Accent 1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9">
    <w:name w:val="Bordered &amp; Lined - Accent 2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0">
    <w:name w:val="Bordered &amp; Lined - Accent 3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1">
    <w:name w:val="Bordered &amp; Lined - Accent 4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2">
    <w:name w:val="Bordered &amp; Lined - Accent 5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3">
    <w:name w:val="Bordered &amp; Lined - Accent 6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4">
    <w:name w:val="Bordered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5">
    <w:name w:val="Bordered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6">
    <w:name w:val="Bordered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7">
    <w:name w:val="Bordered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8">
    <w:name w:val="Bordered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9">
    <w:name w:val="Bordered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0">
    <w:name w:val="Bordered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1">
    <w:name w:val="footnote text"/>
    <w:basedOn w:val="898"/>
    <w:link w:val="882"/>
    <w:uiPriority w:val="99"/>
    <w:semiHidden/>
    <w:unhideWhenUsed/>
    <w:pPr>
      <w:spacing w:after="40" w:line="240" w:lineRule="auto"/>
    </w:pPr>
    <w:rPr>
      <w:sz w:val="18"/>
    </w:rPr>
  </w:style>
  <w:style w:type="character" w:styleId="882">
    <w:name w:val="Footnote Text Char"/>
    <w:link w:val="881"/>
    <w:uiPriority w:val="99"/>
    <w:rPr>
      <w:sz w:val="18"/>
    </w:rPr>
  </w:style>
  <w:style w:type="character" w:styleId="883">
    <w:name w:val="footnote reference"/>
    <w:basedOn w:val="901"/>
    <w:uiPriority w:val="99"/>
    <w:unhideWhenUsed/>
    <w:rPr>
      <w:vertAlign w:val="superscript"/>
    </w:rPr>
  </w:style>
  <w:style w:type="paragraph" w:styleId="884">
    <w:name w:val="endnote text"/>
    <w:basedOn w:val="898"/>
    <w:link w:val="885"/>
    <w:uiPriority w:val="99"/>
    <w:semiHidden/>
    <w:unhideWhenUsed/>
    <w:pPr>
      <w:spacing w:after="0" w:line="240" w:lineRule="auto"/>
    </w:pPr>
    <w:rPr>
      <w:sz w:val="20"/>
    </w:rPr>
  </w:style>
  <w:style w:type="character" w:styleId="885">
    <w:name w:val="Endnote Text Char"/>
    <w:link w:val="884"/>
    <w:uiPriority w:val="99"/>
    <w:rPr>
      <w:sz w:val="20"/>
    </w:rPr>
  </w:style>
  <w:style w:type="character" w:styleId="886">
    <w:name w:val="endnote reference"/>
    <w:basedOn w:val="901"/>
    <w:uiPriority w:val="99"/>
    <w:semiHidden/>
    <w:unhideWhenUsed/>
    <w:rPr>
      <w:vertAlign w:val="superscript"/>
    </w:rPr>
  </w:style>
  <w:style w:type="paragraph" w:styleId="887">
    <w:name w:val="toc 1"/>
    <w:basedOn w:val="898"/>
    <w:next w:val="898"/>
    <w:uiPriority w:val="39"/>
    <w:unhideWhenUsed/>
    <w:pPr>
      <w:ind w:left="0" w:right="0" w:firstLine="0"/>
      <w:spacing w:after="57"/>
    </w:pPr>
  </w:style>
  <w:style w:type="paragraph" w:styleId="888">
    <w:name w:val="toc 2"/>
    <w:basedOn w:val="898"/>
    <w:next w:val="898"/>
    <w:uiPriority w:val="39"/>
    <w:unhideWhenUsed/>
    <w:pPr>
      <w:ind w:left="283" w:right="0" w:firstLine="0"/>
      <w:spacing w:after="57"/>
    </w:pPr>
  </w:style>
  <w:style w:type="paragraph" w:styleId="889">
    <w:name w:val="toc 3"/>
    <w:basedOn w:val="898"/>
    <w:next w:val="898"/>
    <w:uiPriority w:val="39"/>
    <w:unhideWhenUsed/>
    <w:pPr>
      <w:ind w:left="567" w:right="0" w:firstLine="0"/>
      <w:spacing w:after="57"/>
    </w:pPr>
  </w:style>
  <w:style w:type="paragraph" w:styleId="890">
    <w:name w:val="toc 4"/>
    <w:basedOn w:val="898"/>
    <w:next w:val="898"/>
    <w:uiPriority w:val="39"/>
    <w:unhideWhenUsed/>
    <w:pPr>
      <w:ind w:left="850" w:right="0" w:firstLine="0"/>
      <w:spacing w:after="57"/>
    </w:pPr>
  </w:style>
  <w:style w:type="paragraph" w:styleId="891">
    <w:name w:val="toc 5"/>
    <w:basedOn w:val="898"/>
    <w:next w:val="898"/>
    <w:uiPriority w:val="39"/>
    <w:unhideWhenUsed/>
    <w:pPr>
      <w:ind w:left="1134" w:right="0" w:firstLine="0"/>
      <w:spacing w:after="57"/>
    </w:pPr>
  </w:style>
  <w:style w:type="paragraph" w:styleId="892">
    <w:name w:val="toc 6"/>
    <w:basedOn w:val="898"/>
    <w:next w:val="898"/>
    <w:uiPriority w:val="39"/>
    <w:unhideWhenUsed/>
    <w:pPr>
      <w:ind w:left="1417" w:right="0" w:firstLine="0"/>
      <w:spacing w:after="57"/>
    </w:pPr>
  </w:style>
  <w:style w:type="paragraph" w:styleId="893">
    <w:name w:val="toc 7"/>
    <w:basedOn w:val="898"/>
    <w:next w:val="898"/>
    <w:uiPriority w:val="39"/>
    <w:unhideWhenUsed/>
    <w:pPr>
      <w:ind w:left="1701" w:right="0" w:firstLine="0"/>
      <w:spacing w:after="57"/>
    </w:pPr>
  </w:style>
  <w:style w:type="paragraph" w:styleId="894">
    <w:name w:val="toc 8"/>
    <w:basedOn w:val="898"/>
    <w:next w:val="898"/>
    <w:uiPriority w:val="39"/>
    <w:unhideWhenUsed/>
    <w:pPr>
      <w:ind w:left="1984" w:right="0" w:firstLine="0"/>
      <w:spacing w:after="57"/>
    </w:pPr>
  </w:style>
  <w:style w:type="paragraph" w:styleId="895">
    <w:name w:val="toc 9"/>
    <w:basedOn w:val="898"/>
    <w:next w:val="898"/>
    <w:uiPriority w:val="39"/>
    <w:unhideWhenUsed/>
    <w:pPr>
      <w:ind w:left="2268" w:right="0" w:firstLine="0"/>
      <w:spacing w:after="57"/>
    </w:pPr>
  </w:style>
  <w:style w:type="paragraph" w:styleId="896">
    <w:name w:val="TOC Heading"/>
    <w:uiPriority w:val="39"/>
    <w:unhideWhenUsed/>
  </w:style>
  <w:style w:type="paragraph" w:styleId="897">
    <w:name w:val="table of figures"/>
    <w:basedOn w:val="898"/>
    <w:next w:val="898"/>
    <w:uiPriority w:val="99"/>
    <w:unhideWhenUsed/>
    <w:pPr>
      <w:spacing w:after="0" w:afterAutospacing="0"/>
    </w:pPr>
  </w:style>
  <w:style w:type="paragraph" w:styleId="898" w:default="1">
    <w:name w:val="Normal"/>
    <w:qFormat/>
  </w:style>
  <w:style w:type="paragraph" w:styleId="899">
    <w:name w:val="Heading 1"/>
    <w:basedOn w:val="898"/>
    <w:next w:val="898"/>
    <w:qFormat/>
    <w:pPr>
      <w:numPr>
        <w:ilvl w:val="0"/>
        <w:numId w:val="5"/>
      </w:numPr>
      <w:ind w:right="-1" w:firstLine="709"/>
      <w:jc w:val="both"/>
      <w:keepNext/>
      <w:outlineLvl w:val="0"/>
    </w:pPr>
    <w:rPr>
      <w:sz w:val="24"/>
    </w:rPr>
  </w:style>
  <w:style w:type="paragraph" w:styleId="900">
    <w:name w:val="Heading 2"/>
    <w:basedOn w:val="898"/>
    <w:next w:val="898"/>
    <w:qFormat/>
    <w:pPr>
      <w:numPr>
        <w:ilvl w:val="1"/>
        <w:numId w:val="5"/>
      </w:numPr>
      <w:ind w:right="-1"/>
      <w:jc w:val="both"/>
      <w:keepNext/>
      <w:outlineLvl w:val="1"/>
    </w:pPr>
    <w:rPr>
      <w:sz w:val="24"/>
    </w:rPr>
  </w:style>
  <w:style w:type="character" w:styleId="901" w:default="1">
    <w:name w:val="Default Paragraph Font"/>
    <w:semiHidden/>
  </w:style>
  <w:style w:type="table" w:styleId="902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3" w:default="1">
    <w:name w:val="No List"/>
    <w:semiHidden/>
  </w:style>
  <w:style w:type="paragraph" w:styleId="904">
    <w:name w:val="Caption"/>
    <w:basedOn w:val="898"/>
    <w:next w:val="898"/>
    <w:link w:val="75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05">
    <w:name w:val="Body Text"/>
    <w:basedOn w:val="898"/>
    <w:link w:val="933"/>
    <w:pPr>
      <w:ind w:right="3117"/>
    </w:pPr>
    <w:rPr>
      <w:rFonts w:ascii="Courier New" w:hAnsi="Courier New"/>
      <w:sz w:val="26"/>
    </w:rPr>
  </w:style>
  <w:style w:type="paragraph" w:styleId="906">
    <w:name w:val="Body Text Indent"/>
    <w:basedOn w:val="898"/>
    <w:pPr>
      <w:ind w:right="-1"/>
      <w:jc w:val="both"/>
    </w:pPr>
    <w:rPr>
      <w:sz w:val="26"/>
    </w:rPr>
  </w:style>
  <w:style w:type="paragraph" w:styleId="907">
    <w:name w:val="Footer"/>
    <w:basedOn w:val="898"/>
    <w:link w:val="992"/>
    <w:uiPriority w:val="99"/>
    <w:pPr>
      <w:tabs>
        <w:tab w:val="center" w:pos="4153" w:leader="none"/>
        <w:tab w:val="right" w:pos="8306" w:leader="none"/>
      </w:tabs>
    </w:pPr>
  </w:style>
  <w:style w:type="character" w:styleId="908">
    <w:name w:val="page number"/>
    <w:basedOn w:val="901"/>
  </w:style>
  <w:style w:type="paragraph" w:styleId="909">
    <w:name w:val="Header"/>
    <w:basedOn w:val="898"/>
    <w:link w:val="912"/>
    <w:uiPriority w:val="99"/>
    <w:pPr>
      <w:tabs>
        <w:tab w:val="center" w:pos="4153" w:leader="none"/>
        <w:tab w:val="right" w:pos="8306" w:leader="none"/>
      </w:tabs>
    </w:pPr>
  </w:style>
  <w:style w:type="paragraph" w:styleId="910">
    <w:name w:val="Balloon Text"/>
    <w:basedOn w:val="898"/>
    <w:link w:val="911"/>
    <w:uiPriority w:val="99"/>
    <w:rPr>
      <w:rFonts w:ascii="Segoe UI" w:hAnsi="Segoe UI" w:cs="Segoe UI"/>
      <w:sz w:val="18"/>
      <w:szCs w:val="18"/>
    </w:rPr>
  </w:style>
  <w:style w:type="character" w:styleId="911" w:customStyle="1">
    <w:name w:val="Текст выноски Знак"/>
    <w:link w:val="910"/>
    <w:uiPriority w:val="99"/>
    <w:rPr>
      <w:rFonts w:ascii="Segoe UI" w:hAnsi="Segoe UI" w:cs="Segoe UI"/>
      <w:sz w:val="18"/>
      <w:szCs w:val="18"/>
    </w:rPr>
  </w:style>
  <w:style w:type="character" w:styleId="912" w:customStyle="1">
    <w:name w:val="Верхний колонтитул Знак"/>
    <w:link w:val="909"/>
    <w:uiPriority w:val="99"/>
  </w:style>
  <w:style w:type="numbering" w:styleId="913" w:customStyle="1">
    <w:name w:val="Нет списка1"/>
    <w:next w:val="903"/>
    <w:uiPriority w:val="99"/>
    <w:semiHidden/>
    <w:unhideWhenUsed/>
  </w:style>
  <w:style w:type="paragraph" w:styleId="914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15">
    <w:name w:val="Hyperlink"/>
    <w:uiPriority w:val="99"/>
    <w:unhideWhenUsed/>
    <w:rPr>
      <w:color w:val="0000ff"/>
      <w:u w:val="single"/>
    </w:rPr>
  </w:style>
  <w:style w:type="character" w:styleId="916">
    <w:name w:val="FollowedHyperlink"/>
    <w:uiPriority w:val="99"/>
    <w:unhideWhenUsed/>
    <w:rPr>
      <w:color w:val="800080"/>
      <w:u w:val="single"/>
    </w:rPr>
  </w:style>
  <w:style w:type="paragraph" w:styleId="917" w:customStyle="1">
    <w:name w:val="xl65"/>
    <w:basedOn w:val="8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66"/>
    <w:basedOn w:val="8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67"/>
    <w:basedOn w:val="8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0" w:customStyle="1">
    <w:name w:val="xl68"/>
    <w:basedOn w:val="8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1" w:customStyle="1">
    <w:name w:val="xl69"/>
    <w:basedOn w:val="8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0"/>
    <w:basedOn w:val="8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3" w:customStyle="1">
    <w:name w:val="xl71"/>
    <w:basedOn w:val="8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4" w:customStyle="1">
    <w:name w:val="xl72"/>
    <w:basedOn w:val="8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5" w:customStyle="1">
    <w:name w:val="xl73"/>
    <w:basedOn w:val="8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6" w:customStyle="1">
    <w:name w:val="xl74"/>
    <w:basedOn w:val="8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7" w:customStyle="1">
    <w:name w:val="xl75"/>
    <w:basedOn w:val="898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8" w:customStyle="1">
    <w:name w:val="xl76"/>
    <w:basedOn w:val="8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9" w:customStyle="1">
    <w:name w:val="xl77"/>
    <w:basedOn w:val="898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0" w:customStyle="1">
    <w:name w:val="xl78"/>
    <w:basedOn w:val="89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1" w:customStyle="1">
    <w:name w:val="xl79"/>
    <w:basedOn w:val="89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2" w:customStyle="1">
    <w:name w:val="Форма"/>
    <w:rPr>
      <w:sz w:val="28"/>
      <w:szCs w:val="28"/>
    </w:rPr>
  </w:style>
  <w:style w:type="character" w:styleId="933" w:customStyle="1">
    <w:name w:val="Основной текст Знак"/>
    <w:link w:val="905"/>
    <w:rPr>
      <w:rFonts w:ascii="Courier New" w:hAnsi="Courier New"/>
      <w:sz w:val="26"/>
    </w:rPr>
  </w:style>
  <w:style w:type="paragraph" w:styleId="934" w:customStyle="1">
    <w:name w:val="ConsPlusNormal"/>
    <w:rPr>
      <w:sz w:val="28"/>
      <w:szCs w:val="28"/>
    </w:rPr>
  </w:style>
  <w:style w:type="numbering" w:styleId="935" w:customStyle="1">
    <w:name w:val="Нет списка11"/>
    <w:next w:val="903"/>
    <w:uiPriority w:val="99"/>
    <w:semiHidden/>
    <w:unhideWhenUsed/>
  </w:style>
  <w:style w:type="numbering" w:styleId="936" w:customStyle="1">
    <w:name w:val="Нет списка111"/>
    <w:next w:val="903"/>
    <w:uiPriority w:val="99"/>
    <w:semiHidden/>
    <w:unhideWhenUsed/>
  </w:style>
  <w:style w:type="paragraph" w:styleId="937" w:customStyle="1">
    <w:name w:val="font5"/>
    <w:basedOn w:val="898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8" w:customStyle="1">
    <w:name w:val="xl80"/>
    <w:basedOn w:val="8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9" w:customStyle="1">
    <w:name w:val="xl81"/>
    <w:basedOn w:val="8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40" w:customStyle="1">
    <w:name w:val="xl82"/>
    <w:basedOn w:val="898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41">
    <w:name w:val="Table Grid"/>
    <w:basedOn w:val="902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2" w:customStyle="1">
    <w:name w:val="xl83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84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85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86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87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7" w:customStyle="1">
    <w:name w:val="xl88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8" w:customStyle="1">
    <w:name w:val="xl89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0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0" w:customStyle="1">
    <w:name w:val="xl91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92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2" w:customStyle="1">
    <w:name w:val="xl93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3" w:customStyle="1">
    <w:name w:val="xl94"/>
    <w:basedOn w:val="898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4" w:customStyle="1">
    <w:name w:val="xl95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96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6" w:customStyle="1">
    <w:name w:val="xl97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98"/>
    <w:basedOn w:val="8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8" w:customStyle="1">
    <w:name w:val="xl99"/>
    <w:basedOn w:val="898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9" w:customStyle="1">
    <w:name w:val="xl100"/>
    <w:basedOn w:val="8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1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02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03"/>
    <w:basedOn w:val="8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04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05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06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07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08"/>
    <w:basedOn w:val="8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09"/>
    <w:basedOn w:val="8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0"/>
    <w:basedOn w:val="8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1"/>
    <w:basedOn w:val="8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12"/>
    <w:basedOn w:val="898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72" w:customStyle="1">
    <w:name w:val="xl113"/>
    <w:basedOn w:val="8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14"/>
    <w:basedOn w:val="8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15"/>
    <w:basedOn w:val="898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75" w:customStyle="1">
    <w:name w:val="xl116"/>
    <w:basedOn w:val="8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17"/>
    <w:basedOn w:val="898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18"/>
    <w:basedOn w:val="8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19"/>
    <w:basedOn w:val="898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20"/>
    <w:basedOn w:val="8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0" w:customStyle="1">
    <w:name w:val="xl121"/>
    <w:basedOn w:val="89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1" w:customStyle="1">
    <w:name w:val="xl122"/>
    <w:basedOn w:val="89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23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3" w:customStyle="1">
    <w:name w:val="xl124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4" w:customStyle="1">
    <w:name w:val="xl125"/>
    <w:basedOn w:val="8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85" w:customStyle="1">
    <w:name w:val="Нет списка2"/>
    <w:next w:val="903"/>
    <w:uiPriority w:val="99"/>
    <w:semiHidden/>
    <w:unhideWhenUsed/>
  </w:style>
  <w:style w:type="numbering" w:styleId="986" w:customStyle="1">
    <w:name w:val="Нет списка3"/>
    <w:next w:val="903"/>
    <w:uiPriority w:val="99"/>
    <w:semiHidden/>
    <w:unhideWhenUsed/>
  </w:style>
  <w:style w:type="paragraph" w:styleId="987" w:customStyle="1">
    <w:name w:val="font6"/>
    <w:basedOn w:val="89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8" w:customStyle="1">
    <w:name w:val="font7"/>
    <w:basedOn w:val="89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9" w:customStyle="1">
    <w:name w:val="font8"/>
    <w:basedOn w:val="89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90" w:customStyle="1">
    <w:name w:val="Нет списка4"/>
    <w:next w:val="903"/>
    <w:uiPriority w:val="99"/>
    <w:semiHidden/>
    <w:unhideWhenUsed/>
  </w:style>
  <w:style w:type="paragraph" w:styleId="991">
    <w:name w:val="List Paragraph"/>
    <w:basedOn w:val="898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92" w:customStyle="1">
    <w:name w:val="Нижний колонтитул Знак"/>
    <w:link w:val="907"/>
    <w:uiPriority w:val="99"/>
  </w:style>
  <w:style w:type="paragraph" w:styleId="993" w:customStyle="1">
    <w:name w:val="Стиль Первая строка:  0 см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35</cp:revision>
  <dcterms:created xsi:type="dcterms:W3CDTF">2024-10-25T06:26:00Z</dcterms:created>
  <dcterms:modified xsi:type="dcterms:W3CDTF">2026-09-24T11:16:53Z</dcterms:modified>
</cp:coreProperties>
</file>