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1E4" w:rsidRDefault="001101E4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101E4" w:rsidRDefault="001101E4">
      <w:pPr>
        <w:pStyle w:val="ConsPlusNormal"/>
        <w:jc w:val="both"/>
        <w:outlineLvl w:val="0"/>
      </w:pPr>
    </w:p>
    <w:p w:rsidR="001101E4" w:rsidRDefault="001101E4">
      <w:pPr>
        <w:pStyle w:val="ConsPlusTitle"/>
        <w:jc w:val="center"/>
        <w:outlineLvl w:val="0"/>
      </w:pPr>
      <w:r>
        <w:t>АДМИНИСТРАЦИЯ ГОРОДА ПЕРМИ</w:t>
      </w:r>
    </w:p>
    <w:p w:rsidR="001101E4" w:rsidRDefault="001101E4">
      <w:pPr>
        <w:pStyle w:val="ConsPlusTitle"/>
        <w:jc w:val="center"/>
      </w:pPr>
    </w:p>
    <w:p w:rsidR="001101E4" w:rsidRDefault="001101E4">
      <w:pPr>
        <w:pStyle w:val="ConsPlusTitle"/>
        <w:jc w:val="center"/>
      </w:pPr>
      <w:r>
        <w:t>ПОСТАНОВЛЕНИЕ</w:t>
      </w:r>
    </w:p>
    <w:p w:rsidR="001101E4" w:rsidRDefault="001101E4">
      <w:pPr>
        <w:pStyle w:val="ConsPlusTitle"/>
        <w:jc w:val="center"/>
      </w:pPr>
      <w:r>
        <w:t>от 1 июля 2016 г. N 459</w:t>
      </w:r>
    </w:p>
    <w:p w:rsidR="001101E4" w:rsidRDefault="001101E4">
      <w:pPr>
        <w:pStyle w:val="ConsPlusTitle"/>
        <w:jc w:val="center"/>
      </w:pPr>
    </w:p>
    <w:p w:rsidR="001101E4" w:rsidRDefault="001101E4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1101E4" w:rsidRDefault="001101E4">
      <w:pPr>
        <w:pStyle w:val="ConsPlusTitle"/>
        <w:jc w:val="center"/>
      </w:pPr>
      <w:r>
        <w:t>УПРАВЛЕНИЕМ ЖИЛИЩНЫХ ОТНОШЕНИЙ АДМИНИСТРАЦИИ ГОРОДА ПЕРМИ</w:t>
      </w:r>
    </w:p>
    <w:p w:rsidR="001101E4" w:rsidRDefault="001101E4">
      <w:pPr>
        <w:pStyle w:val="ConsPlusTitle"/>
        <w:jc w:val="center"/>
      </w:pPr>
      <w:r>
        <w:t>МУНИЦИПАЛЬНОЙ УСЛУГИ "ПРИЗНАНИЕ ПОМЕЩЕНИЯ ЖИЛЫМ ПОМЕЩЕНИЕМ,</w:t>
      </w:r>
    </w:p>
    <w:p w:rsidR="001101E4" w:rsidRDefault="001101E4">
      <w:pPr>
        <w:pStyle w:val="ConsPlusTitle"/>
        <w:jc w:val="center"/>
      </w:pPr>
      <w:r>
        <w:t>ЖИЛОГО ПОМЕЩЕНИЯ ПРИГОДНЫМ (НЕПРИГОДНЫМ) ДЛЯ ПРОЖИВАНИЯ</w:t>
      </w:r>
    </w:p>
    <w:p w:rsidR="001101E4" w:rsidRDefault="001101E4">
      <w:pPr>
        <w:pStyle w:val="ConsPlusTitle"/>
        <w:jc w:val="center"/>
      </w:pPr>
      <w:r>
        <w:t>ГРАЖДАН, А ТАКЖЕ МНОГОКВАРТИРНОГО ДОМА АВАРИЙНЫМ</w:t>
      </w:r>
    </w:p>
    <w:p w:rsidR="001101E4" w:rsidRDefault="001101E4">
      <w:pPr>
        <w:pStyle w:val="ConsPlusTitle"/>
        <w:jc w:val="center"/>
      </w:pPr>
      <w:r>
        <w:t>И ПОДЛЕЖАЩИМ СНОСУ ИЛИ РЕКОНСТРУКЦИИ"</w:t>
      </w:r>
    </w:p>
    <w:p w:rsidR="001101E4" w:rsidRDefault="001101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101E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1E4" w:rsidRDefault="001101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1E4" w:rsidRDefault="001101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01E4" w:rsidRDefault="001101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01E4" w:rsidRDefault="001101E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03.10.2016 </w:t>
            </w:r>
            <w:hyperlink r:id="rId6">
              <w:r>
                <w:rPr>
                  <w:color w:val="0000FF"/>
                </w:rPr>
                <w:t>N 773</w:t>
              </w:r>
            </w:hyperlink>
            <w:r>
              <w:rPr>
                <w:color w:val="392C69"/>
              </w:rPr>
              <w:t>,</w:t>
            </w:r>
          </w:p>
          <w:p w:rsidR="001101E4" w:rsidRDefault="001101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14.11.2016 </w:t>
            </w:r>
            <w:hyperlink r:id="rId7">
              <w:r>
                <w:rPr>
                  <w:color w:val="0000FF"/>
                </w:rPr>
                <w:t>N 1015</w:t>
              </w:r>
            </w:hyperlink>
            <w:r>
              <w:rPr>
                <w:color w:val="392C69"/>
              </w:rPr>
              <w:t xml:space="preserve">, от 23.05.2017 </w:t>
            </w:r>
            <w:hyperlink r:id="rId8">
              <w:r>
                <w:rPr>
                  <w:color w:val="0000FF"/>
                </w:rPr>
                <w:t>N 386</w:t>
              </w:r>
            </w:hyperlink>
            <w:r>
              <w:rPr>
                <w:color w:val="392C69"/>
              </w:rPr>
              <w:t xml:space="preserve">, от 01.10.2018 </w:t>
            </w:r>
            <w:hyperlink r:id="rId9">
              <w:r>
                <w:rPr>
                  <w:color w:val="0000FF"/>
                </w:rPr>
                <w:t>N 655</w:t>
              </w:r>
            </w:hyperlink>
            <w:r>
              <w:rPr>
                <w:color w:val="392C69"/>
              </w:rPr>
              <w:t>,</w:t>
            </w:r>
          </w:p>
          <w:p w:rsidR="001101E4" w:rsidRDefault="001101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07.11.2019 </w:t>
            </w:r>
            <w:hyperlink r:id="rId10">
              <w:r>
                <w:rPr>
                  <w:color w:val="0000FF"/>
                </w:rPr>
                <w:t>N 862</w:t>
              </w:r>
            </w:hyperlink>
            <w:r>
              <w:rPr>
                <w:color w:val="392C69"/>
              </w:rPr>
              <w:t xml:space="preserve">, от 22.05.2020 </w:t>
            </w:r>
            <w:hyperlink r:id="rId1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02.03.2021 </w:t>
            </w:r>
            <w:hyperlink r:id="rId12">
              <w:r>
                <w:rPr>
                  <w:color w:val="0000FF"/>
                </w:rPr>
                <w:t>N 126</w:t>
              </w:r>
            </w:hyperlink>
            <w:r>
              <w:rPr>
                <w:color w:val="392C69"/>
              </w:rPr>
              <w:t>,</w:t>
            </w:r>
          </w:p>
          <w:p w:rsidR="001101E4" w:rsidRDefault="001101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14.07.2021 </w:t>
            </w:r>
            <w:hyperlink r:id="rId13">
              <w:r>
                <w:rPr>
                  <w:color w:val="0000FF"/>
                </w:rPr>
                <w:t>N 521</w:t>
              </w:r>
            </w:hyperlink>
            <w:r>
              <w:rPr>
                <w:color w:val="392C69"/>
              </w:rPr>
              <w:t xml:space="preserve">, от 30.11.2021 </w:t>
            </w:r>
            <w:hyperlink r:id="rId14">
              <w:r>
                <w:rPr>
                  <w:color w:val="0000FF"/>
                </w:rPr>
                <w:t>N 1088</w:t>
              </w:r>
            </w:hyperlink>
            <w:r>
              <w:rPr>
                <w:color w:val="392C69"/>
              </w:rPr>
              <w:t xml:space="preserve">, от 01.06.2023 </w:t>
            </w:r>
            <w:hyperlink r:id="rId15">
              <w:r>
                <w:rPr>
                  <w:color w:val="0000FF"/>
                </w:rPr>
                <w:t>N 443</w:t>
              </w:r>
            </w:hyperlink>
            <w:r>
              <w:rPr>
                <w:color w:val="392C69"/>
              </w:rPr>
              <w:t>,</w:t>
            </w:r>
          </w:p>
          <w:p w:rsidR="001101E4" w:rsidRDefault="001101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01.12.2023 </w:t>
            </w:r>
            <w:hyperlink r:id="rId16">
              <w:r>
                <w:rPr>
                  <w:color w:val="0000FF"/>
                </w:rPr>
                <w:t>N 1365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1E4" w:rsidRDefault="001101E4">
            <w:pPr>
              <w:pStyle w:val="ConsPlusNormal"/>
            </w:pPr>
          </w:p>
        </w:tc>
      </w:tr>
    </w:tbl>
    <w:p w:rsidR="001101E4" w:rsidRDefault="001101E4">
      <w:pPr>
        <w:pStyle w:val="ConsPlusNormal"/>
        <w:jc w:val="both"/>
      </w:pPr>
    </w:p>
    <w:p w:rsidR="001101E4" w:rsidRDefault="001101E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услуг",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 января 2006 г.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</w:t>
      </w:r>
      <w:hyperlink r:id="rId19">
        <w:r>
          <w:rPr>
            <w:color w:val="0000FF"/>
          </w:rPr>
          <w:t>решением</w:t>
        </w:r>
      </w:hyperlink>
      <w:r>
        <w:t xml:space="preserve"> Пермской городской Думы от 12 сентября 2006 г. N 213 "Об управлении жилищных отношений администрации города Перми" администрация города Перми постановляет:</w:t>
      </w:r>
    </w:p>
    <w:p w:rsidR="001101E4" w:rsidRDefault="001101E4">
      <w:pPr>
        <w:pStyle w:val="ConsPlusNormal"/>
        <w:jc w:val="both"/>
      </w:pPr>
      <w:r>
        <w:t xml:space="preserve">(преамбула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г. Перми от 22.05.2020 N 448)</w:t>
      </w:r>
    </w:p>
    <w:p w:rsidR="001101E4" w:rsidRDefault="001101E4">
      <w:pPr>
        <w:pStyle w:val="ConsPlusNormal"/>
        <w:jc w:val="both"/>
      </w:pPr>
    </w:p>
    <w:p w:rsidR="001101E4" w:rsidRDefault="001101E4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42">
        <w:r>
          <w:rPr>
            <w:color w:val="0000FF"/>
          </w:rPr>
          <w:t>регламент</w:t>
        </w:r>
      </w:hyperlink>
      <w:r>
        <w:t xml:space="preserve"> предоставления управлением жилищных отношений администрации города Перми муниципальной услуги "Признание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реконструкции" (далее - Административный регламент).</w:t>
      </w:r>
    </w:p>
    <w:p w:rsidR="001101E4" w:rsidRDefault="001101E4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г. Перми от 22.05.2020 N 448)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2. Управлению жилищных отношений администрации города Перми в течение 30 календарных дней с даты утверждения Административного регламента обеспечить актуализацию информации о муниципальной услуге "Признание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реконструкции" в Реестре муниципальных услуг (функций) администрации города Перми.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даты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4.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lastRenderedPageBreak/>
        <w:t>5.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6. Контроль за исполнением постановления возложить на заместителя главы администрации города Перми - начальника департамента жилищно-коммунального хозяйства администрации города Перми Уханова Н.Б.</w:t>
      </w:r>
    </w:p>
    <w:p w:rsidR="001101E4" w:rsidRDefault="001101E4">
      <w:pPr>
        <w:pStyle w:val="ConsPlusNormal"/>
        <w:jc w:val="both"/>
      </w:pPr>
    </w:p>
    <w:p w:rsidR="001101E4" w:rsidRDefault="001101E4">
      <w:pPr>
        <w:pStyle w:val="ConsPlusNormal"/>
        <w:jc w:val="right"/>
      </w:pPr>
      <w:r>
        <w:t>Глава администрации города Перми</w:t>
      </w:r>
    </w:p>
    <w:p w:rsidR="001101E4" w:rsidRDefault="001101E4">
      <w:pPr>
        <w:pStyle w:val="ConsPlusNormal"/>
        <w:jc w:val="right"/>
      </w:pPr>
      <w:r>
        <w:t>Д.И.САМОЙЛОВ</w:t>
      </w:r>
    </w:p>
    <w:p w:rsidR="001101E4" w:rsidRDefault="001101E4">
      <w:pPr>
        <w:pStyle w:val="ConsPlusNormal"/>
        <w:jc w:val="both"/>
      </w:pPr>
    </w:p>
    <w:p w:rsidR="001101E4" w:rsidRDefault="001101E4">
      <w:pPr>
        <w:pStyle w:val="ConsPlusNormal"/>
        <w:jc w:val="both"/>
      </w:pPr>
    </w:p>
    <w:p w:rsidR="001101E4" w:rsidRDefault="001101E4">
      <w:pPr>
        <w:pStyle w:val="ConsPlusNormal"/>
        <w:jc w:val="both"/>
      </w:pPr>
    </w:p>
    <w:p w:rsidR="001101E4" w:rsidRDefault="001101E4">
      <w:pPr>
        <w:pStyle w:val="ConsPlusNormal"/>
        <w:jc w:val="both"/>
      </w:pPr>
    </w:p>
    <w:p w:rsidR="001101E4" w:rsidRDefault="001101E4">
      <w:pPr>
        <w:pStyle w:val="ConsPlusNormal"/>
        <w:jc w:val="both"/>
      </w:pPr>
    </w:p>
    <w:p w:rsidR="001101E4" w:rsidRDefault="001101E4">
      <w:pPr>
        <w:pStyle w:val="ConsPlusNormal"/>
        <w:jc w:val="right"/>
        <w:outlineLvl w:val="0"/>
      </w:pPr>
      <w:r>
        <w:t>УТВЕРЖДЕН</w:t>
      </w:r>
    </w:p>
    <w:p w:rsidR="001101E4" w:rsidRDefault="001101E4">
      <w:pPr>
        <w:pStyle w:val="ConsPlusNormal"/>
        <w:jc w:val="right"/>
      </w:pPr>
      <w:r>
        <w:t>Постановлением</w:t>
      </w:r>
    </w:p>
    <w:p w:rsidR="001101E4" w:rsidRDefault="001101E4">
      <w:pPr>
        <w:pStyle w:val="ConsPlusNormal"/>
        <w:jc w:val="right"/>
      </w:pPr>
      <w:r>
        <w:t>администрации города Перми</w:t>
      </w:r>
    </w:p>
    <w:p w:rsidR="001101E4" w:rsidRDefault="001101E4">
      <w:pPr>
        <w:pStyle w:val="ConsPlusNormal"/>
        <w:jc w:val="right"/>
      </w:pPr>
      <w:r>
        <w:t>от 01.07.2016 N 459</w:t>
      </w:r>
    </w:p>
    <w:p w:rsidR="001101E4" w:rsidRDefault="001101E4">
      <w:pPr>
        <w:pStyle w:val="ConsPlusNormal"/>
        <w:jc w:val="both"/>
      </w:pPr>
    </w:p>
    <w:p w:rsidR="001101E4" w:rsidRDefault="001101E4">
      <w:pPr>
        <w:pStyle w:val="ConsPlusTitle"/>
        <w:jc w:val="center"/>
      </w:pPr>
      <w:bookmarkStart w:id="1" w:name="P42"/>
      <w:bookmarkEnd w:id="1"/>
      <w:r>
        <w:t>АДМИНИСТРАТИВНЫЙ РЕГЛАМЕНТ</w:t>
      </w:r>
    </w:p>
    <w:p w:rsidR="001101E4" w:rsidRDefault="001101E4">
      <w:pPr>
        <w:pStyle w:val="ConsPlusTitle"/>
        <w:jc w:val="center"/>
      </w:pPr>
      <w:r>
        <w:t>ПРЕДОСТАВЛЕНИЯ УПРАВЛЕНИЕМ ЖИЛИЩНЫХ ОТНОШЕНИЙ АДМИНИСТРАЦИИ</w:t>
      </w:r>
    </w:p>
    <w:p w:rsidR="001101E4" w:rsidRDefault="001101E4">
      <w:pPr>
        <w:pStyle w:val="ConsPlusTitle"/>
        <w:jc w:val="center"/>
      </w:pPr>
      <w:r>
        <w:t>ГОРОДА ПЕРМИ МУНИЦИПАЛЬНОЙ УСЛУГИ "ПРИЗНАНИЕ ПОМЕЩЕНИЯ ЖИЛЫМ</w:t>
      </w:r>
    </w:p>
    <w:p w:rsidR="001101E4" w:rsidRDefault="001101E4">
      <w:pPr>
        <w:pStyle w:val="ConsPlusTitle"/>
        <w:jc w:val="center"/>
      </w:pPr>
      <w:r>
        <w:t>ПОМЕЩЕНИЕМ, ЖИЛОГО ПОМЕЩЕНИЯ ПРИГОДНЫМ (НЕПРИГОДНЫМ)</w:t>
      </w:r>
    </w:p>
    <w:p w:rsidR="001101E4" w:rsidRDefault="001101E4">
      <w:pPr>
        <w:pStyle w:val="ConsPlusTitle"/>
        <w:jc w:val="center"/>
      </w:pPr>
      <w:r>
        <w:t>ДЛЯ ПРОЖИВАНИЯ ГРАЖДАН, А ТАКЖЕ МНОГОКВАРТИРНОГО ДОМА</w:t>
      </w:r>
    </w:p>
    <w:p w:rsidR="001101E4" w:rsidRDefault="001101E4">
      <w:pPr>
        <w:pStyle w:val="ConsPlusTitle"/>
        <w:jc w:val="center"/>
      </w:pPr>
      <w:r>
        <w:t>АВАРИЙНЫМ И ПОДЛЕЖАЩИМ СНОСУ ИЛИ РЕКОНСТРУКЦИИ"</w:t>
      </w:r>
    </w:p>
    <w:p w:rsidR="001101E4" w:rsidRDefault="001101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101E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1E4" w:rsidRDefault="001101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1E4" w:rsidRDefault="001101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01E4" w:rsidRDefault="001101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01E4" w:rsidRDefault="001101E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03.10.2016 </w:t>
            </w:r>
            <w:hyperlink r:id="rId22">
              <w:r>
                <w:rPr>
                  <w:color w:val="0000FF"/>
                </w:rPr>
                <w:t>N 773</w:t>
              </w:r>
            </w:hyperlink>
            <w:r>
              <w:rPr>
                <w:color w:val="392C69"/>
              </w:rPr>
              <w:t>,</w:t>
            </w:r>
          </w:p>
          <w:p w:rsidR="001101E4" w:rsidRDefault="001101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14.11.2016 </w:t>
            </w:r>
            <w:hyperlink r:id="rId23">
              <w:r>
                <w:rPr>
                  <w:color w:val="0000FF"/>
                </w:rPr>
                <w:t>N 1015</w:t>
              </w:r>
            </w:hyperlink>
            <w:r>
              <w:rPr>
                <w:color w:val="392C69"/>
              </w:rPr>
              <w:t xml:space="preserve">, от 23.05.2017 </w:t>
            </w:r>
            <w:hyperlink r:id="rId24">
              <w:r>
                <w:rPr>
                  <w:color w:val="0000FF"/>
                </w:rPr>
                <w:t>N 386</w:t>
              </w:r>
            </w:hyperlink>
            <w:r>
              <w:rPr>
                <w:color w:val="392C69"/>
              </w:rPr>
              <w:t xml:space="preserve">, от 01.10.2018 </w:t>
            </w:r>
            <w:hyperlink r:id="rId25">
              <w:r>
                <w:rPr>
                  <w:color w:val="0000FF"/>
                </w:rPr>
                <w:t>N 655</w:t>
              </w:r>
            </w:hyperlink>
            <w:r>
              <w:rPr>
                <w:color w:val="392C69"/>
              </w:rPr>
              <w:t>,</w:t>
            </w:r>
          </w:p>
          <w:p w:rsidR="001101E4" w:rsidRDefault="001101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07.11.2019 </w:t>
            </w:r>
            <w:hyperlink r:id="rId26">
              <w:r>
                <w:rPr>
                  <w:color w:val="0000FF"/>
                </w:rPr>
                <w:t>N 862</w:t>
              </w:r>
            </w:hyperlink>
            <w:r>
              <w:rPr>
                <w:color w:val="392C69"/>
              </w:rPr>
              <w:t xml:space="preserve">, от 22.05.2020 </w:t>
            </w:r>
            <w:hyperlink r:id="rId27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02.03.2021 </w:t>
            </w:r>
            <w:hyperlink r:id="rId28">
              <w:r>
                <w:rPr>
                  <w:color w:val="0000FF"/>
                </w:rPr>
                <w:t>N 126</w:t>
              </w:r>
            </w:hyperlink>
            <w:r>
              <w:rPr>
                <w:color w:val="392C69"/>
              </w:rPr>
              <w:t>,</w:t>
            </w:r>
          </w:p>
          <w:p w:rsidR="001101E4" w:rsidRDefault="001101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14.07.2021 </w:t>
            </w:r>
            <w:hyperlink r:id="rId29">
              <w:r>
                <w:rPr>
                  <w:color w:val="0000FF"/>
                </w:rPr>
                <w:t>N 521</w:t>
              </w:r>
            </w:hyperlink>
            <w:r>
              <w:rPr>
                <w:color w:val="392C69"/>
              </w:rPr>
              <w:t xml:space="preserve">, от 30.11.2021 </w:t>
            </w:r>
            <w:hyperlink r:id="rId30">
              <w:r>
                <w:rPr>
                  <w:color w:val="0000FF"/>
                </w:rPr>
                <w:t>N 1088</w:t>
              </w:r>
            </w:hyperlink>
            <w:r>
              <w:rPr>
                <w:color w:val="392C69"/>
              </w:rPr>
              <w:t xml:space="preserve">, от 01.06.2023 </w:t>
            </w:r>
            <w:hyperlink r:id="rId31">
              <w:r>
                <w:rPr>
                  <w:color w:val="0000FF"/>
                </w:rPr>
                <w:t>N 443</w:t>
              </w:r>
            </w:hyperlink>
            <w:r>
              <w:rPr>
                <w:color w:val="392C69"/>
              </w:rPr>
              <w:t>,</w:t>
            </w:r>
          </w:p>
          <w:p w:rsidR="001101E4" w:rsidRDefault="001101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01.12.2023 </w:t>
            </w:r>
            <w:hyperlink r:id="rId32">
              <w:r>
                <w:rPr>
                  <w:color w:val="0000FF"/>
                </w:rPr>
                <w:t>N 1365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1E4" w:rsidRDefault="001101E4">
            <w:pPr>
              <w:pStyle w:val="ConsPlusNormal"/>
            </w:pPr>
          </w:p>
        </w:tc>
      </w:tr>
    </w:tbl>
    <w:p w:rsidR="001101E4" w:rsidRDefault="001101E4">
      <w:pPr>
        <w:pStyle w:val="ConsPlusNormal"/>
        <w:jc w:val="both"/>
      </w:pPr>
    </w:p>
    <w:p w:rsidR="001101E4" w:rsidRDefault="001101E4">
      <w:pPr>
        <w:pStyle w:val="ConsPlusTitle"/>
        <w:jc w:val="center"/>
        <w:outlineLvl w:val="1"/>
      </w:pPr>
      <w:r>
        <w:t>I. Общие положения</w:t>
      </w:r>
    </w:p>
    <w:p w:rsidR="001101E4" w:rsidRDefault="001101E4">
      <w:pPr>
        <w:pStyle w:val="ConsPlusNormal"/>
        <w:jc w:val="center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</w:p>
    <w:p w:rsidR="001101E4" w:rsidRDefault="001101E4">
      <w:pPr>
        <w:pStyle w:val="ConsPlusNormal"/>
        <w:jc w:val="center"/>
      </w:pPr>
      <w:r>
        <w:t>от 01.06.2023 N 443)</w:t>
      </w:r>
    </w:p>
    <w:p w:rsidR="001101E4" w:rsidRDefault="001101E4">
      <w:pPr>
        <w:pStyle w:val="ConsPlusNormal"/>
        <w:jc w:val="both"/>
      </w:pPr>
    </w:p>
    <w:p w:rsidR="001101E4" w:rsidRDefault="001101E4">
      <w:pPr>
        <w:pStyle w:val="ConsPlusNormal"/>
        <w:ind w:firstLine="540"/>
        <w:jc w:val="both"/>
      </w:pPr>
      <w:r>
        <w:t>1.1. Административный регламент предоставления управлением жилищных отношений администрации города Перми муниципальной услуги "Признание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реконструкции" (далее - Административный регламент, муниципальная услуга) разработан в целях повышения качества предоставления муниципальной услуги, устанавливает стандарт предоставления муниципальной услуги, определяет последовательность и сроки выполнения административных процедур, формы контроля за исполнением Административного регламента,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1.2. Заявителями на получение муниципальной услуги являются физические лица, являющиеся собственниками, правообладателями или нанимателями жилых помещений, юридические лица, являющиеся собственниками, правообладателями жилых помещений (далее - заявитель).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lastRenderedPageBreak/>
        <w:t>От имени заявителя могут выступать лица, имеющие право в соответствии с законодательством Российской Федерации представлять интересы заявителя либо уполномоченные заявителем в порядке, установленном законодательством Российской Федерации (далее - представитель).</w:t>
      </w:r>
    </w:p>
    <w:p w:rsidR="001101E4" w:rsidRDefault="001101E4">
      <w:pPr>
        <w:pStyle w:val="ConsPlusNormal"/>
        <w:spacing w:before="220"/>
        <w:ind w:firstLine="540"/>
        <w:jc w:val="both"/>
      </w:pPr>
      <w:bookmarkStart w:id="2" w:name="P62"/>
      <w:bookmarkEnd w:id="2"/>
      <w:r>
        <w:t>1.3. Предоставление муниципальной услуги осуществляет управление жилищных отношений администрации города Перми (далее - Управление).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Юридический адрес Управления: 614000, г. Пермь, ул. Максима Горького, 18.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График работы: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вторник, четверг - с 10.00 час. до 17.00 час.;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перерыв - с 12.00 час. до 12.48 час.</w:t>
      </w:r>
    </w:p>
    <w:p w:rsidR="001101E4" w:rsidRDefault="001101E4">
      <w:pPr>
        <w:pStyle w:val="ConsPlusNormal"/>
        <w:spacing w:before="220"/>
        <w:ind w:firstLine="540"/>
        <w:jc w:val="both"/>
      </w:pPr>
      <w:bookmarkStart w:id="3" w:name="P67"/>
      <w:bookmarkEnd w:id="3"/>
      <w:r>
        <w:t>1.4. Заявление на предоставление муниципальной услуги (далее - Заявление) может быть подано следующим способом: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путем личного обращения заявителя в Управление;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 xml:space="preserve">доставкой по почте по адресу, указанному в </w:t>
      </w:r>
      <w:hyperlink w:anchor="P62">
        <w:r>
          <w:rPr>
            <w:color w:val="0000FF"/>
          </w:rPr>
          <w:t>пункте 1.3</w:t>
        </w:r>
      </w:hyperlink>
      <w:r>
        <w:t xml:space="preserve"> настоящего Административного регламента;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через государственное бюджетное учреждение Пермского края "Пермский краевой многофункциональный центр предоставления государственных и муниципальных услуг" (далее - МФЦ) в соответствии с заключенным соглашением о взаимодействии;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в электронном виде: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посредством федеральной государственной информационной системы "Единый портал государственных и муниципальных услуг (функций)" (далее - Единый портал);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посредством официального сайта Пермского края в информационно-телекоммуникационной сети Интернет "Услуги и сервисы Пермского края" (далее - Портал).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http://mfc-perm.ru.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1.5. Информацию о предоставлении муниципальной услуги можно получить: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1.5.1. в Управлении по адресу: 614000, г. Пермь, ул. Максима Горького, 18, каб. 201-203: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при личном обращении;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на информационных стендах Управления;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по телефонам;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по письменному заявлению;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по электронной почте: uzho@gorodperm.ru;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1.5.2. в МФЦ: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при личном обращении;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lastRenderedPageBreak/>
        <w:t>по телефонам;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1.5.3. на официальном сайте муниципального образования город Пермь в информационно-телекоммуникационной сети Интернет: http://www.gorodperm.ru (далее - официальный сайт);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1.5.4. на Едином портале;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1.5.5. на Портале.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1.6. На информационных стендах Управления размещается следующая информация: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текст настоящего Административного регламента;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порядок обжалования решений, действий (бездействия) Управления, должностных лиц, муниципальных служащих Управления при предоставлении муниципальной услуги.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1.7. На официальном сайте размещаются следующие сведения: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текст настоящего Административного регламента;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технологическая схема предоставления муниципальной услуги;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порядок обжалования решений, действий (бездействия) Управления, должностных лиц, муниципальных служащих Управления при предоставлении муниципальной услуги, утвержденный правовым актом администрации города Перми.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1.8. На Едином портале, на Портале размещаются следующие сведения: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способы подачи Заявления;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способы получения результата муниципальной услуги;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стоимость и порядок оплаты муниципальной услуги;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сроки для оказания муниципальной услуги, основания для отказа в предоставлении муниципальной услуги;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результат оказания муниципальной услуги;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контакты;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документы, необходимые для получения муниципальной услуги;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документы, предоставляемые по завершению оказания муниципальной услуги;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сведения о муниципальной услуге;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порядок обжалования;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межведомственное взаимодействие;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нормативные правовые акты;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Административный регламент;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административные процедуры;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показатели доступности и качества муниципальной услуги.</w:t>
      </w:r>
    </w:p>
    <w:p w:rsidR="001101E4" w:rsidRDefault="001101E4">
      <w:pPr>
        <w:pStyle w:val="ConsPlusNormal"/>
        <w:spacing w:before="220"/>
        <w:ind w:firstLine="540"/>
        <w:jc w:val="both"/>
      </w:pPr>
      <w:bookmarkStart w:id="4" w:name="P111"/>
      <w:bookmarkEnd w:id="4"/>
      <w:r>
        <w:lastRenderedPageBreak/>
        <w:t>1.9. Информирование о предоставлении муниципальной услуги осуществляется по телефону: (342) 212-70-31.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При ответах на телефонные звонки и устные обращения заявителей специалисты Управления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1.10. Информирование заявителей о стадии предоставления муниципальной услуги осуществляется: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 xml:space="preserve">специалистами Управления по указанному в </w:t>
      </w:r>
      <w:hyperlink w:anchor="P111">
        <w:r>
          <w:rPr>
            <w:color w:val="0000FF"/>
          </w:rPr>
          <w:t>пункте 1.9</w:t>
        </w:r>
      </w:hyperlink>
      <w:r>
        <w:t xml:space="preserve"> настоящего Административного регламента телефонному номеру;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 xml:space="preserve">специалистами МФЦ при личном обращении заявителей по указанным в </w:t>
      </w:r>
      <w:hyperlink w:anchor="P67">
        <w:r>
          <w:rPr>
            <w:color w:val="0000FF"/>
          </w:rPr>
          <w:t>пункте 1.4</w:t>
        </w:r>
      </w:hyperlink>
      <w:r>
        <w:t xml:space="preserve"> настоящего Административного регламента телефонным номерам в случае, если Заявление было подано через МФЦ;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через Единый портал в случае, если Заявление было подано через Единый портал;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через Портал в случае, если Заявление было подано через Портал.</w:t>
      </w:r>
    </w:p>
    <w:p w:rsidR="001101E4" w:rsidRDefault="001101E4">
      <w:pPr>
        <w:pStyle w:val="ConsPlusNormal"/>
        <w:jc w:val="both"/>
      </w:pPr>
    </w:p>
    <w:p w:rsidR="001101E4" w:rsidRDefault="001101E4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1101E4" w:rsidRDefault="001101E4">
      <w:pPr>
        <w:pStyle w:val="ConsPlusNormal"/>
        <w:jc w:val="center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</w:p>
    <w:p w:rsidR="001101E4" w:rsidRDefault="001101E4">
      <w:pPr>
        <w:pStyle w:val="ConsPlusNormal"/>
        <w:jc w:val="center"/>
      </w:pPr>
      <w:r>
        <w:t>от 01.06.2023 N 443)</w:t>
      </w:r>
    </w:p>
    <w:p w:rsidR="001101E4" w:rsidRDefault="001101E4">
      <w:pPr>
        <w:pStyle w:val="ConsPlusNormal"/>
        <w:jc w:val="both"/>
      </w:pPr>
    </w:p>
    <w:p w:rsidR="001101E4" w:rsidRDefault="001101E4">
      <w:pPr>
        <w:pStyle w:val="ConsPlusNormal"/>
        <w:ind w:firstLine="540"/>
        <w:jc w:val="both"/>
      </w:pPr>
      <w:r>
        <w:t>2.1. Муниципальная услуга - признание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 xml:space="preserve">2.2. Муниципальная услуга предоставляется Управлением посредством организации работы городской межведомственной комиссии для оценки и обследования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города Перми, за исключением случаев, предусмотренных </w:t>
      </w:r>
      <w:hyperlink r:id="rId35">
        <w:r>
          <w:rPr>
            <w:color w:val="0000FF"/>
          </w:rPr>
          <w:t>пунктом 7(1)</w:t>
        </w:r>
      </w:hyperlink>
      <w:r>
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 января 2006 г. N 47 (далее - Положение), в целях принятия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подлежащими сносу или реконструкции (далее - Комиссия).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2.3. Результатом предоставления муниципальной услуги является выдача одного из следующих решений: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о признании помещения жилым помещением;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о признании жилого помещения пригодным (непригодным) для проживания граждан;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о признании многоквартирного дома аварийным и подлежащим реконструкции;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 xml:space="preserve">о признании многоквартирного дома аварийным и подлежащим сносу (за исключением </w:t>
      </w:r>
      <w:r>
        <w:lastRenderedPageBreak/>
        <w:t>жилых помещений жилищного фонда Российской Федерации и многоквартирных домов, находящихся в федеральной собственности).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 xml:space="preserve">2.4. Срок предоставления муниципальной услуги - 53 календарных дня с даты регистрации Заявления, указанного в </w:t>
      </w:r>
      <w:hyperlink w:anchor="P142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регламента, Управлением, при рассмотрении поступившего Заявления заявителя, жилое помещение которого получило повреждения в результате чрезвычайной ситуации и при этом не включено в сводный перечень объектов (жилых помещений), находящихся в границах зоны чрезвычайной ситуации, предусмотренного </w:t>
      </w:r>
      <w:hyperlink r:id="rId36">
        <w:r>
          <w:rPr>
            <w:color w:val="0000FF"/>
          </w:rPr>
          <w:t>пунктом 42</w:t>
        </w:r>
      </w:hyperlink>
      <w:r>
        <w:t xml:space="preserve"> Положения (далее - жилые помещения, получившие повреждения в результате чрезвычайной ситуации), - 26 календарных дней с даты регистрации.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Срок приостановления муниципальной услуги не установлен действующим законодательством.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2.5. Перечень нормативных правовых актов, регулирующих предоставление муниципальной услуги: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 xml:space="preserve">Жилищный </w:t>
      </w:r>
      <w:hyperlink r:id="rId37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38">
        <w:r>
          <w:rPr>
            <w:color w:val="0000FF"/>
          </w:rPr>
          <w:t>закон</w:t>
        </w:r>
      </w:hyperlink>
      <w:r>
        <w:t xml:space="preserve"> от 06 октября 2003 г. N 131-ФЗ "Об общих принципах организации местного самоуправления в Российской Федерации";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39">
        <w:r>
          <w:rPr>
            <w:color w:val="0000FF"/>
          </w:rPr>
          <w:t>закон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:rsidR="001101E4" w:rsidRDefault="001101E4">
      <w:pPr>
        <w:pStyle w:val="ConsPlusNormal"/>
        <w:spacing w:before="220"/>
        <w:ind w:firstLine="540"/>
        <w:jc w:val="both"/>
      </w:pPr>
      <w:hyperlink r:id="rId4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января 2006 г.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домом";</w:t>
      </w:r>
    </w:p>
    <w:p w:rsidR="001101E4" w:rsidRDefault="001101E4">
      <w:pPr>
        <w:pStyle w:val="ConsPlusNormal"/>
        <w:spacing w:before="220"/>
        <w:ind w:firstLine="540"/>
        <w:jc w:val="both"/>
      </w:pPr>
      <w:hyperlink r:id="rId4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01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 (далее - Постановление Правительства Российской Федерации N 277);</w:t>
      </w:r>
    </w:p>
    <w:p w:rsidR="001101E4" w:rsidRDefault="001101E4">
      <w:pPr>
        <w:pStyle w:val="ConsPlusNormal"/>
        <w:spacing w:before="220"/>
        <w:ind w:firstLine="540"/>
        <w:jc w:val="both"/>
      </w:pPr>
      <w:hyperlink r:id="rId42">
        <w:r>
          <w:rPr>
            <w:color w:val="0000FF"/>
          </w:rPr>
          <w:t>решение</w:t>
        </w:r>
      </w:hyperlink>
      <w:r>
        <w:t xml:space="preserve"> Пермской городской Думы от 12 сентября 2006 г. N 213 "Об управлении жилищных отношений администрации города Перми";</w:t>
      </w:r>
    </w:p>
    <w:p w:rsidR="001101E4" w:rsidRDefault="001101E4">
      <w:pPr>
        <w:pStyle w:val="ConsPlusNormal"/>
        <w:spacing w:before="220"/>
        <w:ind w:firstLine="540"/>
        <w:jc w:val="both"/>
      </w:pPr>
      <w:hyperlink r:id="rId43">
        <w:r>
          <w:rPr>
            <w:color w:val="0000FF"/>
          </w:rPr>
          <w:t>постановление</w:t>
        </w:r>
      </w:hyperlink>
      <w:r>
        <w:t xml:space="preserve"> администрации города Перми от 03 апреля 2020 г. N 314 "О создании городской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реконструкции".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предоставление муниципальной услуги, размещен на Едином портале, на Портале.</w:t>
      </w:r>
    </w:p>
    <w:p w:rsidR="001101E4" w:rsidRDefault="001101E4">
      <w:pPr>
        <w:pStyle w:val="ConsPlusNormal"/>
        <w:jc w:val="both"/>
      </w:pPr>
      <w:r>
        <w:t xml:space="preserve">(п. 2.5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г. Перми от 01.12.2023 N 1365)</w:t>
      </w:r>
    </w:p>
    <w:p w:rsidR="001101E4" w:rsidRDefault="001101E4">
      <w:pPr>
        <w:pStyle w:val="ConsPlusNormal"/>
        <w:spacing w:before="220"/>
        <w:ind w:firstLine="540"/>
        <w:jc w:val="both"/>
      </w:pPr>
      <w:bookmarkStart w:id="5" w:name="P142"/>
      <w:bookmarkEnd w:id="5"/>
      <w:r>
        <w:t>2.6. Исчерпывающий перечень документов, необходимых для предоставления муниципальной услуги:</w:t>
      </w:r>
    </w:p>
    <w:p w:rsidR="001101E4" w:rsidRDefault="001101E4">
      <w:pPr>
        <w:pStyle w:val="ConsPlusNormal"/>
        <w:spacing w:before="220"/>
        <w:ind w:firstLine="540"/>
        <w:jc w:val="both"/>
      </w:pPr>
      <w:bookmarkStart w:id="6" w:name="P143"/>
      <w:bookmarkEnd w:id="6"/>
      <w:r>
        <w:lastRenderedPageBreak/>
        <w:t xml:space="preserve">2.6.1. Заявление и документы, установленные </w:t>
      </w:r>
      <w:hyperlink r:id="rId45">
        <w:r>
          <w:rPr>
            <w:color w:val="0000FF"/>
          </w:rPr>
          <w:t>частью 6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и представляемые заявителем лично:</w:t>
      </w:r>
    </w:p>
    <w:p w:rsidR="001101E4" w:rsidRDefault="001101E4">
      <w:pPr>
        <w:pStyle w:val="ConsPlusNormal"/>
        <w:spacing w:before="220"/>
        <w:ind w:firstLine="540"/>
        <w:jc w:val="both"/>
      </w:pPr>
      <w:hyperlink w:anchor="P435">
        <w:r>
          <w:rPr>
            <w:color w:val="0000FF"/>
          </w:rPr>
          <w:t>Заявление</w:t>
        </w:r>
      </w:hyperlink>
      <w:r>
        <w:t xml:space="preserve"> по форме согласно приложению 2 к настоящему Административному регламенту;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документ, удостоверяющий личность заявителя (подтверждающий личность представителя, в случае, если интересы заявителя представляет представитель);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документы, подтверждающие полномочия представителя, в случае если с Заявлением обращается представитель;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копии правоустанавливающих документов на жилое помещение, право на которое не зарегистрировано в Едином государственном реестре недвижимости (с предъявлением оригиналов документов для сверки).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При представлении заявителем документов, предусмотренных настоящим пунктом, в подлинниках специалист МФЦ осуществляет удостоверение копии документа на соответствие подлиннику;</w:t>
      </w:r>
    </w:p>
    <w:p w:rsidR="001101E4" w:rsidRDefault="001101E4">
      <w:pPr>
        <w:pStyle w:val="ConsPlusNormal"/>
        <w:spacing w:before="220"/>
        <w:ind w:firstLine="540"/>
        <w:jc w:val="both"/>
      </w:pPr>
      <w:bookmarkStart w:id="7" w:name="P149"/>
      <w:bookmarkEnd w:id="7"/>
      <w:r>
        <w:t>2.6.2. документы, являющиеся результатом услуг, необходимых и обязательных для предоставления муниципальной услуги: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для нежилого помещения - проект реконструкции нежилого помещения для признания его в дальнейшем жилым помещением;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заключение специализированной организации по результатам обследования элементов ограждающих и несущих конструкций жилого помещения - в случае если для принятия решения о признании жилого помещения соответствующим (не соответствующим) установленным требованиям представление данного заключения является необходимым;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для признания многоквартирного дома аварийным и подлежащим сносу или реконструкции - заключение специализированной организации, проводившей обследование этого дома.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Заявителем также могут быть представлены заявления, письма, жалобы граждан на неудовлетворительные условия проживания.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Электронные Заявления направляются путем заполнения формы через Единый портал или Портал.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К Заявлению, направленному в виде электронного документа, заявителю необходимо прикрепить отсканированные документы, предусмотренные настоящим пунктом. В течение 5 календарных дней после направления электронного Заявления и отсканированных документов заявителем должны быть представлены в Управление оригиналы документов, предусмотренные настоящим пунктом;</w:t>
      </w:r>
    </w:p>
    <w:p w:rsidR="001101E4" w:rsidRDefault="001101E4">
      <w:pPr>
        <w:pStyle w:val="ConsPlusNormal"/>
        <w:spacing w:before="220"/>
        <w:ind w:firstLine="540"/>
        <w:jc w:val="both"/>
      </w:pPr>
      <w:bookmarkStart w:id="8" w:name="P156"/>
      <w:bookmarkEnd w:id="8"/>
      <w:r>
        <w:t>2.6.3. сведения и документы, получаемые в рамках межведомственного взаимодействия: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сведения из Единого государственного реестра недвижимости о правах на жилое помещение;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технический паспорт жилого помещения, для нежилых помещений - технический план;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 xml:space="preserve">заключения (акты) органов, уполномоченных на проведение государственного надзора (контроля) в сферах санитарно-эпидемиологической, пожарной, экологической и иной безопасности, защиты прав потребителей и благополучия человека (далее - органы государственного надзора (контроля), в случае если представление указанных документов </w:t>
      </w:r>
      <w:r>
        <w:lastRenderedPageBreak/>
        <w:t>необходимо для принятия решения о признании жилого помещения соответствующим (не соответствующим) установленным требованиям.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Заявитель вправе представить указанные документы и информацию в Управление лично.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2.7. Управление не вправе требовать от заявителя: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46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7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2.8. Требования к оформлению и подаче Заявления.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Заявление может быть заполнено от руки или подготовлено машинописным способом.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Заявление в письменной форме должно соответствовать требованиям, установленным пунктами 2.6.1, 2.6.2, 2.8.1, 2.8.2 настоящего Административного регламента.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Заявление в электронной форме должно соответствовать требованиям, установленным пунктами 2.6.1, 2.6.2, 2.8.1-2.8.3 настоящего Административного регламента;</w:t>
      </w:r>
    </w:p>
    <w:p w:rsidR="001101E4" w:rsidRDefault="001101E4">
      <w:pPr>
        <w:pStyle w:val="ConsPlusNormal"/>
        <w:spacing w:before="220"/>
        <w:ind w:firstLine="540"/>
        <w:jc w:val="both"/>
      </w:pPr>
      <w:bookmarkStart w:id="9" w:name="P169"/>
      <w:bookmarkEnd w:id="9"/>
      <w:r>
        <w:t>2.8.1. требования к Заявлению и документам, необходимым для предоставления муниципальной услуги, представляемым в Управление: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должны быть написаны разборчиво;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фамилии, имена и отчества (при наличии), адреса должны быть указаны полностью;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не должны содержать подчисток, приписок, зачеркнутых слов и иных не оговоренных в них исправлений;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не должны быть исполнены карандашом;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не должны иметь серьезных повреждений, наличие которых не позволяет однозначно истолковать их содержание;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должны содержать актуальную и достоверную информацию;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листы представляемых документов должны быть пронумерованы;</w:t>
      </w:r>
    </w:p>
    <w:p w:rsidR="001101E4" w:rsidRDefault="001101E4">
      <w:pPr>
        <w:pStyle w:val="ConsPlusNormal"/>
        <w:spacing w:before="220"/>
        <w:ind w:firstLine="540"/>
        <w:jc w:val="both"/>
      </w:pPr>
      <w:bookmarkStart w:id="10" w:name="P177"/>
      <w:bookmarkEnd w:id="10"/>
      <w:r>
        <w:lastRenderedPageBreak/>
        <w:t>2.8.2. при подаче Заявления и документов, необходимых для предоставления муниципальной услуги, указывается один из следующих способов предоставления результата муниципальной услуги в виде: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бумажного документа, который заявитель получает непосредственно при личном обращении;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бумажного документа, который направляется заявителю посредством почтового отправления;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электронного документа, размещенного на Едином портале, ссылка на который направляется заявителю посредством электронной почты (при направлении уведомления об отказе в предоставлении муниципальной услуги);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электронного документа, размещенного на Портале, ссылка на который направляется заявителю посредством электронной почты (при направлении уведомления об отказе в предоставлении муниципальной услуги);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электронного документа, который направляется уполномоченным органом заявителю по электронной почте (при направлении уведомления об отказе в предоставлении муниципальной услуги);</w:t>
      </w:r>
    </w:p>
    <w:p w:rsidR="001101E4" w:rsidRDefault="001101E4">
      <w:pPr>
        <w:pStyle w:val="ConsPlusNormal"/>
        <w:spacing w:before="220"/>
        <w:ind w:firstLine="540"/>
        <w:jc w:val="both"/>
      </w:pPr>
      <w:bookmarkStart w:id="11" w:name="P183"/>
      <w:bookmarkEnd w:id="11"/>
      <w:r>
        <w:t>2.8.3. Заявления и прилагаемые к ним документы, представляемые через Единый портал, Портал, направляются в виде файлов в формате xml, созданных с использованием xml-схем и обеспечивающих считывание и контроль представленных данных.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1101E4" w:rsidRDefault="001101E4">
      <w:pPr>
        <w:pStyle w:val="ConsPlusNormal"/>
        <w:spacing w:before="220"/>
        <w:ind w:firstLine="540"/>
        <w:jc w:val="both"/>
      </w:pPr>
      <w:bookmarkStart w:id="12" w:name="P187"/>
      <w:bookmarkEnd w:id="12"/>
      <w:r>
        <w:t>2.9. Исчерпывающий перечень оснований для отказа в приеме документов: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Заявление подано в иной уполномоченный орган (отсутствие у Управления полномочий по предоставлению муниципальной услуги);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 xml:space="preserve">Заявление не соответствует требованиям, установленным в </w:t>
      </w:r>
      <w:hyperlink w:anchor="P169">
        <w:r>
          <w:rPr>
            <w:color w:val="0000FF"/>
          </w:rPr>
          <w:t>пунктах 2.8.1</w:t>
        </w:r>
      </w:hyperlink>
      <w:r>
        <w:t>-</w:t>
      </w:r>
      <w:hyperlink w:anchor="P183">
        <w:r>
          <w:rPr>
            <w:color w:val="0000FF"/>
          </w:rPr>
          <w:t>2.8.3</w:t>
        </w:r>
      </w:hyperlink>
      <w:r>
        <w:t xml:space="preserve"> настоящего Административного регламента;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 xml:space="preserve">представлен неполный пакет документов, представляемых заявителем лично, необходимых для предоставления муниципальной услуги, установленных </w:t>
      </w:r>
      <w:hyperlink w:anchor="P143">
        <w:r>
          <w:rPr>
            <w:color w:val="0000FF"/>
          </w:rPr>
          <w:t>пунктами 2.6.1</w:t>
        </w:r>
      </w:hyperlink>
      <w:r>
        <w:t xml:space="preserve">, </w:t>
      </w:r>
      <w:hyperlink w:anchor="P149">
        <w:r>
          <w:rPr>
            <w:color w:val="0000FF"/>
          </w:rPr>
          <w:t>2.6.2</w:t>
        </w:r>
      </w:hyperlink>
      <w:r>
        <w:t xml:space="preserve"> настоящего Административного регламента.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При отказе в приеме документов указываются все основания для отказа, выявленные в ходе приема документов.</w:t>
      </w:r>
    </w:p>
    <w:p w:rsidR="001101E4" w:rsidRDefault="001101E4">
      <w:pPr>
        <w:pStyle w:val="ConsPlusNormal"/>
        <w:spacing w:before="220"/>
        <w:ind w:firstLine="540"/>
        <w:jc w:val="both"/>
      </w:pPr>
      <w:bookmarkStart w:id="13" w:name="P192"/>
      <w:bookmarkEnd w:id="13"/>
      <w:r>
        <w:t>2.10. Исчерпывающий перечень оснований для отказа в предоставлении муниципальной услуги: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несоответствие информации, поступившей в рамках межведомственного взаимодействия, документам, представленным заявителем;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lastRenderedPageBreak/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который свидетельствует об отсутствии документа и (или) информации, необходимых для предоставления муниципальной услуги, если соответствующий документ не был представлен заявителем по собственной инициативе;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необходимость оценки и обследования помещения в целях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 в течение 5 лет с даты выдачи разрешения о вводе многоквартирного дома в эксплуатацию;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 xml:space="preserve">непредставление заявителем документов, предусмотренных </w:t>
      </w:r>
      <w:hyperlink w:anchor="P156">
        <w:r>
          <w:rPr>
            <w:color w:val="0000FF"/>
          </w:rPr>
          <w:t>пунктом 2.6.3</w:t>
        </w:r>
      </w:hyperlink>
      <w:r>
        <w:t xml:space="preserve"> настоящего Административного регламента, и невозможность их истребования на основании межведомственных запросов.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2.11. Муниципальная услуга предоставляется бесплатно.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2.12. Максимальный срок ожидания в очереди при подаче Заявления и получении результата предоставления муниципальной услуги не должен превышать 15 минут.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2.13. Срок регистрации Заявления на предоставление муниципальной услуги - в день поступления.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2.14. Требования к помещениям, в которых предоставляется муниципальная услуга: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2.14.1. вход в здание, в котором располагается Управление, должен быть оборудован информационной табличкой (вывеской), содержащей наименование Управления;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2.14.2. место для предоставления муниципальной услуги должно быть оборудовано мебелью, обеспечивающей заявителю возможность ожидания приема (предоставления муниципальной услуги).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Места для ожидания заявителями приема должны быть оборудованы скамьями, стульями.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и канцелярскими принадлежностями;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2.14.3. в помещении, в котором предоставляется муниципальная услуга, размещаются информационные стенды, имеющие карманы формата А4, заполняемые образцами Заявлений о предоставлении муниципальной услуги с разбивкой по типу заявителя, перечни документов, необходимых для предоставления муниципальной услуги, сроки предоставления, сроки административных процедур, основания для отказа в предоставлении муниципальной услуги.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Допускается оформление в виде тематической папки. Заявителю отводится специальное место, оснащенное письменными принадлежностями (бумага, ручка), для возможности оформления Заявления;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2.14.4. в помещениях, в которых предоставляется муниципальная услуга, обеспечивается создание инвалидам и иным маломобильным группам населения условий доступности, установленных действующим законодательством.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2.15. Показатели доступности и качества предоставления муниципальной услуги.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Показателем доступности муниципальной услуги является возможность подачи Заявления через Единый портал, Портал или МФЦ.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lastRenderedPageBreak/>
        <w:t>Показателями качества предоставления муниципальной услуги являются: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соблюдение сроков выполнения административных процедур, установленных настоящим Административным регламентом;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количество взаимодействий заявителя со специалистами Управления: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не должно превышать двух раз при подаче Заявления и документов в Управление, в том числе при личном обращении заявителя для получения информации о результате предоставления муниципальной услуги в Управлении;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не должно превышать одного раза при подаче Заявления и документов в Управление в случае, когда результат предоставления муниципальной услуги направляется заявителю на адрес (почтовый или электронный), указанный в Заявлении;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не должно превышать одного раза при подаче Заявления и документов в Управление через МФЦ, в случае если результат предоставления муниципальной услуги выдается заявителю в Управлении;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отсутствие обоснованных жалоб заявителей на действия (бездействие) специалистов Управления, участвующих в предоставлении муниципальной услуги;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соблюдение установленных сроков предоставления муниципальной услуги.</w:t>
      </w:r>
    </w:p>
    <w:p w:rsidR="001101E4" w:rsidRDefault="001101E4">
      <w:pPr>
        <w:pStyle w:val="ConsPlusNormal"/>
        <w:jc w:val="both"/>
      </w:pPr>
    </w:p>
    <w:p w:rsidR="001101E4" w:rsidRDefault="001101E4">
      <w:pPr>
        <w:pStyle w:val="ConsPlusTitle"/>
        <w:jc w:val="center"/>
        <w:outlineLvl w:val="1"/>
      </w:pPr>
      <w:r>
        <w:t>III. Административные процедуры</w:t>
      </w:r>
    </w:p>
    <w:p w:rsidR="001101E4" w:rsidRDefault="001101E4">
      <w:pPr>
        <w:pStyle w:val="ConsPlusNormal"/>
        <w:jc w:val="center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</w:p>
    <w:p w:rsidR="001101E4" w:rsidRDefault="001101E4">
      <w:pPr>
        <w:pStyle w:val="ConsPlusNormal"/>
        <w:jc w:val="center"/>
      </w:pPr>
      <w:r>
        <w:t>от 01.06.2023 N 443)</w:t>
      </w:r>
    </w:p>
    <w:p w:rsidR="001101E4" w:rsidRDefault="001101E4">
      <w:pPr>
        <w:pStyle w:val="ConsPlusNormal"/>
        <w:jc w:val="both"/>
      </w:pPr>
    </w:p>
    <w:p w:rsidR="001101E4" w:rsidRDefault="001101E4">
      <w:pPr>
        <w:pStyle w:val="ConsPlusNormal"/>
        <w:ind w:firstLine="540"/>
        <w:jc w:val="both"/>
      </w:pPr>
      <w:r>
        <w:t>3.1. Муниципальная услуга включает следующие административные процедуры: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прием и регистрация Заявления;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определение перечня дополнительных документов, необходимых для принятия решения о признании жилого помещения соответствующим (не соответствующим) установленным в Положении требованиям;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формирование и направление межведомственных запросов;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организация заседания Комиссии;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обследование помещения и составление акта (в случае принятия Комиссией решения о необходимости проведения обследования);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работа Комиссии по оценке пригодности (непригодности) жилых помещений для постоянного проживания;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составление Комиссией заключения;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принятие Управлением решения по итогам работы Комиссии;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 xml:space="preserve">передача по одному экземпляру решения заявителю и собственнику жилого помещения </w:t>
      </w:r>
      <w:r>
        <w:lastRenderedPageBreak/>
        <w:t>(третий экземпляр остается в деле, сформированном Комиссией).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3.2. Прием и регистрация Заявления: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3.2.1. основанием административной процедуры приема и регистрации Заявления является поступление в Управление от заявителя любым способом (лично, почтовое отправление, через Единый портал, Портал, МФЦ) письменного либо электронного Заявления и приложенных документов;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3.2.2. сотрудник Управления или специалист МФЦ, ведущий прием заявителей, осуществляет: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установление предмета обращения, личности подающего Заявление (проверку документа, удостоверяющего личность), его полномочий по представлению Заявления;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регистрацию Заявления в установленном порядке;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 xml:space="preserve">проверку Заявления и документов, необходимых для предоставления муниципальной услуги, на наличие оснований для отказа в приеме документов, установленных </w:t>
      </w:r>
      <w:hyperlink w:anchor="P187">
        <w:r>
          <w:rPr>
            <w:color w:val="0000FF"/>
          </w:rPr>
          <w:t>пунктом 2.9</w:t>
        </w:r>
      </w:hyperlink>
      <w:r>
        <w:t xml:space="preserve"> настоящего Административного регламента;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информирование заявителя о сроке завершения муниципальной услуги и способах получения результата муниципальной услуги;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 xml:space="preserve">3.2.3. в случае наличия оснований для отказа в приеме документов, установленных </w:t>
      </w:r>
      <w:hyperlink w:anchor="P187">
        <w:r>
          <w:rPr>
            <w:color w:val="0000FF"/>
          </w:rPr>
          <w:t>пунктом 2.9</w:t>
        </w:r>
      </w:hyperlink>
      <w:r>
        <w:t xml:space="preserve"> настоящего Административного регламента, сотрудник Управления или специалист МФЦ, ведущий прием заявителей, уведомляет заявителя о наличии препятствий для регистрации Заявления и возвращает ему документы с </w:t>
      </w:r>
      <w:hyperlink w:anchor="P524">
        <w:r>
          <w:rPr>
            <w:color w:val="0000FF"/>
          </w:rPr>
          <w:t>уведомлением</w:t>
        </w:r>
      </w:hyperlink>
      <w:r>
        <w:t xml:space="preserve"> об отказе в приеме документов, необходимых для предоставления муниципальной услуги, по форме согласно приложению 4 к настоящему Административному регламенту с указанием всех оснований, выявленных в ходе проверки Заявления с представленными документами.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9">
        <w:r>
          <w:rPr>
            <w:color w:val="0000FF"/>
          </w:rPr>
          <w:t>Постановление</w:t>
        </w:r>
      </w:hyperlink>
      <w:r>
        <w:t xml:space="preserve"> Администрации г. Перми от 01.12.2023 N 1365.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 xml:space="preserve">При отсутствии оснований для отказа в приеме документов, установленных </w:t>
      </w:r>
      <w:hyperlink w:anchor="P187">
        <w:r>
          <w:rPr>
            <w:color w:val="0000FF"/>
          </w:rPr>
          <w:t>пунктом 2.9</w:t>
        </w:r>
      </w:hyperlink>
      <w:r>
        <w:t xml:space="preserve"> настоящего Административного регламента, один экземпляр Заявления с отметкой о приеме Заявления и документов, необходимых для предоставления муниципальной услуги, направляется: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специалистом МФЦ в Управление в соответствии с соглашением о взаимодействии;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специалистом Управления, ведущим прием заявителей, секретарю Комиссии.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Второй экземпляр Заявления с уведомлением о приеме документов вручается заявителю.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3.2.4. При поступлении в Управление Заявления и документов, необходимых для предоставления муниципальной услуги, посредством почтового отправления, через МФЦ, посредством Единого портала или Портала специалист Управления, ответственный за прием корреспонденции: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 xml:space="preserve">проверяет Заявление и документы, необходимые для предоставления муниципальной услуги, поступившие посредством почтового отправления, Единого портала или Портала на наличие оснований для отказа в приеме документов, установленных </w:t>
      </w:r>
      <w:hyperlink w:anchor="P187">
        <w:r>
          <w:rPr>
            <w:color w:val="0000FF"/>
          </w:rPr>
          <w:t>пунктом 2.9</w:t>
        </w:r>
      </w:hyperlink>
      <w:r>
        <w:t xml:space="preserve"> настоящего Административного регламента;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 xml:space="preserve">заносит сведения о Заявлении в порядке, установленном </w:t>
      </w:r>
      <w:hyperlink r:id="rId5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277, в государственную информационную систему (за исключением случая поступления Заявления посредством Единого портала) и направляет в личный кабинет </w:t>
      </w:r>
      <w:r>
        <w:lastRenderedPageBreak/>
        <w:t>заявителя на Едином портале статус оказания муниципальной услуги "Зарегистрировано".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 xml:space="preserve">При наличии оснований для отказа в приеме документов, установленных </w:t>
      </w:r>
      <w:hyperlink w:anchor="P187">
        <w:r>
          <w:rPr>
            <w:color w:val="0000FF"/>
          </w:rPr>
          <w:t>пунктом 2.9</w:t>
        </w:r>
      </w:hyperlink>
      <w:r>
        <w:t xml:space="preserve"> настоящего Административного регламента, сотрудник Управления, ответственный за прием корреспонденции, в день поступления Заявления и документов, необходимых для предоставления муниципальной услуги: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направляет (возвращает) их заявителю по адресу, указанному в Заявлении, с уведомлением об отказе в приеме документов, необходимых для предоставления муниципальной услуги;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 xml:space="preserve">направляет в порядке, установленном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277, в личный кабинет заявителя на Едином портале статус оказания муниципальной услуги "Отказано в приеме документов" с указанием всех выявленных причин отказа, предусмотренных </w:t>
      </w:r>
      <w:hyperlink w:anchor="P187">
        <w:r>
          <w:rPr>
            <w:color w:val="0000FF"/>
          </w:rPr>
          <w:t>пунктом 2.9</w:t>
        </w:r>
      </w:hyperlink>
      <w:r>
        <w:t xml:space="preserve"> настоящего Административного регламента.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 xml:space="preserve">В случае отсутствия оснований для отказа в приеме документов, установленных </w:t>
      </w:r>
      <w:hyperlink w:anchor="P187">
        <w:r>
          <w:rPr>
            <w:color w:val="0000FF"/>
          </w:rPr>
          <w:t>пунктом 2.9</w:t>
        </w:r>
      </w:hyperlink>
      <w:r>
        <w:t xml:space="preserve"> настоящего Административного регламента, сотрудник Управления, ответственный за прием корреспонденции: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регистрирует Заявление в установленном порядке в день поступления (с дополнительным указанием регистрационного номера Заявления, присвоенного в МФЦ, который необходим для идентификации Заявления при взаимодействии МФЦ с Управлением),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передает секретарю Комиссии Заявление и документы, необходимые для предоставления муниципальной услуги, с отметкой о приеме.</w:t>
      </w:r>
    </w:p>
    <w:p w:rsidR="001101E4" w:rsidRDefault="001101E4">
      <w:pPr>
        <w:pStyle w:val="ConsPlusNormal"/>
        <w:jc w:val="both"/>
      </w:pPr>
      <w:r>
        <w:t xml:space="preserve">(п. 3.2.4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г. Перми от 01.12.2023 N 1365)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3.2.5. Срок административной процедуры - не более 1 календарного дня со дня поступления Заявления в Управление;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 xml:space="preserve">3.2.6. Результатом административной процедуры является направление зарегистрированного Заявления и документов, необходимых для предоставления муниципальной услуги, секретарю Комиссии или отказ в приеме документов по основаниям, установленным </w:t>
      </w:r>
      <w:hyperlink w:anchor="P187">
        <w:r>
          <w:rPr>
            <w:color w:val="0000FF"/>
          </w:rPr>
          <w:t>пунктом 2.9</w:t>
        </w:r>
      </w:hyperlink>
      <w:r>
        <w:t xml:space="preserve"> настоящего Административного регламента.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3.3. Определение перечня дополнительных документов, необходимых для принятия решения о признании жилого помещения соответствующим (не соответствующим) установленным в Положении требованиям.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3.3.1. Секретарь Комиссии: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определяет перечень дополнительных документов, необходимых для принятия решения о признании жилого помещения соответствующим (не соответствующим) установленным в Положении требованиям: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заключения (акты) соответствующих органов государственного надзора (контроля);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конструкций, по результатам обследования элементов ограждающих и несущих конструкций жилого помещения;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 xml:space="preserve">направляет в порядке, установленном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277, в личный кабинет заявителя на Едином портале сведения о ходе предоставления муниципальной услуги: "Ваше заявление принято в работу. Вам необходимо </w:t>
      </w:r>
      <w:r>
        <w:lastRenderedPageBreak/>
        <w:t>подойти "дата" к "время" в Управление с оригиналами отсканированных документов в случае поступления с Заявлением в электронном виде сканированных копий документов, необходимых для предоставления муниципальной услуги, не заверенных цифровой электронной подписью МФЦ;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сверяет с оригиналами документов, необходимых для предоставления муниципальной услуги, сканированные копии, представленные с Заявлением в электронном виде, а в случае несоответствия копирует оригиналы документов, необходимых для предоставления муниципальной услуги, и заверяет копии в день представления заявителем оригиналов документов, необходимых для предоставления муниципальной услуги.</w:t>
      </w:r>
    </w:p>
    <w:p w:rsidR="001101E4" w:rsidRDefault="001101E4">
      <w:pPr>
        <w:pStyle w:val="ConsPlusNormal"/>
        <w:jc w:val="both"/>
      </w:pPr>
      <w:r>
        <w:t xml:space="preserve">(п. 3.3.1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г. Перми от 01.12.2023 N 1365)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3.3.2. Максимальная продолжительность административной процедуры - 1 час со времени поступления Заявления секретарю Комиссии.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3.3.3. Результатом административной процедуры является определение перечня дополнительных документов, необходимых для принятия решения о признании жилого помещения соответствующим (не соответствующим) установленным в Положении требованиям, либо принятие решения об отсутствии необходимости в дополнительных документах.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3.4. 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 (далее - состав экспертов).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3.4.1. Секретарь Комиссии: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определяет состав экспертов;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осуществляет подготовку проекта постановления администрации города Перми о внесении изменений в состав Комиссии и направляет его на согласование в порядке, установленном администрацией города Перми.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3.4.2. Максимальная продолжительность административной процедуры - 2 часа с момента определения перечня дополнительных документов, необходимых для принятия решения о признании жилого помещения соответствующим (не соответствующим) установленным в Положении требованиям.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3.4.3. Результатом административной процедуры является определение состава экспертов либо принятие решения об отсутствии необходимости в привлечении экспертов к работе Комиссии.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3.5. Формирование и направление межведомственных запросов.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3.5.1. Секретарь Комиссии направляет межведомственные запросы в: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Управление Федеральной службы государственной регистрации, кадастра и картографии по Пермскому краю для получения сведений о правах на жилое помещение;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органы технической инвентаризации или управляющие организации для получения технического паспорта жилого помещения, для нежилых помещений - технического плана;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 xml:space="preserve">соответствующие органы государственного надзора (контроля) для получения заключений (актов) в случае, если представление заключения (актов) соответствующих органов государственного надзора (контроля) признано необходимым для принятия решения о признании </w:t>
      </w:r>
      <w:r>
        <w:lastRenderedPageBreak/>
        <w:t>жилого помещения соответствующим (не соответствующим) установленным в Положении требованиям.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3.5.2. Максимальная продолжительность административной процедуры - 3 календарных дня с даты регистрации Заявления.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3.5.3. Результатом административной процедуры является формирование и направление межведомственных запросов, получение информации в ответ на них.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3.6. Организация заседания Комиссии.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 xml:space="preserve">3.6.1. В день поступления ответов на межведомственные запросы секретарь Комиссии проверяет наличие оснований, установленных </w:t>
      </w:r>
      <w:hyperlink w:anchor="P192">
        <w:r>
          <w:rPr>
            <w:color w:val="0000FF"/>
          </w:rPr>
          <w:t>пунктом 2.10</w:t>
        </w:r>
      </w:hyperlink>
      <w:r>
        <w:t xml:space="preserve"> настоящего Административного регламента, для отказа в предоставлении муниципальной услуги.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 xml:space="preserve">При наличии оснований, предусмотренных </w:t>
      </w:r>
      <w:hyperlink w:anchor="P192">
        <w:r>
          <w:rPr>
            <w:color w:val="0000FF"/>
          </w:rPr>
          <w:t>пунктом 2.10</w:t>
        </w:r>
      </w:hyperlink>
      <w:r>
        <w:t xml:space="preserve"> настоящего Административного регламента, секретарь Комиссии: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оформляет проект уведомления в виде письма об отказе в предоставлении муниципальной услуги с указанием основания и направляет его для подписания председателю Комиссии;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 xml:space="preserve">выдает заявителю уведомление об отказе в предоставлении муниципальной услуги и документы, представленные им для получения муниципальной услуги, под подпись или направляет на бумажном носителе посредством почтового отправления с уведомлением о вручении или в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Единый портал или Портал, способом, указанным в Заявлении в соответствии с </w:t>
      </w:r>
      <w:hyperlink w:anchor="P177">
        <w:r>
          <w:rPr>
            <w:color w:val="0000FF"/>
          </w:rPr>
          <w:t>пунктом 2.8.2</w:t>
        </w:r>
      </w:hyperlink>
      <w:r>
        <w:t xml:space="preserve"> настоящего Административного регламента, в течение 1 календарного дня с даты подписания уведомления об отказе в предоставлении муниципальной услуги.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 xml:space="preserve">При отсутствии оснований, предусмотренных </w:t>
      </w:r>
      <w:hyperlink w:anchor="P192">
        <w:r>
          <w:rPr>
            <w:color w:val="0000FF"/>
          </w:rPr>
          <w:t>пунктом 2.10</w:t>
        </w:r>
      </w:hyperlink>
      <w:r>
        <w:t xml:space="preserve"> настоящего Административного регламента, секретарь Комиссии формирует повестку заседания Комиссии, комплектует материалы для проведения заседания Комиссии и передает их председателю Комиссии для принятия решения о необходимости проведения обследования, назначения даты и времени обследования и (или) даты заседания Комиссии.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3.6.2. Председатель Комиссии в день поступления от секретаря Комиссии документов, указанных в абзаце пятом пункта 3.6.1 настоящего Административного регламента, утверждает повестку заседания Комиссии, принимает решение о необходимости проведения обследования, назначает дату и время обследования и (или) дату заседания Комиссии, возвращает документы секретарю Комиссии.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3.6.3. Секретарь Комиссии: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направляет членам Комиссии не позднее чем за 3 календарных дня до даты проведения обследования и (или) заседания Комиссии факсограммы либо телефонограммы с указанием даты, времени и места проведения обследования и (или) заседания Комиссии, которые определены председателем Комиссии;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информирует о дате, времени и месте заседания Комиссии заявителя, собственника жилого помещения не позднее чем за 3 календарных дня до даты заседания Комиссии путем направления заказного письма либо телефонограммы;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 xml:space="preserve"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не позднее чем за 20 календарных дней до дня начала работы Комиссии, а в случае проведения </w:t>
      </w:r>
      <w:r>
        <w:lastRenderedPageBreak/>
        <w:t>оценки жилых помещений, получивших повреждения в результате чрезвычайной ситуации, - не позднее чем за 15 календарных дней до дня начала работы Комиссии уведомляет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государственных и муниципальных услуг (функций)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правообладателя такого имущества о дате начала работы Комиссии, а также размещает такое уведомление на межведомственном портале по управлению государственной собственностью в информационно-телекоммуникационной сети Интернет.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3.6.4. Максимальная продолжительность административной процедуры - 1 календарный день с даты получения информации по межведомственным запросам.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3.6.5. Результатом административной процедуры является уведомление членов Комиссии, заявителя, собственника (правообладателя) жилого помещения о проведении обследования и (или) заседания Комиссии либо уведомление заявителя об отказе в предоставлении муниципальной услуги.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3.7. Обследование помещения и составление акта (в случае принятия Комиссией решения о необходимости проведения обследования).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3.7.1. Комиссия проводит обследование оцениваемого помещения.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 xml:space="preserve">Участие в обследовании помещения лиц, указанных в </w:t>
      </w:r>
      <w:hyperlink r:id="rId55">
        <w:r>
          <w:rPr>
            <w:color w:val="0000FF"/>
          </w:rPr>
          <w:t>абзаце четвертом пункта 7</w:t>
        </w:r>
      </w:hyperlink>
      <w:r>
        <w:t xml:space="preserve"> Положения, в случае их включения в состав Комиссии является обязательным.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3.7.2. Секретарь Комиссии в день обследования: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 xml:space="preserve">оформляет проект </w:t>
      </w:r>
      <w:hyperlink r:id="rId56">
        <w:r>
          <w:rPr>
            <w:color w:val="0000FF"/>
          </w:rPr>
          <w:t>акта</w:t>
        </w:r>
      </w:hyperlink>
      <w:r>
        <w:t xml:space="preserve"> обследования в 3 экземплярах по форме согласно приложению 2 к Положению и обеспечивает его подписание председателем и членами Комиссии;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регистрирует акт обследования.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3.7.3. Максимальная продолжительность административной процедуры - 1 календарный день (день обследования помещения).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3.7.4. Результатом административной процедуры является обследование помещения и составление акта.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3.8. Работа Комиссии по оценке пригодности (непригодности) жилых помещений для постоянного проживания.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 xml:space="preserve">3.8.1. Комиссия рассматривает акт обследования и (или) документы, указанные в </w:t>
      </w:r>
      <w:hyperlink w:anchor="P142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регламента, и принимает одно из решений, предусмотренных абзацами третьим-девятым настоящего пункта Административного регламента, либо решение о проведении дополнительного обследования оцениваемого помещения. Срок проведения дополнительного обследования оцениваемого помещения не превышает срок работы Комиссии по оценке пригодности (непригодности) жилых помещений для постоянного проживания.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По результатам работы Комиссия принимает одно из следующих решений об оценке соответствия помещений и многоквартирных домов установленным в Положении требованиям о (об):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соответствии помещения требованиям, предъявляемым к жилому помещению, и его пригодности для проживания;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lastRenderedPageBreak/>
        <w:t>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Положении требованиями;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выявлении оснований для признания помещения непригодным для проживания;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отсутствии оснований для признания жилого помещения непригодным для проживания;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выявлении оснований для признания многоквартирного дома аварийным и подлежащим реконструкции;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выявлении оснований для признания многоквартирного дома аварийным и подлежащим сносу;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отсутствии оснований для признания многоквартирного дома аварийным и подлежащим сносу или реконструкции.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3.8.2. Максимальная продолжительность административной процедуры - 18 календарных дней с даты направления уведомления членам Комиссии, заявителю, собственнику жилого помещения о проведении заседания Комиссии либо 13 календарных дней с даты направления уведомления членам Комиссии, заявителю, собственнику жилого помещения о проведении заседания Комиссии в случае проведения оценки жилых помещений, получивших повреждения в результате чрезвычайной ситуации.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3.8.3. Результатом административной процедуры является принятие Комиссией решения по итогам работы по оценке пригодности (непригодности) жилых помещений для постоянного проживания.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3.9. Составление Комиссией заключения.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3.9.1. Секретарь Комиссии в течение 3 календарных дней с даты принятия Комиссией решения по итогам работы в случае проведения оценки жилых помещений, получивших повреждения в результате чрезвычайной ситуации, - в течение 1 календарного дня с даты принятия Комиссией решения по итогам работы: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 xml:space="preserve">оформляет протокол заседания Комиссии, проект заключения Комиссии в 3 экземплярах по форме согласно </w:t>
      </w:r>
      <w:hyperlink r:id="rId57">
        <w:r>
          <w:rPr>
            <w:color w:val="0000FF"/>
          </w:rPr>
          <w:t>приложению 1</w:t>
        </w:r>
      </w:hyperlink>
      <w:r>
        <w:t xml:space="preserve"> к Положению и направляет их для подписания председателю и членам Комиссии;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регистрирует заключение Комиссии;</w:t>
      </w:r>
    </w:p>
    <w:p w:rsidR="001101E4" w:rsidRDefault="001101E4">
      <w:pPr>
        <w:pStyle w:val="ConsPlusNormal"/>
        <w:spacing w:before="220"/>
        <w:ind w:firstLine="540"/>
        <w:jc w:val="both"/>
      </w:pPr>
      <w:bookmarkStart w:id="14" w:name="P320"/>
      <w:bookmarkEnd w:id="14"/>
      <w:r>
        <w:t xml:space="preserve">направляет 2 экземпляра заключения Комиссии в соответствующий федеральный орган исполнительной власти либо Управление для последующего принятия решения, предусмотренного </w:t>
      </w:r>
      <w:hyperlink r:id="rId58">
        <w:r>
          <w:rPr>
            <w:color w:val="0000FF"/>
          </w:rPr>
          <w:t>абзацем седьмым пункта 7</w:t>
        </w:r>
      </w:hyperlink>
      <w:r>
        <w:t xml:space="preserve"> Положения,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 xml:space="preserve">направляет по 1 экземпляру заключения Комиссии заявителю и собственнику жилого помещения в случае принятия Комиссией решения об отсутствии оснований для признания жилого помещения непригодным для проживания, об отсутствии оснований для признания </w:t>
      </w:r>
      <w:r>
        <w:lastRenderedPageBreak/>
        <w:t xml:space="preserve">многоквартирного дома аварийным и подлежащим сносу или реконструкции на бумажном носителе посредством почтового отправления с уведомлением о вручении или выдает под подпись или в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Единый портал или Портал способом, указанным в Заявлении в соответствии с </w:t>
      </w:r>
      <w:hyperlink w:anchor="P177">
        <w:r>
          <w:rPr>
            <w:color w:val="0000FF"/>
          </w:rPr>
          <w:t>пунктом 2.8.2</w:t>
        </w:r>
      </w:hyperlink>
      <w:r>
        <w:t xml:space="preserve"> настоящего Административного регламента.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 xml:space="preserve"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или по основаниям, предусмотренным </w:t>
      </w:r>
      <w:hyperlink r:id="rId59">
        <w:r>
          <w:rPr>
            <w:color w:val="0000FF"/>
          </w:rPr>
          <w:t>пунктом 36</w:t>
        </w:r>
      </w:hyperlink>
      <w:r>
        <w:t xml:space="preserve"> Положения, секретарь Комиссии направляет экземпляр заключения Комиссии в соответствующий федеральный орган исполнительной власти либо Управление, собственнику жилья и заявителю на бумажном носителе посредством почтового отправления с уведомлением о вручении или выдает под подпись или в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Единый портал или Портал способом, указанным в Заявлении в соответствие с </w:t>
      </w:r>
      <w:hyperlink w:anchor="P177">
        <w:r>
          <w:rPr>
            <w:color w:val="0000FF"/>
          </w:rPr>
          <w:t>пунктом 2.8.2</w:t>
        </w:r>
      </w:hyperlink>
      <w:r>
        <w:t xml:space="preserve"> настоящего Административного регламента, не позднее рабочего дня, следующего за днем оформления решения Комиссии.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3.9.2. Максимальная продолжительность административной процедуры - 3 календарных дня со дня принятия Комиссией решения по итогам работы, в случае проведения оценки жилых помещений, получивших повреждения в результате чрезвычайной ситуации, - 1 календарный день со дня принятия Комиссией решения по итогам работы.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3.9.3. Результатом административной процедуры является составление заключения, направление 2 экземпляров заключения Комиссии в соответствующий федеральный орган исполнительной власти либо Управление, направление по 1 экземпляру заключения Комиссии заявителю и собственнику жилого помещения в случае принятия Комиссией решения об отсутствии оснований для признания жилого помещения непригодным для проживания, об отсутствии оснований для признания многоквартирного дома аварийным и подлежащим сносу или реконструкции.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3.10. Принятие Управлением решения по итогам работы Комиссии:</w:t>
      </w:r>
    </w:p>
    <w:p w:rsidR="001101E4" w:rsidRDefault="001101E4">
      <w:pPr>
        <w:pStyle w:val="ConsPlusNormal"/>
        <w:spacing w:before="220"/>
        <w:ind w:firstLine="540"/>
        <w:jc w:val="both"/>
      </w:pPr>
      <w:bookmarkStart w:id="15" w:name="P326"/>
      <w:bookmarkEnd w:id="15"/>
      <w:r>
        <w:t>3.10.1. Управление принимает одно из следующих решений путем издания распоряжения начальника Управления: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о признании помещения жилым помещением;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о признании жилого помещения пригодным (непригодным) для проживания граждан;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о признании многоквартирного дома аварийным и подлежащим сносу;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о признании многоквартирного дома аварийным и подлежащим реконструкции.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В решении указывается дальнейшее использование помещения, срок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Управление принимает решение о признании частных жилых помещений, находящихся на территории города Перми, пригодными (непригодными) для проживания граждан на основании соответствующего заключения Комиссии при наличии обращения собственника помещения.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 xml:space="preserve">3.10.2. При поступлении документов, указанных в </w:t>
      </w:r>
      <w:hyperlink w:anchor="P320">
        <w:r>
          <w:rPr>
            <w:color w:val="0000FF"/>
          </w:rPr>
          <w:t>абзаце четвертом пункта 3.9.1</w:t>
        </w:r>
      </w:hyperlink>
      <w:r>
        <w:t xml:space="preserve"> настоящего Административного регламента, сотрудник Управления, ответственный за прием </w:t>
      </w:r>
      <w:r>
        <w:lastRenderedPageBreak/>
        <w:t>корреспонденции: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 xml:space="preserve">готовит проект распоряжения начальника Управления согласно </w:t>
      </w:r>
      <w:hyperlink w:anchor="P326">
        <w:r>
          <w:rPr>
            <w:color w:val="0000FF"/>
          </w:rPr>
          <w:t>пункту 3.10.1</w:t>
        </w:r>
      </w:hyperlink>
      <w:r>
        <w:t xml:space="preserve"> настоящего Административного регламента;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 xml:space="preserve">обеспечивает подписание проекта распоряжения начальника Управления (в количестве экземпляров с учетом требований, установленных </w:t>
      </w:r>
      <w:hyperlink w:anchor="P340">
        <w:r>
          <w:rPr>
            <w:color w:val="0000FF"/>
          </w:rPr>
          <w:t>пунктом 3.11.1</w:t>
        </w:r>
      </w:hyperlink>
      <w:r>
        <w:t xml:space="preserve"> настоящего Административного регламента) и регистрацию распоряжения начальника Управления;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1 экземпляр распоряжения начальника Управления направляет в Комиссию в течение 1 календарного дня со дня издания распоряжения начальника Управления.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 xml:space="preserve">3.10.3. Максимальная продолжительность административной процедуры - 25 календарных дней с даты получения Управлением документов, указанных в </w:t>
      </w:r>
      <w:hyperlink w:anchor="P320">
        <w:r>
          <w:rPr>
            <w:color w:val="0000FF"/>
          </w:rPr>
          <w:t>абзаце четвертом пункта 3.9.1</w:t>
        </w:r>
      </w:hyperlink>
      <w:r>
        <w:t xml:space="preserve"> настоящего Административного регламента, а в случае обследования жилых помещений, получивших повреждения в результате чрезвычайной ситуации, - 5 календарных дней с даты получения Управлением документов, указанных в </w:t>
      </w:r>
      <w:hyperlink w:anchor="P320">
        <w:r>
          <w:rPr>
            <w:color w:val="0000FF"/>
          </w:rPr>
          <w:t>абзаце четвертом пункта 3.9.1</w:t>
        </w:r>
      </w:hyperlink>
      <w:r>
        <w:t xml:space="preserve"> настоящего Административного регламента.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3.10.4. Результатом административной процедуры является принятие Управлением решения по итогам работы Комиссии и направление распоряжения начальника Управления в Комиссию.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3.11. Передача по 1 экземпляру решения заявителю и собственнику жилого помещения (третий экземпляр остается в деле, сформированном Комиссией).</w:t>
      </w:r>
    </w:p>
    <w:p w:rsidR="001101E4" w:rsidRDefault="001101E4">
      <w:pPr>
        <w:pStyle w:val="ConsPlusNormal"/>
        <w:spacing w:before="220"/>
        <w:ind w:firstLine="540"/>
        <w:jc w:val="both"/>
      </w:pPr>
      <w:bookmarkStart w:id="16" w:name="P340"/>
      <w:bookmarkEnd w:id="16"/>
      <w:r>
        <w:t>3.11.1. Сотрудник Управления, ответственный за прием корреспонденции, в течение 5 календарных дней со дня издания распоряжения начальника Управления: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 xml:space="preserve">направляет способом, указанным в Заявлении, 1 экземпляр распоряжения начальника Управления и 1 экземпляр заключения Комиссии заявителю способом, указанным в Заявлении в соответствии с </w:t>
      </w:r>
      <w:hyperlink w:anchor="P177">
        <w:r>
          <w:rPr>
            <w:color w:val="0000FF"/>
          </w:rPr>
          <w:t>пунктом 2.8.2</w:t>
        </w:r>
      </w:hyperlink>
      <w:r>
        <w:t xml:space="preserve"> настоящего Административного регламента;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направляет способом, указанным в Заявлении, 1 экземпляр распоряжения начальника Управления и 1 копию заключения Комиссии собственнику жилого помещения;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направляет способом, указанным в Заявлении, 1 экземпляр распоряжения начальника Управления и 1 копию заключения Комиссии в орган государственного жилищного надзора (муниципального жилищного контроля) по месту нахождения жилого помещения или многоквартирного дома в случае признания жилого помещения непригодным для проживания и многоквартирного дома аварийным и подлежащим сносу или реконструкции.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 xml:space="preserve">Сотрудник Управления, ответственный за прием корреспонденции, в порядке, установленном </w:t>
      </w:r>
      <w:hyperlink r:id="rId6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277, заносит сведения о результатах предоставления муниципальной услуги в государственную информационную систему, в том числе результат предоставления муниципальной услуги в виде электронного документа, подписанного квалифицированной электронной подписью уполномоченного лица, и направляет в личный кабинет заявителя на Едином портале статус оказания муниципальной услуги: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"Услуга предоставлена" в случае принятия решения о предоставлении муниципальной услуги с комментарием (в случае подачи Заявления в электронном виде): "Принято решение о предоставлении услуги. Вам необходимо подойти за (указывается наименование документа, выдаваемого по результатам предоставления муниципальной услуги) в Управление "дата" к "время";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 xml:space="preserve">"В предоставлении услуги отказано" в случае принятия решения об отказе в предоставлении муниципальной услуги с указанием всех выявленных причин отказа, предусмотренных </w:t>
      </w:r>
      <w:hyperlink w:anchor="P192">
        <w:r>
          <w:rPr>
            <w:color w:val="0000FF"/>
          </w:rPr>
          <w:t xml:space="preserve">пунктом </w:t>
        </w:r>
        <w:r>
          <w:rPr>
            <w:color w:val="0000FF"/>
          </w:rPr>
          <w:lastRenderedPageBreak/>
          <w:t>2.10</w:t>
        </w:r>
      </w:hyperlink>
      <w:r>
        <w:t xml:space="preserve"> настоящего Административного регламента.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По 1 экземпляру заключения Комиссии и распоряжения начальника Управления остаются в Управлении.</w:t>
      </w:r>
    </w:p>
    <w:p w:rsidR="001101E4" w:rsidRDefault="001101E4">
      <w:pPr>
        <w:pStyle w:val="ConsPlusNormal"/>
        <w:jc w:val="both"/>
      </w:pPr>
      <w:r>
        <w:t xml:space="preserve">(п. 3.11.1 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Администрации г. Перми от 01.12.2023 N 1365)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3.11.2. Максимальная продолжительность административной процедуры - 1 календарный день со дня издания распоряжения начальника Управления.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3.11.3. Результатом административной процедуры является выдача (направление) заключения Комиссии и распоряжения начальника Управления заявителю, собственнику жилого помещения, в орган государственного жилищного надзора (муниципального жилищного контроля).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 xml:space="preserve">3.12. </w:t>
      </w:r>
      <w:hyperlink w:anchor="P471">
        <w:r>
          <w:rPr>
            <w:color w:val="0000FF"/>
          </w:rPr>
          <w:t>Блок-схема</w:t>
        </w:r>
      </w:hyperlink>
      <w:r>
        <w:t xml:space="preserve"> алгоритма предоставления муниципальной услуги приведена в приложении 3 к настоящему Административному регламенту.</w:t>
      </w:r>
    </w:p>
    <w:p w:rsidR="001101E4" w:rsidRDefault="001101E4">
      <w:pPr>
        <w:pStyle w:val="ConsPlusNormal"/>
        <w:ind w:firstLine="540"/>
        <w:jc w:val="both"/>
      </w:pPr>
    </w:p>
    <w:p w:rsidR="001101E4" w:rsidRDefault="001101E4">
      <w:pPr>
        <w:pStyle w:val="ConsPlusTitle"/>
        <w:jc w:val="center"/>
        <w:outlineLvl w:val="1"/>
      </w:pPr>
      <w:r>
        <w:t>IV. Порядок и формы контроля за исполнением</w:t>
      </w:r>
    </w:p>
    <w:p w:rsidR="001101E4" w:rsidRDefault="001101E4">
      <w:pPr>
        <w:pStyle w:val="ConsPlusTitle"/>
        <w:jc w:val="center"/>
      </w:pPr>
      <w:r>
        <w:t>Административного регламента</w:t>
      </w:r>
    </w:p>
    <w:p w:rsidR="001101E4" w:rsidRDefault="001101E4">
      <w:pPr>
        <w:pStyle w:val="ConsPlusNormal"/>
        <w:jc w:val="center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</w:p>
    <w:p w:rsidR="001101E4" w:rsidRDefault="001101E4">
      <w:pPr>
        <w:pStyle w:val="ConsPlusNormal"/>
        <w:jc w:val="center"/>
      </w:pPr>
      <w:r>
        <w:t>от 01.06.2023 N 443)</w:t>
      </w:r>
    </w:p>
    <w:p w:rsidR="001101E4" w:rsidRDefault="001101E4">
      <w:pPr>
        <w:pStyle w:val="ConsPlusNormal"/>
        <w:jc w:val="both"/>
      </w:pPr>
    </w:p>
    <w:p w:rsidR="001101E4" w:rsidRDefault="001101E4">
      <w:pPr>
        <w:pStyle w:val="ConsPlusNormal"/>
        <w:ind w:firstLine="540"/>
        <w:jc w:val="both"/>
      </w:pPr>
      <w:r>
        <w:t>4.1. Формы контроля: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текущий контроль;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плановые проверки;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внеплановые проверки.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4.2. Текущий контроль соблюдения и исполнения положений настоящего Административного регламента осуществляется начальником Управления путем анализа еженедельных отчетов, содержащих сведения о соблюдении (нарушении) сроков предоставления муниципальной услуги.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4.3. Плановые проверки проводятся уполномоченным должностным лицом (структурным подразделением Управления) не реже 1 раза в год на основании письменного или устного поручения начальника Управления, в случае если полномочия по подписанию результата предоставления муниципальной услуги переданы от начальника Управления иному должностному лицу.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При проведении проверки должны быть установлены следующие показатели: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количество предоставленных муниципальных услуг за контрольный период;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количество муниципальных услуг, предоставленных с нарушением сроков, в разрезе административных процедур.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lastRenderedPageBreak/>
        <w:t>4.4. Внеплановые проверки проводятся по жалобам заявителей на основании письменного или устного поручения начальника Управления.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4.5. Должностные лица, муниципальные служащие Управления, 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 w:rsidR="001101E4" w:rsidRDefault="001101E4">
      <w:pPr>
        <w:pStyle w:val="ConsPlusNormal"/>
        <w:ind w:firstLine="540"/>
        <w:jc w:val="both"/>
      </w:pPr>
    </w:p>
    <w:p w:rsidR="001101E4" w:rsidRDefault="001101E4">
      <w:pPr>
        <w:pStyle w:val="ConsPlusTitle"/>
        <w:jc w:val="center"/>
        <w:outlineLvl w:val="1"/>
      </w:pPr>
      <w:r>
        <w:t>V. Порядок обжалования решений и действий (бездействия)</w:t>
      </w:r>
    </w:p>
    <w:p w:rsidR="001101E4" w:rsidRDefault="001101E4">
      <w:pPr>
        <w:pStyle w:val="ConsPlusTitle"/>
        <w:jc w:val="center"/>
      </w:pPr>
      <w:r>
        <w:t>органа, предоставляющего муниципальную услугу,</w:t>
      </w:r>
    </w:p>
    <w:p w:rsidR="001101E4" w:rsidRDefault="001101E4">
      <w:pPr>
        <w:pStyle w:val="ConsPlusTitle"/>
        <w:jc w:val="center"/>
      </w:pPr>
      <w:r>
        <w:t>а также должностных лиц, муниципальных служащих</w:t>
      </w:r>
    </w:p>
    <w:p w:rsidR="001101E4" w:rsidRDefault="001101E4">
      <w:pPr>
        <w:pStyle w:val="ConsPlusNormal"/>
        <w:jc w:val="both"/>
      </w:pPr>
    </w:p>
    <w:p w:rsidR="001101E4" w:rsidRDefault="001101E4">
      <w:pPr>
        <w:pStyle w:val="ConsPlusNormal"/>
        <w:ind w:firstLine="540"/>
        <w:jc w:val="both"/>
      </w:pPr>
      <w:r>
        <w:t>5.1. Обжалование решений и действий (бездействия) Управления, а также должностных лиц, муниципальных служащих осуществляется в досудебном (внесудебном) и судебном порядках.</w:t>
      </w:r>
    </w:p>
    <w:p w:rsidR="001101E4" w:rsidRDefault="001101E4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Администрации г. Перми от 22.05.2020 N 448)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 xml:space="preserve">5.2. Обжалование в досудебном (внесудебном) порядке осуществляется в соответствии с </w:t>
      </w:r>
      <w:hyperlink r:id="rId64">
        <w:r>
          <w:rPr>
            <w:color w:val="0000FF"/>
          </w:rPr>
          <w:t>Порядком</w:t>
        </w:r>
      </w:hyperlink>
      <w:r>
        <w:t xml:space="preserve">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услуг, утвержденным постановлением администрации города Перми от 14 сентября 2016 г. N 687.</w:t>
      </w:r>
    </w:p>
    <w:p w:rsidR="001101E4" w:rsidRDefault="001101E4">
      <w:pPr>
        <w:pStyle w:val="ConsPlusNormal"/>
        <w:jc w:val="both"/>
      </w:pPr>
      <w:r>
        <w:t xml:space="preserve">(п. 5.2 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Администрации г. Перми от 01.06.2023 N 443)</w:t>
      </w:r>
    </w:p>
    <w:p w:rsidR="001101E4" w:rsidRDefault="001101E4">
      <w:pPr>
        <w:pStyle w:val="ConsPlusNormal"/>
        <w:spacing w:before="220"/>
        <w:ind w:firstLine="540"/>
        <w:jc w:val="both"/>
      </w:pPr>
      <w:r>
        <w:t>5.3. Действия (бездействие) должностных лиц, муниципальных служащих Управления и решения, принятые ими при предоставлении муниципальной услуги, могут быть обжалованы заявителем в Арбитражном суде Пермского края или суде общей юрисдикции по месту нахождения ответчика в порядке, установленном действующим законодательством.</w:t>
      </w:r>
    </w:p>
    <w:p w:rsidR="001101E4" w:rsidRDefault="001101E4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Администрации г. Перми от 22.05.2020 N 448)</w:t>
      </w:r>
    </w:p>
    <w:p w:rsidR="001101E4" w:rsidRDefault="001101E4">
      <w:pPr>
        <w:pStyle w:val="ConsPlusNormal"/>
        <w:jc w:val="both"/>
      </w:pPr>
    </w:p>
    <w:p w:rsidR="001101E4" w:rsidRDefault="001101E4">
      <w:pPr>
        <w:pStyle w:val="ConsPlusNormal"/>
        <w:jc w:val="both"/>
      </w:pPr>
    </w:p>
    <w:p w:rsidR="001101E4" w:rsidRDefault="001101E4">
      <w:pPr>
        <w:pStyle w:val="ConsPlusNormal"/>
        <w:jc w:val="both"/>
      </w:pPr>
    </w:p>
    <w:p w:rsidR="001101E4" w:rsidRDefault="001101E4">
      <w:pPr>
        <w:pStyle w:val="ConsPlusNormal"/>
        <w:jc w:val="both"/>
      </w:pPr>
    </w:p>
    <w:p w:rsidR="001101E4" w:rsidRDefault="001101E4">
      <w:pPr>
        <w:pStyle w:val="ConsPlusNormal"/>
        <w:jc w:val="both"/>
      </w:pPr>
    </w:p>
    <w:p w:rsidR="001101E4" w:rsidRDefault="001101E4">
      <w:pPr>
        <w:pStyle w:val="ConsPlusNormal"/>
        <w:jc w:val="right"/>
        <w:outlineLvl w:val="1"/>
      </w:pPr>
      <w:r>
        <w:t>Приложение 1</w:t>
      </w:r>
    </w:p>
    <w:p w:rsidR="001101E4" w:rsidRDefault="001101E4">
      <w:pPr>
        <w:pStyle w:val="ConsPlusNormal"/>
        <w:jc w:val="right"/>
      </w:pPr>
      <w:r>
        <w:t>к Административному регламенту</w:t>
      </w:r>
    </w:p>
    <w:p w:rsidR="001101E4" w:rsidRDefault="001101E4">
      <w:pPr>
        <w:pStyle w:val="ConsPlusNormal"/>
        <w:jc w:val="right"/>
      </w:pPr>
      <w:r>
        <w:t>по предоставлению территориальным</w:t>
      </w:r>
    </w:p>
    <w:p w:rsidR="001101E4" w:rsidRDefault="001101E4">
      <w:pPr>
        <w:pStyle w:val="ConsPlusNormal"/>
        <w:jc w:val="right"/>
      </w:pPr>
      <w:r>
        <w:t>органом администрации города Перми</w:t>
      </w:r>
    </w:p>
    <w:p w:rsidR="001101E4" w:rsidRDefault="001101E4">
      <w:pPr>
        <w:pStyle w:val="ConsPlusNormal"/>
        <w:jc w:val="right"/>
      </w:pPr>
      <w:r>
        <w:t>муниципальной услуги "Признание</w:t>
      </w:r>
    </w:p>
    <w:p w:rsidR="001101E4" w:rsidRDefault="001101E4">
      <w:pPr>
        <w:pStyle w:val="ConsPlusNormal"/>
        <w:jc w:val="right"/>
      </w:pPr>
      <w:r>
        <w:t>помещения жилым помещением, жилого</w:t>
      </w:r>
    </w:p>
    <w:p w:rsidR="001101E4" w:rsidRDefault="001101E4">
      <w:pPr>
        <w:pStyle w:val="ConsPlusNormal"/>
        <w:jc w:val="right"/>
      </w:pPr>
      <w:r>
        <w:t>помещения пригодным (непригодным)</w:t>
      </w:r>
    </w:p>
    <w:p w:rsidR="001101E4" w:rsidRDefault="001101E4">
      <w:pPr>
        <w:pStyle w:val="ConsPlusNormal"/>
        <w:jc w:val="right"/>
      </w:pPr>
      <w:r>
        <w:t>для проживания граждан, а также</w:t>
      </w:r>
    </w:p>
    <w:p w:rsidR="001101E4" w:rsidRDefault="001101E4">
      <w:pPr>
        <w:pStyle w:val="ConsPlusNormal"/>
        <w:jc w:val="right"/>
      </w:pPr>
      <w:r>
        <w:t>многоквартирного дома аварийным и</w:t>
      </w:r>
    </w:p>
    <w:p w:rsidR="001101E4" w:rsidRDefault="001101E4">
      <w:pPr>
        <w:pStyle w:val="ConsPlusNormal"/>
        <w:jc w:val="right"/>
      </w:pPr>
      <w:r>
        <w:t>подлежащим сносу или реконструкции"</w:t>
      </w:r>
    </w:p>
    <w:p w:rsidR="001101E4" w:rsidRDefault="001101E4">
      <w:pPr>
        <w:pStyle w:val="ConsPlusNormal"/>
        <w:jc w:val="both"/>
      </w:pPr>
    </w:p>
    <w:p w:rsidR="001101E4" w:rsidRDefault="001101E4">
      <w:pPr>
        <w:pStyle w:val="ConsPlusTitle"/>
        <w:jc w:val="center"/>
      </w:pPr>
      <w:r>
        <w:t>ИНФОРМАЦИЯ</w:t>
      </w:r>
    </w:p>
    <w:p w:rsidR="001101E4" w:rsidRDefault="001101E4">
      <w:pPr>
        <w:pStyle w:val="ConsPlusTitle"/>
        <w:jc w:val="center"/>
      </w:pPr>
      <w:r>
        <w:t>о местонахождении, справочных телефонах, графиках работы</w:t>
      </w:r>
    </w:p>
    <w:p w:rsidR="001101E4" w:rsidRDefault="001101E4">
      <w:pPr>
        <w:pStyle w:val="ConsPlusTitle"/>
        <w:jc w:val="center"/>
      </w:pPr>
      <w:r>
        <w:t>и электронной почте территориальных органов администрации</w:t>
      </w:r>
    </w:p>
    <w:p w:rsidR="001101E4" w:rsidRDefault="001101E4">
      <w:pPr>
        <w:pStyle w:val="ConsPlusTitle"/>
        <w:jc w:val="center"/>
      </w:pPr>
      <w:r>
        <w:t>города Перми</w:t>
      </w:r>
    </w:p>
    <w:p w:rsidR="001101E4" w:rsidRDefault="001101E4">
      <w:pPr>
        <w:pStyle w:val="ConsPlusNormal"/>
        <w:jc w:val="both"/>
      </w:pPr>
    </w:p>
    <w:p w:rsidR="001101E4" w:rsidRDefault="001101E4">
      <w:pPr>
        <w:pStyle w:val="ConsPlusNormal"/>
        <w:ind w:firstLine="540"/>
        <w:jc w:val="both"/>
      </w:pPr>
      <w:r>
        <w:lastRenderedPageBreak/>
        <w:t xml:space="preserve">Утратила силу. - </w:t>
      </w:r>
      <w:hyperlink r:id="rId67">
        <w:r>
          <w:rPr>
            <w:color w:val="0000FF"/>
          </w:rPr>
          <w:t>Постановление</w:t>
        </w:r>
      </w:hyperlink>
      <w:r>
        <w:t xml:space="preserve"> Администрации г. Перми от 22.05.2020 N 448.</w:t>
      </w:r>
    </w:p>
    <w:p w:rsidR="001101E4" w:rsidRDefault="001101E4">
      <w:pPr>
        <w:pStyle w:val="ConsPlusNormal"/>
        <w:jc w:val="both"/>
      </w:pPr>
    </w:p>
    <w:p w:rsidR="001101E4" w:rsidRDefault="001101E4">
      <w:pPr>
        <w:pStyle w:val="ConsPlusNormal"/>
        <w:jc w:val="both"/>
      </w:pPr>
    </w:p>
    <w:p w:rsidR="001101E4" w:rsidRDefault="001101E4">
      <w:pPr>
        <w:pStyle w:val="ConsPlusNormal"/>
        <w:jc w:val="both"/>
      </w:pPr>
    </w:p>
    <w:p w:rsidR="001101E4" w:rsidRDefault="001101E4">
      <w:pPr>
        <w:pStyle w:val="ConsPlusNormal"/>
        <w:jc w:val="both"/>
      </w:pPr>
    </w:p>
    <w:p w:rsidR="001101E4" w:rsidRDefault="001101E4">
      <w:pPr>
        <w:pStyle w:val="ConsPlusNormal"/>
        <w:jc w:val="both"/>
      </w:pPr>
    </w:p>
    <w:p w:rsidR="001101E4" w:rsidRDefault="001101E4">
      <w:pPr>
        <w:pStyle w:val="ConsPlusNormal"/>
        <w:jc w:val="right"/>
        <w:outlineLvl w:val="1"/>
      </w:pPr>
      <w:r>
        <w:t>Приложение 2</w:t>
      </w:r>
    </w:p>
    <w:p w:rsidR="001101E4" w:rsidRDefault="001101E4">
      <w:pPr>
        <w:pStyle w:val="ConsPlusNormal"/>
        <w:jc w:val="right"/>
      </w:pPr>
      <w:r>
        <w:t>к Административному регламенту</w:t>
      </w:r>
    </w:p>
    <w:p w:rsidR="001101E4" w:rsidRDefault="001101E4">
      <w:pPr>
        <w:pStyle w:val="ConsPlusNormal"/>
        <w:jc w:val="right"/>
      </w:pPr>
      <w:r>
        <w:t>предоставления управлением</w:t>
      </w:r>
    </w:p>
    <w:p w:rsidR="001101E4" w:rsidRDefault="001101E4">
      <w:pPr>
        <w:pStyle w:val="ConsPlusNormal"/>
        <w:jc w:val="right"/>
      </w:pPr>
      <w:r>
        <w:t>жилищных отношений администрации</w:t>
      </w:r>
    </w:p>
    <w:p w:rsidR="001101E4" w:rsidRDefault="001101E4">
      <w:pPr>
        <w:pStyle w:val="ConsPlusNormal"/>
        <w:jc w:val="right"/>
      </w:pPr>
      <w:r>
        <w:t>города Перми муниципальной</w:t>
      </w:r>
    </w:p>
    <w:p w:rsidR="001101E4" w:rsidRDefault="001101E4">
      <w:pPr>
        <w:pStyle w:val="ConsPlusNormal"/>
        <w:jc w:val="right"/>
      </w:pPr>
      <w:r>
        <w:t>услуги "Признание помещения</w:t>
      </w:r>
    </w:p>
    <w:p w:rsidR="001101E4" w:rsidRDefault="001101E4">
      <w:pPr>
        <w:pStyle w:val="ConsPlusNormal"/>
        <w:jc w:val="right"/>
      </w:pPr>
      <w:r>
        <w:t>жилым помещением, жилого</w:t>
      </w:r>
    </w:p>
    <w:p w:rsidR="001101E4" w:rsidRDefault="001101E4">
      <w:pPr>
        <w:pStyle w:val="ConsPlusNormal"/>
        <w:jc w:val="right"/>
      </w:pPr>
      <w:r>
        <w:t>помещения пригодным (непригодным)</w:t>
      </w:r>
    </w:p>
    <w:p w:rsidR="001101E4" w:rsidRDefault="001101E4">
      <w:pPr>
        <w:pStyle w:val="ConsPlusNormal"/>
        <w:jc w:val="right"/>
      </w:pPr>
      <w:r>
        <w:t>для проживания граждан, а также</w:t>
      </w:r>
    </w:p>
    <w:p w:rsidR="001101E4" w:rsidRDefault="001101E4">
      <w:pPr>
        <w:pStyle w:val="ConsPlusNormal"/>
        <w:jc w:val="right"/>
      </w:pPr>
      <w:r>
        <w:t>многоквартирного дома аварийным и</w:t>
      </w:r>
    </w:p>
    <w:p w:rsidR="001101E4" w:rsidRDefault="001101E4">
      <w:pPr>
        <w:pStyle w:val="ConsPlusNormal"/>
        <w:jc w:val="right"/>
      </w:pPr>
      <w:r>
        <w:t>подлежащим сносу или реконструкции"</w:t>
      </w:r>
    </w:p>
    <w:p w:rsidR="001101E4" w:rsidRDefault="001101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101E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1E4" w:rsidRDefault="001101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1E4" w:rsidRDefault="001101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01E4" w:rsidRDefault="001101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01E4" w:rsidRDefault="001101E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01.06.2023 N 443)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1E4" w:rsidRDefault="001101E4">
            <w:pPr>
              <w:pStyle w:val="ConsPlusNormal"/>
            </w:pPr>
          </w:p>
        </w:tc>
      </w:tr>
    </w:tbl>
    <w:p w:rsidR="001101E4" w:rsidRDefault="001101E4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38"/>
        <w:gridCol w:w="945"/>
        <w:gridCol w:w="944"/>
        <w:gridCol w:w="3644"/>
      </w:tblGrid>
      <w:tr w:rsidR="001101E4">
        <w:tc>
          <w:tcPr>
            <w:tcW w:w="4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1E4" w:rsidRDefault="001101E4">
            <w:pPr>
              <w:pStyle w:val="ConsPlusNormal"/>
            </w:pPr>
          </w:p>
        </w:tc>
        <w:tc>
          <w:tcPr>
            <w:tcW w:w="4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1E4" w:rsidRDefault="001101E4">
            <w:pPr>
              <w:pStyle w:val="ConsPlusNormal"/>
              <w:jc w:val="both"/>
            </w:pPr>
            <w:r>
              <w:t>В __________________________________</w:t>
            </w:r>
          </w:p>
          <w:p w:rsidR="001101E4" w:rsidRDefault="001101E4">
            <w:pPr>
              <w:pStyle w:val="ConsPlusNormal"/>
              <w:jc w:val="center"/>
            </w:pPr>
            <w:r>
              <w:t>(наименование органа местного</w:t>
            </w:r>
          </w:p>
          <w:p w:rsidR="001101E4" w:rsidRDefault="001101E4">
            <w:pPr>
              <w:pStyle w:val="ConsPlusNormal"/>
              <w:jc w:val="center"/>
            </w:pPr>
            <w:r>
              <w:t>самоуправления)</w:t>
            </w:r>
          </w:p>
          <w:p w:rsidR="001101E4" w:rsidRDefault="001101E4">
            <w:pPr>
              <w:pStyle w:val="ConsPlusNormal"/>
            </w:pPr>
          </w:p>
          <w:p w:rsidR="001101E4" w:rsidRDefault="001101E4">
            <w:pPr>
              <w:pStyle w:val="ConsPlusNormal"/>
              <w:jc w:val="both"/>
            </w:pPr>
            <w:r>
              <w:t>____________________________________</w:t>
            </w:r>
          </w:p>
          <w:p w:rsidR="001101E4" w:rsidRDefault="001101E4">
            <w:pPr>
              <w:pStyle w:val="ConsPlusNormal"/>
              <w:jc w:val="center"/>
            </w:pPr>
            <w:r>
              <w:t>(Ф.И.О. заявителя)</w:t>
            </w:r>
          </w:p>
          <w:p w:rsidR="001101E4" w:rsidRDefault="001101E4">
            <w:pPr>
              <w:pStyle w:val="ConsPlusNormal"/>
              <w:jc w:val="both"/>
            </w:pPr>
            <w:r>
              <w:t>____________________________________</w:t>
            </w:r>
          </w:p>
          <w:p w:rsidR="001101E4" w:rsidRDefault="001101E4">
            <w:pPr>
              <w:pStyle w:val="ConsPlusNormal"/>
              <w:jc w:val="center"/>
            </w:pPr>
            <w:r>
              <w:t>(почтовый адрес)</w:t>
            </w:r>
          </w:p>
          <w:p w:rsidR="001101E4" w:rsidRDefault="001101E4">
            <w:pPr>
              <w:pStyle w:val="ConsPlusNormal"/>
              <w:jc w:val="both"/>
            </w:pPr>
            <w:r>
              <w:t>____________________________________</w:t>
            </w:r>
          </w:p>
          <w:p w:rsidR="001101E4" w:rsidRDefault="001101E4">
            <w:pPr>
              <w:pStyle w:val="ConsPlusNormal"/>
              <w:jc w:val="center"/>
            </w:pPr>
            <w:r>
              <w:t>(телефон)</w:t>
            </w:r>
          </w:p>
        </w:tc>
      </w:tr>
      <w:tr w:rsidR="001101E4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01E4" w:rsidRDefault="001101E4">
            <w:pPr>
              <w:pStyle w:val="ConsPlusNormal"/>
              <w:jc w:val="center"/>
            </w:pPr>
            <w:bookmarkStart w:id="17" w:name="P435"/>
            <w:bookmarkEnd w:id="17"/>
            <w:r>
              <w:t>ЗАЯВЛЕНИЕ</w:t>
            </w:r>
          </w:p>
        </w:tc>
      </w:tr>
      <w:tr w:rsidR="001101E4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01E4" w:rsidRDefault="001101E4">
            <w:pPr>
              <w:pStyle w:val="ConsPlusNormal"/>
              <w:ind w:firstLine="283"/>
              <w:jc w:val="both"/>
            </w:pPr>
            <w:r>
              <w:t>Прошу Вас провести оценку жилого объекта, расположенного по адресу: _________________________________________________________________________,</w:t>
            </w:r>
          </w:p>
          <w:p w:rsidR="001101E4" w:rsidRDefault="001101E4">
            <w:pPr>
              <w:pStyle w:val="ConsPlusNormal"/>
              <w:jc w:val="both"/>
            </w:pPr>
            <w:r>
              <w:t>в целях принятия решения о признании помещения жилым помещением/жилого помещения пригодным (непригодным) для проживания граждан/многоквартирного дома аварийным и подлежащим сносу или реконструкции.</w:t>
            </w:r>
          </w:p>
          <w:p w:rsidR="001101E4" w:rsidRDefault="001101E4">
            <w:pPr>
              <w:pStyle w:val="ConsPlusNormal"/>
              <w:ind w:firstLine="283"/>
              <w:jc w:val="both"/>
            </w:pPr>
            <w:r>
              <w:t>Результат предоставления муниципальной услуги прошу предоставить в виде (выбрать нужное):</w:t>
            </w:r>
          </w:p>
          <w:p w:rsidR="001101E4" w:rsidRDefault="001101E4">
            <w:pPr>
              <w:pStyle w:val="ConsPlusNormal"/>
            </w:pPr>
          </w:p>
          <w:p w:rsidR="001101E4" w:rsidRDefault="001101E4">
            <w:pPr>
              <w:pStyle w:val="ConsPlusNormal"/>
              <w:ind w:firstLine="283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36525" cy="1365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бумажного документа, который заявитель получает непосредственно при личном обращении;</w:t>
            </w:r>
          </w:p>
          <w:p w:rsidR="001101E4" w:rsidRDefault="001101E4">
            <w:pPr>
              <w:pStyle w:val="ConsPlusNormal"/>
              <w:ind w:firstLine="283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36525" cy="1365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бумажного документа, который направляется заявителю посредством почтового отправления;</w:t>
            </w:r>
          </w:p>
          <w:p w:rsidR="001101E4" w:rsidRDefault="001101E4">
            <w:pPr>
              <w:pStyle w:val="ConsPlusNormal"/>
              <w:ind w:firstLine="283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36525" cy="13652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электронного документа, размещенного на Едином портале, ссылка на который направляется заявителю посредством электронной почты (при направлении уведомления об отказе в предоставлении муниципальной услуги);</w:t>
            </w:r>
          </w:p>
          <w:p w:rsidR="001101E4" w:rsidRDefault="001101E4">
            <w:pPr>
              <w:pStyle w:val="ConsPlusNormal"/>
              <w:ind w:firstLine="283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36525" cy="13652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электронного документа, размещенного на Портале, ссылка на который направляется заявителю посредством электронной почты (при направлении уведомления об отказе в предоставлении муниципальной услуги);</w:t>
            </w:r>
          </w:p>
          <w:p w:rsidR="001101E4" w:rsidRDefault="001101E4">
            <w:pPr>
              <w:pStyle w:val="ConsPlusNormal"/>
              <w:ind w:firstLine="283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36525" cy="13652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электронного документа, который направляется уполномоченным органом заявителю </w:t>
            </w:r>
            <w:r>
              <w:lastRenderedPageBreak/>
              <w:t>по электронной почте (при направлении уведомления об отказе в предоставлении муниципальной услуги).</w:t>
            </w:r>
          </w:p>
        </w:tc>
      </w:tr>
      <w:tr w:rsidR="001101E4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01E4" w:rsidRDefault="001101E4">
            <w:pPr>
              <w:pStyle w:val="ConsPlusNormal"/>
              <w:jc w:val="both"/>
            </w:pPr>
            <w:r>
              <w:lastRenderedPageBreak/>
              <w:t>Приложение: 1. ___________________________________________________________.</w:t>
            </w:r>
          </w:p>
          <w:p w:rsidR="001101E4" w:rsidRDefault="001101E4">
            <w:pPr>
              <w:pStyle w:val="ConsPlusNormal"/>
              <w:ind w:left="849" w:firstLine="540"/>
              <w:jc w:val="both"/>
            </w:pPr>
            <w:r>
              <w:t>2. ___________________________________________________________.</w:t>
            </w:r>
          </w:p>
          <w:p w:rsidR="001101E4" w:rsidRDefault="001101E4">
            <w:pPr>
              <w:pStyle w:val="ConsPlusNormal"/>
              <w:ind w:left="849" w:firstLine="540"/>
              <w:jc w:val="both"/>
            </w:pPr>
            <w:r>
              <w:t>3. ___________________________________________________________.</w:t>
            </w:r>
          </w:p>
        </w:tc>
      </w:tr>
      <w:tr w:rsidR="001101E4"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1101E4" w:rsidRDefault="001101E4">
            <w:pPr>
              <w:pStyle w:val="ConsPlusNormal"/>
              <w:jc w:val="both"/>
            </w:pPr>
            <w:r>
              <w:t>Заявитель __________________</w:t>
            </w:r>
          </w:p>
          <w:p w:rsidR="001101E4" w:rsidRDefault="001101E4">
            <w:pPr>
              <w:pStyle w:val="ConsPlusNormal"/>
              <w:ind w:left="1698"/>
            </w:pPr>
            <w:r>
              <w:t>(подпись)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1E4" w:rsidRDefault="001101E4">
            <w:pPr>
              <w:pStyle w:val="ConsPlusNormal"/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1101E4" w:rsidRDefault="001101E4">
            <w:pPr>
              <w:pStyle w:val="ConsPlusNormal"/>
              <w:jc w:val="both"/>
            </w:pPr>
            <w:r>
              <w:t>____________________________</w:t>
            </w:r>
          </w:p>
          <w:p w:rsidR="001101E4" w:rsidRDefault="001101E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1101E4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01E4" w:rsidRDefault="001101E4">
            <w:pPr>
              <w:pStyle w:val="ConsPlusNormal"/>
              <w:jc w:val="both"/>
            </w:pPr>
            <w:r>
              <w:t>Дата "___" ________________20___ г.</w:t>
            </w:r>
          </w:p>
        </w:tc>
      </w:tr>
    </w:tbl>
    <w:p w:rsidR="001101E4" w:rsidRDefault="001101E4">
      <w:pPr>
        <w:pStyle w:val="ConsPlusNormal"/>
        <w:jc w:val="both"/>
      </w:pPr>
    </w:p>
    <w:p w:rsidR="001101E4" w:rsidRDefault="001101E4">
      <w:pPr>
        <w:pStyle w:val="ConsPlusNormal"/>
        <w:jc w:val="both"/>
      </w:pPr>
    </w:p>
    <w:p w:rsidR="001101E4" w:rsidRDefault="001101E4">
      <w:pPr>
        <w:pStyle w:val="ConsPlusNormal"/>
        <w:jc w:val="both"/>
      </w:pPr>
    </w:p>
    <w:p w:rsidR="001101E4" w:rsidRDefault="001101E4">
      <w:pPr>
        <w:pStyle w:val="ConsPlusNormal"/>
        <w:jc w:val="both"/>
      </w:pPr>
    </w:p>
    <w:p w:rsidR="001101E4" w:rsidRDefault="001101E4">
      <w:pPr>
        <w:pStyle w:val="ConsPlusNormal"/>
        <w:jc w:val="both"/>
      </w:pPr>
    </w:p>
    <w:p w:rsidR="001101E4" w:rsidRDefault="001101E4">
      <w:pPr>
        <w:pStyle w:val="ConsPlusNormal"/>
        <w:jc w:val="right"/>
        <w:outlineLvl w:val="1"/>
      </w:pPr>
      <w:r>
        <w:t>Приложение 3</w:t>
      </w:r>
    </w:p>
    <w:p w:rsidR="001101E4" w:rsidRDefault="001101E4">
      <w:pPr>
        <w:pStyle w:val="ConsPlusNormal"/>
        <w:jc w:val="right"/>
      </w:pPr>
      <w:r>
        <w:t>к Административному регламенту</w:t>
      </w:r>
    </w:p>
    <w:p w:rsidR="001101E4" w:rsidRDefault="001101E4">
      <w:pPr>
        <w:pStyle w:val="ConsPlusNormal"/>
        <w:jc w:val="right"/>
      </w:pPr>
      <w:r>
        <w:t>предоставления управлением</w:t>
      </w:r>
    </w:p>
    <w:p w:rsidR="001101E4" w:rsidRDefault="001101E4">
      <w:pPr>
        <w:pStyle w:val="ConsPlusNormal"/>
        <w:jc w:val="right"/>
      </w:pPr>
      <w:r>
        <w:t>жилищных отношений администрации</w:t>
      </w:r>
    </w:p>
    <w:p w:rsidR="001101E4" w:rsidRDefault="001101E4">
      <w:pPr>
        <w:pStyle w:val="ConsPlusNormal"/>
        <w:jc w:val="right"/>
      </w:pPr>
      <w:r>
        <w:t>города Перми муниципальной</w:t>
      </w:r>
    </w:p>
    <w:p w:rsidR="001101E4" w:rsidRDefault="001101E4">
      <w:pPr>
        <w:pStyle w:val="ConsPlusNormal"/>
        <w:jc w:val="right"/>
      </w:pPr>
      <w:r>
        <w:t>услуги "Признание помещения</w:t>
      </w:r>
    </w:p>
    <w:p w:rsidR="001101E4" w:rsidRDefault="001101E4">
      <w:pPr>
        <w:pStyle w:val="ConsPlusNormal"/>
        <w:jc w:val="right"/>
      </w:pPr>
      <w:r>
        <w:t>жилым помещением, жилого</w:t>
      </w:r>
    </w:p>
    <w:p w:rsidR="001101E4" w:rsidRDefault="001101E4">
      <w:pPr>
        <w:pStyle w:val="ConsPlusNormal"/>
        <w:jc w:val="right"/>
      </w:pPr>
      <w:r>
        <w:t>помещения пригодным (непригодным)</w:t>
      </w:r>
    </w:p>
    <w:p w:rsidR="001101E4" w:rsidRDefault="001101E4">
      <w:pPr>
        <w:pStyle w:val="ConsPlusNormal"/>
        <w:jc w:val="right"/>
      </w:pPr>
      <w:r>
        <w:t>для проживания граждан, а также</w:t>
      </w:r>
    </w:p>
    <w:p w:rsidR="001101E4" w:rsidRDefault="001101E4">
      <w:pPr>
        <w:pStyle w:val="ConsPlusNormal"/>
        <w:jc w:val="right"/>
      </w:pPr>
      <w:r>
        <w:t>многоквартирного дома аварийным и</w:t>
      </w:r>
    </w:p>
    <w:p w:rsidR="001101E4" w:rsidRDefault="001101E4">
      <w:pPr>
        <w:pStyle w:val="ConsPlusNormal"/>
        <w:jc w:val="right"/>
      </w:pPr>
      <w:r>
        <w:t>подлежащим сносу или реконструкции"</w:t>
      </w:r>
    </w:p>
    <w:p w:rsidR="001101E4" w:rsidRDefault="001101E4">
      <w:pPr>
        <w:pStyle w:val="ConsPlusNormal"/>
        <w:jc w:val="both"/>
      </w:pPr>
    </w:p>
    <w:p w:rsidR="001101E4" w:rsidRDefault="001101E4">
      <w:pPr>
        <w:pStyle w:val="ConsPlusTitle"/>
        <w:jc w:val="center"/>
      </w:pPr>
      <w:bookmarkStart w:id="18" w:name="P471"/>
      <w:bookmarkEnd w:id="18"/>
      <w:r>
        <w:t>БЛОК-СХЕМА</w:t>
      </w:r>
    </w:p>
    <w:p w:rsidR="001101E4" w:rsidRDefault="001101E4">
      <w:pPr>
        <w:pStyle w:val="ConsPlusTitle"/>
        <w:jc w:val="center"/>
      </w:pPr>
      <w:r>
        <w:t>алгоритма предоставления муниципальной услуги</w:t>
      </w:r>
    </w:p>
    <w:p w:rsidR="001101E4" w:rsidRDefault="001101E4">
      <w:pPr>
        <w:pStyle w:val="ConsPlusTitle"/>
        <w:jc w:val="center"/>
      </w:pPr>
      <w:r>
        <w:t>"Признание помещения жилым помещением, жилого помещения</w:t>
      </w:r>
    </w:p>
    <w:p w:rsidR="001101E4" w:rsidRDefault="001101E4">
      <w:pPr>
        <w:pStyle w:val="ConsPlusTitle"/>
        <w:jc w:val="center"/>
      </w:pPr>
      <w:r>
        <w:t>пригодным (непригодным) для проживания граждан,</w:t>
      </w:r>
    </w:p>
    <w:p w:rsidR="001101E4" w:rsidRDefault="001101E4">
      <w:pPr>
        <w:pStyle w:val="ConsPlusTitle"/>
        <w:jc w:val="center"/>
      </w:pPr>
      <w:r>
        <w:t>а также многоквартирного дома аварийным и подлежащим</w:t>
      </w:r>
    </w:p>
    <w:p w:rsidR="001101E4" w:rsidRDefault="001101E4">
      <w:pPr>
        <w:pStyle w:val="ConsPlusTitle"/>
        <w:jc w:val="center"/>
      </w:pPr>
      <w:r>
        <w:t>сносу или реконструкции"</w:t>
      </w:r>
    </w:p>
    <w:p w:rsidR="001101E4" w:rsidRDefault="001101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101E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1E4" w:rsidRDefault="001101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1E4" w:rsidRDefault="001101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01E4" w:rsidRDefault="001101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01E4" w:rsidRDefault="001101E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01.06.2023 N 443)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1E4" w:rsidRDefault="001101E4">
            <w:pPr>
              <w:pStyle w:val="ConsPlusNormal"/>
            </w:pPr>
          </w:p>
        </w:tc>
      </w:tr>
    </w:tbl>
    <w:p w:rsidR="001101E4" w:rsidRDefault="001101E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87"/>
        <w:gridCol w:w="1515"/>
        <w:gridCol w:w="3269"/>
      </w:tblGrid>
      <w:tr w:rsidR="001101E4">
        <w:tc>
          <w:tcPr>
            <w:tcW w:w="90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01E4" w:rsidRDefault="001101E4">
            <w:pPr>
              <w:pStyle w:val="ConsPlusNormal"/>
              <w:jc w:val="center"/>
            </w:pPr>
            <w:r>
              <w:t>Поступление Заявления и документов на предоставление муниципальной услуги</w:t>
            </w:r>
          </w:p>
        </w:tc>
      </w:tr>
      <w:tr w:rsidR="001101E4">
        <w:tblPrEx>
          <w:tblBorders>
            <w:left w:val="nil"/>
            <w:right w:val="nil"/>
          </w:tblBorders>
        </w:tblPrEx>
        <w:tc>
          <w:tcPr>
            <w:tcW w:w="4287" w:type="dxa"/>
            <w:tcBorders>
              <w:left w:val="nil"/>
              <w:right w:val="nil"/>
            </w:tcBorders>
          </w:tcPr>
          <w:p w:rsidR="001101E4" w:rsidRDefault="001101E4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gridSpan w:val="2"/>
            <w:tcBorders>
              <w:left w:val="nil"/>
              <w:bottom w:val="nil"/>
              <w:right w:val="nil"/>
            </w:tcBorders>
          </w:tcPr>
          <w:p w:rsidR="001101E4" w:rsidRDefault="001101E4">
            <w:pPr>
              <w:pStyle w:val="ConsPlusNormal"/>
            </w:pPr>
          </w:p>
        </w:tc>
      </w:tr>
      <w:tr w:rsidR="001101E4">
        <w:tblPrEx>
          <w:tblBorders>
            <w:insideV w:val="single" w:sz="4" w:space="0" w:color="auto"/>
          </w:tblBorders>
        </w:tblPrEx>
        <w:tc>
          <w:tcPr>
            <w:tcW w:w="4287" w:type="dxa"/>
          </w:tcPr>
          <w:p w:rsidR="001101E4" w:rsidRDefault="001101E4">
            <w:pPr>
              <w:pStyle w:val="ConsPlusNormal"/>
              <w:jc w:val="center"/>
            </w:pPr>
            <w:r>
              <w:t>Прием и регистрация Заявления - 1 календарный день</w:t>
            </w:r>
          </w:p>
        </w:tc>
        <w:tc>
          <w:tcPr>
            <w:tcW w:w="1515" w:type="dxa"/>
            <w:tcBorders>
              <w:top w:val="nil"/>
              <w:bottom w:val="nil"/>
            </w:tcBorders>
            <w:vAlign w:val="center"/>
          </w:tcPr>
          <w:p w:rsidR="001101E4" w:rsidRDefault="001101E4">
            <w:pPr>
              <w:pStyle w:val="ConsPlusNormal"/>
              <w:jc w:val="center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209550" cy="15748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9" w:type="dxa"/>
          </w:tcPr>
          <w:p w:rsidR="001101E4" w:rsidRDefault="001101E4">
            <w:pPr>
              <w:pStyle w:val="ConsPlusNormal"/>
              <w:jc w:val="center"/>
            </w:pPr>
            <w:r>
              <w:t>Отказ в приеме Заявления - 1 календарный день</w:t>
            </w:r>
          </w:p>
        </w:tc>
      </w:tr>
      <w:tr w:rsidR="001101E4">
        <w:tblPrEx>
          <w:tblBorders>
            <w:left w:val="nil"/>
            <w:right w:val="nil"/>
          </w:tblBorders>
        </w:tblPrEx>
        <w:tc>
          <w:tcPr>
            <w:tcW w:w="4287" w:type="dxa"/>
            <w:tcBorders>
              <w:left w:val="nil"/>
              <w:right w:val="nil"/>
            </w:tcBorders>
          </w:tcPr>
          <w:p w:rsidR="001101E4" w:rsidRDefault="001101E4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gridSpan w:val="2"/>
            <w:tcBorders>
              <w:top w:val="nil"/>
              <w:left w:val="nil"/>
              <w:right w:val="nil"/>
            </w:tcBorders>
          </w:tcPr>
          <w:p w:rsidR="001101E4" w:rsidRDefault="001101E4">
            <w:pPr>
              <w:pStyle w:val="ConsPlusNormal"/>
            </w:pPr>
          </w:p>
        </w:tc>
      </w:tr>
      <w:tr w:rsidR="001101E4">
        <w:tc>
          <w:tcPr>
            <w:tcW w:w="90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01E4" w:rsidRDefault="001101E4">
            <w:pPr>
              <w:pStyle w:val="ConsPlusNormal"/>
              <w:jc w:val="center"/>
            </w:pPr>
            <w:r>
              <w:t>Определение перечня дополнительных документов, необходимых для принятия решения о признании жилого помещения соответствующим (не соответствующим) установленным в Положении требованиям - 1 час со времени поступления Заявления секретарю Комиссии</w:t>
            </w:r>
          </w:p>
        </w:tc>
      </w:tr>
      <w:tr w:rsidR="001101E4">
        <w:tblPrEx>
          <w:tblBorders>
            <w:left w:val="nil"/>
            <w:right w:val="nil"/>
          </w:tblBorders>
        </w:tblPrEx>
        <w:tc>
          <w:tcPr>
            <w:tcW w:w="9071" w:type="dxa"/>
            <w:gridSpan w:val="3"/>
            <w:tcBorders>
              <w:left w:val="nil"/>
              <w:right w:val="nil"/>
            </w:tcBorders>
          </w:tcPr>
          <w:p w:rsidR="001101E4" w:rsidRDefault="001101E4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1E4">
        <w:tc>
          <w:tcPr>
            <w:tcW w:w="90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01E4" w:rsidRDefault="001101E4">
            <w:pPr>
              <w:pStyle w:val="ConsPlusNormal"/>
              <w:jc w:val="center"/>
            </w:pPr>
            <w:r>
              <w:lastRenderedPageBreak/>
              <w:t>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 - 2 часа с момента определения перечня дополнительных документов, необходимых для принятия решения о признании жилого помещения соответствующим (не соответствующим) установленным в Положении требованиям</w:t>
            </w:r>
          </w:p>
        </w:tc>
      </w:tr>
      <w:tr w:rsidR="001101E4">
        <w:tblPrEx>
          <w:tblBorders>
            <w:left w:val="nil"/>
            <w:right w:val="nil"/>
          </w:tblBorders>
        </w:tblPrEx>
        <w:tc>
          <w:tcPr>
            <w:tcW w:w="9071" w:type="dxa"/>
            <w:gridSpan w:val="3"/>
            <w:tcBorders>
              <w:left w:val="nil"/>
              <w:right w:val="nil"/>
            </w:tcBorders>
          </w:tcPr>
          <w:p w:rsidR="001101E4" w:rsidRDefault="001101E4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1E4">
        <w:tc>
          <w:tcPr>
            <w:tcW w:w="90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01E4" w:rsidRDefault="001101E4">
            <w:pPr>
              <w:pStyle w:val="ConsPlusNormal"/>
              <w:jc w:val="center"/>
            </w:pPr>
            <w:r>
              <w:t>Формирование и направление межведомственных запросов - 3 календарных дня с даты регистрации Заявления</w:t>
            </w:r>
          </w:p>
        </w:tc>
      </w:tr>
      <w:tr w:rsidR="001101E4">
        <w:tblPrEx>
          <w:tblBorders>
            <w:left w:val="nil"/>
            <w:right w:val="nil"/>
          </w:tblBorders>
        </w:tblPrEx>
        <w:tc>
          <w:tcPr>
            <w:tcW w:w="9071" w:type="dxa"/>
            <w:gridSpan w:val="3"/>
            <w:tcBorders>
              <w:left w:val="nil"/>
              <w:right w:val="nil"/>
            </w:tcBorders>
          </w:tcPr>
          <w:p w:rsidR="001101E4" w:rsidRDefault="001101E4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1E4">
        <w:tc>
          <w:tcPr>
            <w:tcW w:w="90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01E4" w:rsidRDefault="001101E4">
            <w:pPr>
              <w:pStyle w:val="ConsPlusNormal"/>
              <w:jc w:val="center"/>
            </w:pPr>
            <w:r>
              <w:t>Организация заседания Комиссии - 1 календарный день с даты получения информации по межведомственным запросам</w:t>
            </w:r>
          </w:p>
        </w:tc>
      </w:tr>
      <w:tr w:rsidR="001101E4">
        <w:tblPrEx>
          <w:tblBorders>
            <w:left w:val="nil"/>
            <w:right w:val="nil"/>
          </w:tblBorders>
        </w:tblPrEx>
        <w:tc>
          <w:tcPr>
            <w:tcW w:w="9071" w:type="dxa"/>
            <w:gridSpan w:val="3"/>
            <w:tcBorders>
              <w:left w:val="nil"/>
              <w:right w:val="nil"/>
            </w:tcBorders>
          </w:tcPr>
          <w:p w:rsidR="001101E4" w:rsidRDefault="001101E4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1E4">
        <w:tc>
          <w:tcPr>
            <w:tcW w:w="90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01E4" w:rsidRDefault="001101E4">
            <w:pPr>
              <w:pStyle w:val="ConsPlusNormal"/>
              <w:jc w:val="center"/>
            </w:pPr>
            <w:r>
              <w:t>Обследование помещения и составление акта (в случае принятия Комиссией решения о необходимости проведения обследования) - 1 календарный день (день обследования помещения)</w:t>
            </w:r>
          </w:p>
        </w:tc>
      </w:tr>
      <w:tr w:rsidR="001101E4">
        <w:tblPrEx>
          <w:tblBorders>
            <w:left w:val="nil"/>
            <w:right w:val="nil"/>
          </w:tblBorders>
        </w:tblPrEx>
        <w:tc>
          <w:tcPr>
            <w:tcW w:w="9071" w:type="dxa"/>
            <w:gridSpan w:val="3"/>
            <w:tcBorders>
              <w:left w:val="nil"/>
              <w:right w:val="nil"/>
            </w:tcBorders>
          </w:tcPr>
          <w:p w:rsidR="001101E4" w:rsidRDefault="001101E4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1E4">
        <w:tc>
          <w:tcPr>
            <w:tcW w:w="90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01E4" w:rsidRDefault="001101E4">
            <w:pPr>
              <w:pStyle w:val="ConsPlusNormal"/>
              <w:jc w:val="center"/>
            </w:pPr>
            <w:r>
              <w:t>Работа Комиссии по оценке пригодности (непригодности) жилых помещений для постоянного проживания - 18 календарных дней с даты направления уведомления членам Комиссии, заявителю, собственнику жилого помещения о проведении заседания Комиссии либо - 13 календарных дней с даты направления уведомления членам Комиссии, заявителю, собственнику жилого помещения о проведении заседания Комиссии в случае проведения оценки жилых помещений, получивших повреждения в результате чрезвычайной ситуации</w:t>
            </w:r>
          </w:p>
        </w:tc>
      </w:tr>
      <w:tr w:rsidR="001101E4">
        <w:tblPrEx>
          <w:tblBorders>
            <w:left w:val="nil"/>
            <w:right w:val="nil"/>
          </w:tblBorders>
        </w:tblPrEx>
        <w:tc>
          <w:tcPr>
            <w:tcW w:w="9071" w:type="dxa"/>
            <w:gridSpan w:val="3"/>
            <w:tcBorders>
              <w:left w:val="nil"/>
              <w:right w:val="nil"/>
            </w:tcBorders>
          </w:tcPr>
          <w:p w:rsidR="001101E4" w:rsidRDefault="001101E4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1E4">
        <w:tc>
          <w:tcPr>
            <w:tcW w:w="90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01E4" w:rsidRDefault="001101E4">
            <w:pPr>
              <w:pStyle w:val="ConsPlusNormal"/>
              <w:jc w:val="center"/>
            </w:pPr>
            <w:r>
              <w:t>Составление Комиссией заключения - 3 календарных дня со дня принятия Комиссией решения по итогам работы, в случае проведения оценки жилых помещений, получивших повреждения в результате чрезвычайной ситуации, - 1 календарный день со дня принятия Комиссией решения по итогам работы</w:t>
            </w:r>
          </w:p>
        </w:tc>
      </w:tr>
      <w:tr w:rsidR="001101E4">
        <w:tblPrEx>
          <w:tblBorders>
            <w:left w:val="nil"/>
            <w:right w:val="nil"/>
          </w:tblBorders>
        </w:tblPrEx>
        <w:tc>
          <w:tcPr>
            <w:tcW w:w="9071" w:type="dxa"/>
            <w:gridSpan w:val="3"/>
            <w:tcBorders>
              <w:left w:val="nil"/>
              <w:right w:val="nil"/>
            </w:tcBorders>
          </w:tcPr>
          <w:p w:rsidR="001101E4" w:rsidRDefault="001101E4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1E4">
        <w:tc>
          <w:tcPr>
            <w:tcW w:w="90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01E4" w:rsidRDefault="001101E4">
            <w:pPr>
              <w:pStyle w:val="ConsPlusNormal"/>
              <w:jc w:val="center"/>
            </w:pPr>
            <w:r>
              <w:t>Принятие Управлением решения по итогам работы Комиссии - 25 календарных дней с даты получения Управлением заключения Комиссии, а в случае обследования жилых помещений, получивших повреждения в результате чрезвычайной ситуации, - 5 календарных дней с даты получения Управлением заключения Комиссии</w:t>
            </w:r>
          </w:p>
        </w:tc>
      </w:tr>
      <w:tr w:rsidR="001101E4">
        <w:tblPrEx>
          <w:tblBorders>
            <w:left w:val="nil"/>
            <w:right w:val="nil"/>
          </w:tblBorders>
        </w:tblPrEx>
        <w:tc>
          <w:tcPr>
            <w:tcW w:w="9071" w:type="dxa"/>
            <w:gridSpan w:val="3"/>
            <w:tcBorders>
              <w:left w:val="nil"/>
              <w:right w:val="nil"/>
            </w:tcBorders>
          </w:tcPr>
          <w:p w:rsidR="001101E4" w:rsidRDefault="001101E4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1E4">
        <w:tc>
          <w:tcPr>
            <w:tcW w:w="90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01E4" w:rsidRDefault="001101E4">
            <w:pPr>
              <w:pStyle w:val="ConsPlusNormal"/>
              <w:jc w:val="center"/>
            </w:pPr>
            <w:r>
              <w:t>Передача по 1 экземпляру решения заявителю и собственнику жилого помещения (третий экземпляр остается в деле, сформированном Комиссией) - 1 календарный день со дня издания распоряжения начальника Управления</w:t>
            </w:r>
          </w:p>
        </w:tc>
      </w:tr>
    </w:tbl>
    <w:p w:rsidR="001101E4" w:rsidRDefault="001101E4">
      <w:pPr>
        <w:pStyle w:val="ConsPlusNormal"/>
        <w:jc w:val="center"/>
      </w:pPr>
    </w:p>
    <w:p w:rsidR="001101E4" w:rsidRDefault="001101E4">
      <w:pPr>
        <w:pStyle w:val="ConsPlusNormal"/>
        <w:jc w:val="center"/>
      </w:pPr>
    </w:p>
    <w:p w:rsidR="001101E4" w:rsidRDefault="001101E4">
      <w:pPr>
        <w:pStyle w:val="ConsPlusNormal"/>
        <w:jc w:val="center"/>
      </w:pPr>
    </w:p>
    <w:p w:rsidR="001101E4" w:rsidRDefault="001101E4">
      <w:pPr>
        <w:pStyle w:val="ConsPlusNormal"/>
        <w:jc w:val="center"/>
      </w:pPr>
    </w:p>
    <w:p w:rsidR="001101E4" w:rsidRDefault="001101E4">
      <w:pPr>
        <w:pStyle w:val="ConsPlusNormal"/>
        <w:jc w:val="center"/>
      </w:pPr>
    </w:p>
    <w:p w:rsidR="001101E4" w:rsidRDefault="001101E4">
      <w:pPr>
        <w:pStyle w:val="ConsPlusNormal"/>
        <w:jc w:val="right"/>
        <w:outlineLvl w:val="1"/>
      </w:pPr>
      <w:r>
        <w:t>Приложение 4</w:t>
      </w:r>
    </w:p>
    <w:p w:rsidR="001101E4" w:rsidRDefault="001101E4">
      <w:pPr>
        <w:pStyle w:val="ConsPlusNormal"/>
        <w:jc w:val="right"/>
      </w:pPr>
      <w:r>
        <w:t>к Административному регламенту</w:t>
      </w:r>
    </w:p>
    <w:p w:rsidR="001101E4" w:rsidRDefault="001101E4">
      <w:pPr>
        <w:pStyle w:val="ConsPlusNormal"/>
        <w:jc w:val="right"/>
      </w:pPr>
      <w:r>
        <w:t>предоставления управлением</w:t>
      </w:r>
    </w:p>
    <w:p w:rsidR="001101E4" w:rsidRDefault="001101E4">
      <w:pPr>
        <w:pStyle w:val="ConsPlusNormal"/>
        <w:jc w:val="right"/>
      </w:pPr>
      <w:r>
        <w:t>жилищных отношений администрации</w:t>
      </w:r>
    </w:p>
    <w:p w:rsidR="001101E4" w:rsidRDefault="001101E4">
      <w:pPr>
        <w:pStyle w:val="ConsPlusNormal"/>
        <w:jc w:val="right"/>
      </w:pPr>
      <w:r>
        <w:t>города Перми муниципальной</w:t>
      </w:r>
    </w:p>
    <w:p w:rsidR="001101E4" w:rsidRDefault="001101E4">
      <w:pPr>
        <w:pStyle w:val="ConsPlusNormal"/>
        <w:jc w:val="right"/>
      </w:pPr>
      <w:r>
        <w:t>услуги "Признание помещения</w:t>
      </w:r>
    </w:p>
    <w:p w:rsidR="001101E4" w:rsidRDefault="001101E4">
      <w:pPr>
        <w:pStyle w:val="ConsPlusNormal"/>
        <w:jc w:val="right"/>
      </w:pPr>
      <w:r>
        <w:t>жилым помещением, жилого</w:t>
      </w:r>
    </w:p>
    <w:p w:rsidR="001101E4" w:rsidRDefault="001101E4">
      <w:pPr>
        <w:pStyle w:val="ConsPlusNormal"/>
        <w:jc w:val="right"/>
      </w:pPr>
      <w:r>
        <w:t>помещения пригодным (непригодным)</w:t>
      </w:r>
    </w:p>
    <w:p w:rsidR="001101E4" w:rsidRDefault="001101E4">
      <w:pPr>
        <w:pStyle w:val="ConsPlusNormal"/>
        <w:jc w:val="right"/>
      </w:pPr>
      <w:r>
        <w:t>для проживания граждан, а также</w:t>
      </w:r>
    </w:p>
    <w:p w:rsidR="001101E4" w:rsidRDefault="001101E4">
      <w:pPr>
        <w:pStyle w:val="ConsPlusNormal"/>
        <w:jc w:val="right"/>
      </w:pPr>
      <w:r>
        <w:t>многоквартирного дома аварийным и</w:t>
      </w:r>
    </w:p>
    <w:p w:rsidR="001101E4" w:rsidRDefault="001101E4">
      <w:pPr>
        <w:pStyle w:val="ConsPlusNormal"/>
        <w:jc w:val="right"/>
      </w:pPr>
      <w:r>
        <w:t>подлежащим сносу или реконструкции"</w:t>
      </w:r>
    </w:p>
    <w:p w:rsidR="001101E4" w:rsidRDefault="001101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101E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1E4" w:rsidRDefault="001101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1E4" w:rsidRDefault="001101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01E4" w:rsidRDefault="001101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01E4" w:rsidRDefault="001101E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7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Перми от 01.06.2023 N 443)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1E4" w:rsidRDefault="001101E4">
            <w:pPr>
              <w:pStyle w:val="ConsPlusNormal"/>
            </w:pPr>
          </w:p>
        </w:tc>
      </w:tr>
    </w:tbl>
    <w:p w:rsidR="001101E4" w:rsidRDefault="001101E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13"/>
        <w:gridCol w:w="2714"/>
        <w:gridCol w:w="3644"/>
      </w:tblGrid>
      <w:tr w:rsidR="001101E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1E4" w:rsidRDefault="001101E4">
            <w:pPr>
              <w:pStyle w:val="ConsPlusNormal"/>
              <w:jc w:val="center"/>
            </w:pPr>
            <w:bookmarkStart w:id="19" w:name="P524"/>
            <w:bookmarkEnd w:id="19"/>
            <w:r>
              <w:t>УВЕДОМЛЕНИЕ</w:t>
            </w:r>
          </w:p>
          <w:p w:rsidR="001101E4" w:rsidRDefault="001101E4">
            <w:pPr>
              <w:pStyle w:val="ConsPlusNormal"/>
              <w:jc w:val="center"/>
            </w:pPr>
            <w:r>
              <w:t>об отказе в приеме документов, необходимых</w:t>
            </w:r>
          </w:p>
          <w:p w:rsidR="001101E4" w:rsidRDefault="001101E4">
            <w:pPr>
              <w:pStyle w:val="ConsPlusNormal"/>
              <w:jc w:val="center"/>
            </w:pPr>
            <w:r>
              <w:t>для предоставления муниципальной услуги &lt;1&gt;,</w:t>
            </w:r>
          </w:p>
          <w:p w:rsidR="001101E4" w:rsidRDefault="001101E4">
            <w:pPr>
              <w:pStyle w:val="ConsPlusNormal"/>
              <w:jc w:val="center"/>
            </w:pPr>
            <w:r>
              <w:t>от _____________ N ________________</w:t>
            </w:r>
          </w:p>
        </w:tc>
      </w:tr>
      <w:tr w:rsidR="001101E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1E4" w:rsidRDefault="001101E4">
            <w:pPr>
              <w:pStyle w:val="ConsPlusNormal"/>
              <w:ind w:firstLine="283"/>
              <w:jc w:val="both"/>
            </w:pPr>
            <w:r>
              <w:t>Уважаемый(ая) _________________________________________________________,</w:t>
            </w:r>
          </w:p>
          <w:p w:rsidR="001101E4" w:rsidRDefault="001101E4">
            <w:pPr>
              <w:pStyle w:val="ConsPlusNormal"/>
              <w:jc w:val="both"/>
            </w:pPr>
            <w:r>
              <w:t>настоящим уведомляем, что Вам отказано в приеме документов, необходимых для предоставления муниципальной услуги "Признание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реконструкции", в связи: _________________________________________________________________________</w:t>
            </w:r>
          </w:p>
          <w:p w:rsidR="001101E4" w:rsidRDefault="001101E4">
            <w:pPr>
              <w:pStyle w:val="ConsPlusNormal"/>
              <w:jc w:val="center"/>
            </w:pPr>
            <w:r>
              <w:t xml:space="preserve">(основания, предусмотренные </w:t>
            </w:r>
            <w:hyperlink w:anchor="P187">
              <w:r>
                <w:rPr>
                  <w:color w:val="0000FF"/>
                </w:rPr>
                <w:t>пунктом 2.9</w:t>
              </w:r>
            </w:hyperlink>
            <w:r>
              <w:t xml:space="preserve"> Административного регламента предоставления управлением жилищных отношений администрации города Перми муниципальной услуги "Признание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реконструкции", утвержденный постановлением администрации города Перми от 01 июля 2016 г. N 459)</w:t>
            </w:r>
          </w:p>
          <w:p w:rsidR="001101E4" w:rsidRDefault="001101E4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1101E4" w:rsidRDefault="001101E4">
            <w:pPr>
              <w:pStyle w:val="ConsPlusNormal"/>
              <w:jc w:val="both"/>
            </w:pPr>
            <w:r>
              <w:t>________________________________________________________________________.</w:t>
            </w:r>
          </w:p>
          <w:p w:rsidR="001101E4" w:rsidRDefault="001101E4">
            <w:pPr>
              <w:pStyle w:val="ConsPlusNormal"/>
            </w:pPr>
          </w:p>
          <w:p w:rsidR="001101E4" w:rsidRDefault="001101E4">
            <w:pPr>
              <w:pStyle w:val="ConsPlusNormal"/>
              <w:ind w:firstLine="283"/>
              <w:jc w:val="both"/>
            </w:pPr>
            <w:r>
              <w:t>Дополнительно информируем: ____________________________________________</w:t>
            </w:r>
          </w:p>
          <w:p w:rsidR="001101E4" w:rsidRDefault="001101E4">
            <w:pPr>
              <w:pStyle w:val="ConsPlusNormal"/>
              <w:ind w:left="3962"/>
            </w:pPr>
            <w:r>
              <w:t>(указывается информация, необходимая для</w:t>
            </w:r>
          </w:p>
          <w:p w:rsidR="001101E4" w:rsidRDefault="001101E4">
            <w:pPr>
              <w:pStyle w:val="ConsPlusNormal"/>
              <w:ind w:left="3962"/>
            </w:pPr>
            <w:r>
              <w:t>устранения причин отказа в предоставлении</w:t>
            </w:r>
          </w:p>
          <w:p w:rsidR="001101E4" w:rsidRDefault="001101E4">
            <w:pPr>
              <w:pStyle w:val="ConsPlusNormal"/>
              <w:ind w:left="4245"/>
            </w:pPr>
            <w:r>
              <w:t>муниципальной услуги, а также иная</w:t>
            </w:r>
          </w:p>
          <w:p w:rsidR="001101E4" w:rsidRDefault="001101E4">
            <w:pPr>
              <w:pStyle w:val="ConsPlusNormal"/>
              <w:ind w:left="3962"/>
            </w:pPr>
            <w:r>
              <w:t>дополнительная информация при наличии)</w:t>
            </w:r>
          </w:p>
          <w:p w:rsidR="001101E4" w:rsidRDefault="001101E4">
            <w:pPr>
              <w:pStyle w:val="ConsPlusNormal"/>
            </w:pPr>
          </w:p>
          <w:p w:rsidR="001101E4" w:rsidRDefault="001101E4">
            <w:pPr>
              <w:pStyle w:val="ConsPlusNormal"/>
              <w:ind w:firstLine="283"/>
              <w:jc w:val="both"/>
            </w:pPr>
            <w:r>
              <w:t>Вы вправе повторно обратиться в Управление с Заявлением о предоставлении муниципальной услуги после устранения указанных нарушений.</w:t>
            </w:r>
          </w:p>
        </w:tc>
      </w:tr>
      <w:tr w:rsidR="001101E4"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1101E4" w:rsidRDefault="001101E4">
            <w:pPr>
              <w:pStyle w:val="ConsPlusNormal"/>
              <w:jc w:val="center"/>
            </w:pPr>
            <w:r>
              <w:t>___________________</w:t>
            </w:r>
          </w:p>
          <w:p w:rsidR="001101E4" w:rsidRDefault="001101E4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1101E4" w:rsidRDefault="001101E4">
            <w:pPr>
              <w:pStyle w:val="ConsPlusNormal"/>
              <w:jc w:val="center"/>
            </w:pPr>
            <w:r>
              <w:t>___________________</w:t>
            </w:r>
          </w:p>
          <w:p w:rsidR="001101E4" w:rsidRDefault="001101E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1101E4" w:rsidRDefault="001101E4">
            <w:pPr>
              <w:pStyle w:val="ConsPlusNormal"/>
              <w:jc w:val="center"/>
            </w:pPr>
            <w:r>
              <w:t>_________________________</w:t>
            </w:r>
          </w:p>
          <w:p w:rsidR="001101E4" w:rsidRDefault="001101E4">
            <w:pPr>
              <w:pStyle w:val="ConsPlusNormal"/>
              <w:jc w:val="center"/>
            </w:pPr>
            <w:r>
              <w:t>(расшифровка)</w:t>
            </w:r>
          </w:p>
        </w:tc>
      </w:tr>
      <w:tr w:rsidR="001101E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1E4" w:rsidRDefault="001101E4">
            <w:pPr>
              <w:pStyle w:val="ConsPlusNormal"/>
              <w:ind w:firstLine="283"/>
              <w:jc w:val="both"/>
            </w:pPr>
            <w:r>
              <w:t>Подтверждаю, что мне разъяснены причины отказа в приеме документов.</w:t>
            </w:r>
          </w:p>
        </w:tc>
      </w:tr>
      <w:tr w:rsidR="001101E4"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1101E4" w:rsidRDefault="001101E4">
            <w:pPr>
              <w:pStyle w:val="ConsPlusNormal"/>
              <w:jc w:val="both"/>
            </w:pPr>
            <w:r>
              <w:lastRenderedPageBreak/>
              <w:t>"___" ________ 20___ г.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1101E4" w:rsidRDefault="001101E4">
            <w:pPr>
              <w:pStyle w:val="ConsPlusNormal"/>
              <w:jc w:val="center"/>
            </w:pPr>
            <w:r>
              <w:t>___________________</w:t>
            </w:r>
          </w:p>
          <w:p w:rsidR="001101E4" w:rsidRDefault="001101E4">
            <w:pPr>
              <w:pStyle w:val="ConsPlusNormal"/>
              <w:jc w:val="center"/>
            </w:pPr>
            <w:r>
              <w:t>(подпись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1101E4" w:rsidRDefault="001101E4">
            <w:pPr>
              <w:pStyle w:val="ConsPlusNormal"/>
              <w:jc w:val="center"/>
            </w:pPr>
            <w:r>
              <w:t>_________________________</w:t>
            </w:r>
          </w:p>
          <w:p w:rsidR="001101E4" w:rsidRDefault="001101E4">
            <w:pPr>
              <w:pStyle w:val="ConsPlusNormal"/>
              <w:jc w:val="center"/>
            </w:pPr>
            <w:r>
              <w:t>(расшифровка)</w:t>
            </w:r>
          </w:p>
        </w:tc>
      </w:tr>
      <w:tr w:rsidR="001101E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1E4" w:rsidRDefault="001101E4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1101E4" w:rsidRDefault="001101E4">
            <w:pPr>
              <w:pStyle w:val="ConsPlusNormal"/>
              <w:ind w:firstLine="283"/>
              <w:jc w:val="both"/>
            </w:pPr>
            <w:r>
              <w:t>&lt;1&gt; Оформляется на бланке Управления.</w:t>
            </w:r>
          </w:p>
        </w:tc>
      </w:tr>
    </w:tbl>
    <w:p w:rsidR="001101E4" w:rsidRDefault="001101E4">
      <w:pPr>
        <w:pStyle w:val="ConsPlusNormal"/>
        <w:jc w:val="both"/>
      </w:pPr>
    </w:p>
    <w:p w:rsidR="001101E4" w:rsidRDefault="001101E4">
      <w:pPr>
        <w:pStyle w:val="ConsPlusNormal"/>
        <w:jc w:val="both"/>
      </w:pPr>
    </w:p>
    <w:p w:rsidR="001101E4" w:rsidRDefault="001101E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8C6254" w:rsidRDefault="008C6254"/>
    <w:sectPr w:rsidR="008C6254" w:rsidSect="00CF2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E4"/>
    <w:rsid w:val="001101E4"/>
    <w:rsid w:val="008C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01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101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101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101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101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101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101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101E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0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01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101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101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101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101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101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101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101E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0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368&amp;n=132276&amp;dst=100005" TargetMode="External"/><Relationship Id="rId21" Type="http://schemas.openxmlformats.org/officeDocument/2006/relationships/hyperlink" Target="https://login.consultant.ru/link/?req=doc&amp;base=RLAW368&amp;n=140331&amp;dst=100010" TargetMode="External"/><Relationship Id="rId42" Type="http://schemas.openxmlformats.org/officeDocument/2006/relationships/hyperlink" Target="https://login.consultant.ru/link/?req=doc&amp;base=RLAW368&amp;n=192283" TargetMode="External"/><Relationship Id="rId47" Type="http://schemas.openxmlformats.org/officeDocument/2006/relationships/hyperlink" Target="https://login.consultant.ru/link/?req=doc&amp;base=LAW&amp;n=465798&amp;dst=290" TargetMode="External"/><Relationship Id="rId63" Type="http://schemas.openxmlformats.org/officeDocument/2006/relationships/hyperlink" Target="https://login.consultant.ru/link/?req=doc&amp;base=RLAW368&amp;n=140331&amp;dst=100093" TargetMode="External"/><Relationship Id="rId68" Type="http://schemas.openxmlformats.org/officeDocument/2006/relationships/hyperlink" Target="https://login.consultant.ru/link/?req=doc&amp;base=RLAW368&amp;n=181187&amp;dst=10029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68&amp;n=188592&amp;dst=100101" TargetMode="External"/><Relationship Id="rId29" Type="http://schemas.openxmlformats.org/officeDocument/2006/relationships/hyperlink" Target="https://login.consultant.ru/link/?req=doc&amp;base=RLAW368&amp;n=154746&amp;dst=100005" TargetMode="External"/><Relationship Id="rId11" Type="http://schemas.openxmlformats.org/officeDocument/2006/relationships/hyperlink" Target="https://login.consultant.ru/link/?req=doc&amp;base=RLAW368&amp;n=140331&amp;dst=100005" TargetMode="External"/><Relationship Id="rId24" Type="http://schemas.openxmlformats.org/officeDocument/2006/relationships/hyperlink" Target="https://login.consultant.ru/link/?req=doc&amp;base=RLAW368&amp;n=160716&amp;dst=100215" TargetMode="External"/><Relationship Id="rId32" Type="http://schemas.openxmlformats.org/officeDocument/2006/relationships/hyperlink" Target="https://login.consultant.ru/link/?req=doc&amp;base=RLAW368&amp;n=188592&amp;dst=100101" TargetMode="External"/><Relationship Id="rId37" Type="http://schemas.openxmlformats.org/officeDocument/2006/relationships/hyperlink" Target="https://login.consultant.ru/link/?req=doc&amp;base=LAW&amp;n=469908" TargetMode="External"/><Relationship Id="rId40" Type="http://schemas.openxmlformats.org/officeDocument/2006/relationships/hyperlink" Target="https://login.consultant.ru/link/?req=doc&amp;base=LAW&amp;n=427859" TargetMode="External"/><Relationship Id="rId45" Type="http://schemas.openxmlformats.org/officeDocument/2006/relationships/hyperlink" Target="https://login.consultant.ru/link/?req=doc&amp;base=LAW&amp;n=465798&amp;dst=43" TargetMode="External"/><Relationship Id="rId53" Type="http://schemas.openxmlformats.org/officeDocument/2006/relationships/hyperlink" Target="https://login.consultant.ru/link/?req=doc&amp;base=LAW&amp;n=450184" TargetMode="External"/><Relationship Id="rId58" Type="http://schemas.openxmlformats.org/officeDocument/2006/relationships/hyperlink" Target="https://login.consultant.ru/link/?req=doc&amp;base=LAW&amp;n=427859&amp;dst=38" TargetMode="External"/><Relationship Id="rId66" Type="http://schemas.openxmlformats.org/officeDocument/2006/relationships/hyperlink" Target="https://login.consultant.ru/link/?req=doc&amp;base=RLAW368&amp;n=140331&amp;dst=100094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LAW368&amp;n=188592&amp;dst=100130" TargetMode="External"/><Relationship Id="rId19" Type="http://schemas.openxmlformats.org/officeDocument/2006/relationships/hyperlink" Target="https://login.consultant.ru/link/?req=doc&amp;base=RLAW368&amp;n=192283&amp;dst=100322" TargetMode="External"/><Relationship Id="rId14" Type="http://schemas.openxmlformats.org/officeDocument/2006/relationships/hyperlink" Target="https://login.consultant.ru/link/?req=doc&amp;base=RLAW368&amp;n=160188&amp;dst=100036" TargetMode="External"/><Relationship Id="rId22" Type="http://schemas.openxmlformats.org/officeDocument/2006/relationships/hyperlink" Target="https://login.consultant.ru/link/?req=doc&amp;base=RLAW368&amp;n=97885&amp;dst=100005" TargetMode="External"/><Relationship Id="rId27" Type="http://schemas.openxmlformats.org/officeDocument/2006/relationships/hyperlink" Target="https://login.consultant.ru/link/?req=doc&amp;base=RLAW368&amp;n=140331&amp;dst=100011" TargetMode="External"/><Relationship Id="rId30" Type="http://schemas.openxmlformats.org/officeDocument/2006/relationships/hyperlink" Target="https://login.consultant.ru/link/?req=doc&amp;base=RLAW368&amp;n=160188&amp;dst=100036" TargetMode="External"/><Relationship Id="rId35" Type="http://schemas.openxmlformats.org/officeDocument/2006/relationships/hyperlink" Target="https://login.consultant.ru/link/?req=doc&amp;base=LAW&amp;n=427859&amp;dst=100177" TargetMode="External"/><Relationship Id="rId43" Type="http://schemas.openxmlformats.org/officeDocument/2006/relationships/hyperlink" Target="https://login.consultant.ru/link/?req=doc&amp;base=RLAW368&amp;n=177056" TargetMode="External"/><Relationship Id="rId48" Type="http://schemas.openxmlformats.org/officeDocument/2006/relationships/hyperlink" Target="https://login.consultant.ru/link/?req=doc&amp;base=RLAW368&amp;n=181187&amp;dst=100161" TargetMode="External"/><Relationship Id="rId56" Type="http://schemas.openxmlformats.org/officeDocument/2006/relationships/hyperlink" Target="https://login.consultant.ru/link/?req=doc&amp;base=LAW&amp;n=427859&amp;dst=34" TargetMode="External"/><Relationship Id="rId64" Type="http://schemas.openxmlformats.org/officeDocument/2006/relationships/hyperlink" Target="https://login.consultant.ru/link/?req=doc&amp;base=RLAW368&amp;n=174438&amp;dst=100129" TargetMode="External"/><Relationship Id="rId69" Type="http://schemas.openxmlformats.org/officeDocument/2006/relationships/image" Target="media/image1.wmf"/><Relationship Id="rId8" Type="http://schemas.openxmlformats.org/officeDocument/2006/relationships/hyperlink" Target="https://login.consultant.ru/link/?req=doc&amp;base=RLAW368&amp;n=160716&amp;dst=100215" TargetMode="External"/><Relationship Id="rId51" Type="http://schemas.openxmlformats.org/officeDocument/2006/relationships/hyperlink" Target="https://login.consultant.ru/link/?req=doc&amp;base=LAW&amp;n=450184" TargetMode="External"/><Relationship Id="rId72" Type="http://schemas.openxmlformats.org/officeDocument/2006/relationships/image" Target="media/image3.wmf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368&amp;n=149979&amp;dst=100005" TargetMode="External"/><Relationship Id="rId17" Type="http://schemas.openxmlformats.org/officeDocument/2006/relationships/hyperlink" Target="https://login.consultant.ru/link/?req=doc&amp;base=LAW&amp;n=465798&amp;dst=100094" TargetMode="External"/><Relationship Id="rId25" Type="http://schemas.openxmlformats.org/officeDocument/2006/relationships/hyperlink" Target="https://login.consultant.ru/link/?req=doc&amp;base=RLAW368&amp;n=117974&amp;dst=100142" TargetMode="External"/><Relationship Id="rId33" Type="http://schemas.openxmlformats.org/officeDocument/2006/relationships/hyperlink" Target="https://login.consultant.ru/link/?req=doc&amp;base=RLAW368&amp;n=181187&amp;dst=100006" TargetMode="External"/><Relationship Id="rId38" Type="http://schemas.openxmlformats.org/officeDocument/2006/relationships/hyperlink" Target="https://login.consultant.ru/link/?req=doc&amp;base=LAW&amp;n=469798" TargetMode="External"/><Relationship Id="rId46" Type="http://schemas.openxmlformats.org/officeDocument/2006/relationships/hyperlink" Target="https://login.consultant.ru/link/?req=doc&amp;base=LAW&amp;n=465798&amp;dst=43" TargetMode="External"/><Relationship Id="rId59" Type="http://schemas.openxmlformats.org/officeDocument/2006/relationships/hyperlink" Target="https://login.consultant.ru/link/?req=doc&amp;base=LAW&amp;n=427859&amp;dst=100137" TargetMode="External"/><Relationship Id="rId67" Type="http://schemas.openxmlformats.org/officeDocument/2006/relationships/hyperlink" Target="https://login.consultant.ru/link/?req=doc&amp;base=RLAW368&amp;n=140331&amp;dst=100095" TargetMode="External"/><Relationship Id="rId20" Type="http://schemas.openxmlformats.org/officeDocument/2006/relationships/hyperlink" Target="https://login.consultant.ru/link/?req=doc&amp;base=RLAW368&amp;n=140331&amp;dst=100008" TargetMode="External"/><Relationship Id="rId41" Type="http://schemas.openxmlformats.org/officeDocument/2006/relationships/hyperlink" Target="https://login.consultant.ru/link/?req=doc&amp;base=LAW&amp;n=450184" TargetMode="External"/><Relationship Id="rId54" Type="http://schemas.openxmlformats.org/officeDocument/2006/relationships/hyperlink" Target="https://login.consultant.ru/link/?req=doc&amp;base=RLAW368&amp;n=188592&amp;dst=100123" TargetMode="External"/><Relationship Id="rId62" Type="http://schemas.openxmlformats.org/officeDocument/2006/relationships/hyperlink" Target="https://login.consultant.ru/link/?req=doc&amp;base=RLAW368&amp;n=181187&amp;dst=100278" TargetMode="External"/><Relationship Id="rId70" Type="http://schemas.openxmlformats.org/officeDocument/2006/relationships/hyperlink" Target="https://login.consultant.ru/link/?req=doc&amp;base=RLAW368&amp;n=181187&amp;dst=100296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97885&amp;dst=100005" TargetMode="External"/><Relationship Id="rId15" Type="http://schemas.openxmlformats.org/officeDocument/2006/relationships/hyperlink" Target="https://login.consultant.ru/link/?req=doc&amp;base=RLAW368&amp;n=181187&amp;dst=100005" TargetMode="External"/><Relationship Id="rId23" Type="http://schemas.openxmlformats.org/officeDocument/2006/relationships/hyperlink" Target="https://login.consultant.ru/link/?req=doc&amp;base=RLAW368&amp;n=99081&amp;dst=100039" TargetMode="External"/><Relationship Id="rId28" Type="http://schemas.openxmlformats.org/officeDocument/2006/relationships/hyperlink" Target="https://login.consultant.ru/link/?req=doc&amp;base=RLAW368&amp;n=149979&amp;dst=100005" TargetMode="External"/><Relationship Id="rId36" Type="http://schemas.openxmlformats.org/officeDocument/2006/relationships/hyperlink" Target="https://login.consultant.ru/link/?req=doc&amp;base=LAW&amp;n=427859&amp;dst=45" TargetMode="External"/><Relationship Id="rId49" Type="http://schemas.openxmlformats.org/officeDocument/2006/relationships/hyperlink" Target="https://login.consultant.ru/link/?req=doc&amp;base=RLAW368&amp;n=188592&amp;dst=100112" TargetMode="External"/><Relationship Id="rId57" Type="http://schemas.openxmlformats.org/officeDocument/2006/relationships/hyperlink" Target="https://login.consultant.ru/link/?req=doc&amp;base=LAW&amp;n=427859&amp;dst=100215" TargetMode="External"/><Relationship Id="rId10" Type="http://schemas.openxmlformats.org/officeDocument/2006/relationships/hyperlink" Target="https://login.consultant.ru/link/?req=doc&amp;base=RLAW368&amp;n=132276&amp;dst=100005" TargetMode="External"/><Relationship Id="rId31" Type="http://schemas.openxmlformats.org/officeDocument/2006/relationships/hyperlink" Target="https://login.consultant.ru/link/?req=doc&amp;base=RLAW368&amp;n=181187&amp;dst=100005" TargetMode="External"/><Relationship Id="rId44" Type="http://schemas.openxmlformats.org/officeDocument/2006/relationships/hyperlink" Target="https://login.consultant.ru/link/?req=doc&amp;base=RLAW368&amp;n=188592&amp;dst=100102" TargetMode="External"/><Relationship Id="rId52" Type="http://schemas.openxmlformats.org/officeDocument/2006/relationships/hyperlink" Target="https://login.consultant.ru/link/?req=doc&amp;base=RLAW368&amp;n=188592&amp;dst=100113" TargetMode="External"/><Relationship Id="rId60" Type="http://schemas.openxmlformats.org/officeDocument/2006/relationships/hyperlink" Target="https://login.consultant.ru/link/?req=doc&amp;base=LAW&amp;n=450184" TargetMode="External"/><Relationship Id="rId65" Type="http://schemas.openxmlformats.org/officeDocument/2006/relationships/hyperlink" Target="https://login.consultant.ru/link/?req=doc&amp;base=RLAW368&amp;n=181187&amp;dst=100293" TargetMode="External"/><Relationship Id="rId73" Type="http://schemas.openxmlformats.org/officeDocument/2006/relationships/hyperlink" Target="https://login.consultant.ru/link/?req=doc&amp;base=RLAW368&amp;n=181187&amp;dst=1002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8&amp;n=117974&amp;dst=100142" TargetMode="External"/><Relationship Id="rId13" Type="http://schemas.openxmlformats.org/officeDocument/2006/relationships/hyperlink" Target="https://login.consultant.ru/link/?req=doc&amp;base=RLAW368&amp;n=154746&amp;dst=100005" TargetMode="External"/><Relationship Id="rId18" Type="http://schemas.openxmlformats.org/officeDocument/2006/relationships/hyperlink" Target="https://login.consultant.ru/link/?req=doc&amp;base=LAW&amp;n=427859&amp;dst=38" TargetMode="External"/><Relationship Id="rId39" Type="http://schemas.openxmlformats.org/officeDocument/2006/relationships/hyperlink" Target="https://login.consultant.ru/link/?req=doc&amp;base=LAW&amp;n=465798" TargetMode="External"/><Relationship Id="rId34" Type="http://schemas.openxmlformats.org/officeDocument/2006/relationships/hyperlink" Target="https://login.consultant.ru/link/?req=doc&amp;base=RLAW368&amp;n=181187&amp;dst=100067" TargetMode="External"/><Relationship Id="rId50" Type="http://schemas.openxmlformats.org/officeDocument/2006/relationships/hyperlink" Target="https://login.consultant.ru/link/?req=doc&amp;base=LAW&amp;n=450184" TargetMode="External"/><Relationship Id="rId55" Type="http://schemas.openxmlformats.org/officeDocument/2006/relationships/hyperlink" Target="https://login.consultant.ru/link/?req=doc&amp;base=LAW&amp;n=427859&amp;dst=64" TargetMode="External"/><Relationship Id="rId7" Type="http://schemas.openxmlformats.org/officeDocument/2006/relationships/hyperlink" Target="https://login.consultant.ru/link/?req=doc&amp;base=RLAW368&amp;n=99081&amp;dst=100039" TargetMode="External"/><Relationship Id="rId7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10671</Words>
  <Characters>60831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Посохина Екатерина Игоревна</dc:creator>
  <cp:lastModifiedBy>Посохина Екатерина Игоревна</cp:lastModifiedBy>
  <cp:revision>1</cp:revision>
  <dcterms:created xsi:type="dcterms:W3CDTF">2024-03-18T10:48:00Z</dcterms:created>
  <dcterms:modified xsi:type="dcterms:W3CDTF">2024-03-18T10:50:00Z</dcterms:modified>
</cp:coreProperties>
</file>