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5" w:rsidRDefault="00FA5D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5D95" w:rsidRDefault="00FA5D95">
      <w:pPr>
        <w:pStyle w:val="ConsPlusNormal"/>
        <w:jc w:val="both"/>
        <w:outlineLvl w:val="0"/>
      </w:pPr>
    </w:p>
    <w:p w:rsidR="00FA5D95" w:rsidRDefault="00FA5D95">
      <w:pPr>
        <w:pStyle w:val="ConsPlusTitle"/>
        <w:jc w:val="center"/>
        <w:outlineLvl w:val="0"/>
      </w:pPr>
      <w:r>
        <w:t>АДМИНИСТРАЦИЯ ГОРОДА ПЕРМИ</w:t>
      </w:r>
    </w:p>
    <w:p w:rsidR="00FA5D95" w:rsidRDefault="00FA5D95">
      <w:pPr>
        <w:pStyle w:val="ConsPlusTitle"/>
        <w:jc w:val="center"/>
      </w:pPr>
    </w:p>
    <w:p w:rsidR="00FA5D95" w:rsidRDefault="00FA5D95">
      <w:pPr>
        <w:pStyle w:val="ConsPlusTitle"/>
        <w:jc w:val="center"/>
      </w:pPr>
      <w:r>
        <w:t>ПОСТАНОВЛЕНИЕ</w:t>
      </w:r>
    </w:p>
    <w:p w:rsidR="00FA5D95" w:rsidRDefault="00FA5D95">
      <w:pPr>
        <w:pStyle w:val="ConsPlusTitle"/>
        <w:jc w:val="center"/>
      </w:pPr>
      <w:r>
        <w:t>от 3 июля 2012 г. N 55-П</w:t>
      </w:r>
    </w:p>
    <w:p w:rsidR="00FA5D95" w:rsidRDefault="00FA5D95">
      <w:pPr>
        <w:pStyle w:val="ConsPlusTitle"/>
        <w:jc w:val="center"/>
      </w:pPr>
    </w:p>
    <w:p w:rsidR="00FA5D95" w:rsidRDefault="00FA5D9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A5D95" w:rsidRDefault="00FA5D95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FA5D95" w:rsidRDefault="00FA5D95">
      <w:pPr>
        <w:pStyle w:val="ConsPlusTitle"/>
        <w:jc w:val="center"/>
      </w:pPr>
      <w:r>
        <w:t>МУНИЦИПАЛЬНОЙ УСЛУГИ "ПРЕДОСТАВЛЕНИЕ ЖИЛЫХ ПОМЕЩЕНИЙ</w:t>
      </w:r>
    </w:p>
    <w:p w:rsidR="00FA5D95" w:rsidRDefault="00FA5D95">
      <w:pPr>
        <w:pStyle w:val="ConsPlusTitle"/>
        <w:jc w:val="center"/>
      </w:pPr>
      <w:r>
        <w:t>ПО ДОГОВОРАМ СОЦИАЛЬНОГО НАЙМА ГРАЖДАНАМ, ПРОЖИВАЮЩИМ</w:t>
      </w:r>
    </w:p>
    <w:p w:rsidR="00FA5D95" w:rsidRDefault="00FA5D95">
      <w:pPr>
        <w:pStyle w:val="ConsPlusTitle"/>
        <w:jc w:val="center"/>
      </w:pPr>
      <w:r>
        <w:t xml:space="preserve">В КОММУНАЛЬНЫХ КВАРТИРАХ И </w:t>
      </w:r>
      <w:proofErr w:type="gramStart"/>
      <w:r>
        <w:t>СОСТОЯЩИМ</w:t>
      </w:r>
      <w:proofErr w:type="gramEnd"/>
      <w:r>
        <w:t xml:space="preserve"> НА ЖИЛИЩНОМ УЧЕТЕ</w:t>
      </w:r>
    </w:p>
    <w:p w:rsidR="00FA5D95" w:rsidRDefault="00FA5D95">
      <w:pPr>
        <w:pStyle w:val="ConsPlusTitle"/>
        <w:jc w:val="center"/>
      </w:pPr>
      <w:r>
        <w:t xml:space="preserve">ИЛИ </w:t>
      </w:r>
      <w:proofErr w:type="gramStart"/>
      <w:r>
        <w:t>ИМЕЮЩИМ</w:t>
      </w:r>
      <w:proofErr w:type="gramEnd"/>
      <w:r>
        <w:t xml:space="preserve"> ПРАВО СОСТОЯТЬ НА ТАКОМ УЧЕТЕ"</w:t>
      </w:r>
    </w:p>
    <w:p w:rsidR="00FA5D95" w:rsidRDefault="00FA5D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D95" w:rsidRDefault="00FA5D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24.01.2014 </w:t>
            </w:r>
            <w:hyperlink r:id="rId7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10.07.2014 </w:t>
            </w:r>
            <w:hyperlink r:id="rId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9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22.01.2015 </w:t>
            </w:r>
            <w:hyperlink r:id="rId1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21.08.2015 </w:t>
            </w:r>
            <w:hyperlink r:id="rId1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12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3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1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1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6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05.10.2018 </w:t>
            </w:r>
            <w:hyperlink r:id="rId17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18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9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28.07.2022 </w:t>
            </w:r>
            <w:hyperlink r:id="rId20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</w:tr>
    </w:tbl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"Предоставление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учете" (далее - Административный регламент).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FA5D95" w:rsidRDefault="00FA5D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24.01.2014 N 33)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Южакова С.Н.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right"/>
      </w:pPr>
      <w:r>
        <w:t>Глава администрации города Перми</w:t>
      </w:r>
    </w:p>
    <w:p w:rsidR="00FA5D95" w:rsidRDefault="00FA5D95">
      <w:pPr>
        <w:pStyle w:val="ConsPlusNormal"/>
        <w:jc w:val="right"/>
      </w:pPr>
      <w:r>
        <w:t>А.Ю.МАХОВИКОВ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right"/>
        <w:outlineLvl w:val="0"/>
      </w:pPr>
      <w:r>
        <w:t>УТВЕРЖДЕН</w:t>
      </w:r>
    </w:p>
    <w:p w:rsidR="00FA5D95" w:rsidRDefault="00FA5D95">
      <w:pPr>
        <w:pStyle w:val="ConsPlusNormal"/>
        <w:jc w:val="right"/>
      </w:pPr>
      <w:r>
        <w:t>Постановлением</w:t>
      </w:r>
    </w:p>
    <w:p w:rsidR="00FA5D95" w:rsidRDefault="00FA5D95">
      <w:pPr>
        <w:pStyle w:val="ConsPlusNormal"/>
        <w:jc w:val="right"/>
      </w:pPr>
      <w:r>
        <w:t>администрации города Перми</w:t>
      </w:r>
    </w:p>
    <w:p w:rsidR="00FA5D95" w:rsidRDefault="00FA5D95">
      <w:pPr>
        <w:pStyle w:val="ConsPlusNormal"/>
        <w:jc w:val="right"/>
      </w:pPr>
      <w:r>
        <w:t>от 03.07.2012 N 55-П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FA5D95" w:rsidRDefault="00FA5D95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FA5D95" w:rsidRDefault="00FA5D95">
      <w:pPr>
        <w:pStyle w:val="ConsPlusTitle"/>
        <w:jc w:val="center"/>
      </w:pPr>
      <w:r>
        <w:t xml:space="preserve">ГОРОДА ПЕРМИ МУНИЦИПАЛЬНОЙ УСЛУГИ "ПРЕДОСТАВЛЕНИЕ </w:t>
      </w:r>
      <w:proofErr w:type="gramStart"/>
      <w:r>
        <w:t>ЖИЛЫХ</w:t>
      </w:r>
      <w:proofErr w:type="gramEnd"/>
    </w:p>
    <w:p w:rsidR="00FA5D95" w:rsidRDefault="00FA5D95">
      <w:pPr>
        <w:pStyle w:val="ConsPlusTitle"/>
        <w:jc w:val="center"/>
      </w:pPr>
      <w:r>
        <w:t>ПОМЕЩЕНИЙ ПО ДОГОВОРАМ СОЦИАЛЬНОГО НАЙМА ГРАЖДАНАМ,</w:t>
      </w:r>
    </w:p>
    <w:p w:rsidR="00FA5D95" w:rsidRDefault="00FA5D95">
      <w:pPr>
        <w:pStyle w:val="ConsPlusTitle"/>
        <w:jc w:val="center"/>
      </w:pPr>
      <w:proofErr w:type="gramStart"/>
      <w:r>
        <w:lastRenderedPageBreak/>
        <w:t>ПРОЖИВАЮЩИМ</w:t>
      </w:r>
      <w:proofErr w:type="gramEnd"/>
      <w:r>
        <w:t xml:space="preserve"> В КОММУНАЛЬНЫХ КВАРТИРАХ И СОСТОЯЩИМ НА ЖИЛИЩНОМ</w:t>
      </w:r>
    </w:p>
    <w:p w:rsidR="00FA5D95" w:rsidRDefault="00FA5D95">
      <w:pPr>
        <w:pStyle w:val="ConsPlusTitle"/>
        <w:jc w:val="center"/>
      </w:pPr>
      <w:r>
        <w:t xml:space="preserve">УЧЕТЕ ИЛИ </w:t>
      </w:r>
      <w:proofErr w:type="gramStart"/>
      <w:r>
        <w:t>ИМЕЮЩИМ</w:t>
      </w:r>
      <w:proofErr w:type="gramEnd"/>
      <w:r>
        <w:t xml:space="preserve"> ПРАВО СОСТОЯТЬ НА ТАКОМ УЧЕТЕ"</w:t>
      </w:r>
    </w:p>
    <w:p w:rsidR="00FA5D95" w:rsidRDefault="00FA5D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D95" w:rsidRDefault="00FA5D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2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24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2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2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27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28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14.11.2016 </w:t>
            </w:r>
            <w:hyperlink r:id="rId29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30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3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32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33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34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30.11.2021 </w:t>
            </w:r>
            <w:hyperlink r:id="rId35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36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</w:tr>
    </w:tbl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  <w:outlineLvl w:val="1"/>
      </w:pPr>
      <w:r>
        <w:t>I. Общие положения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управлением жилищных отношений администрации города Перми муниципальной услуги "Предоставление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учете" (далее - Административный регламент) разработан в целях определения сроков и последовательности административных процедур и административных действий, повышения качества предоставления и доступности муниципальной услуги в соответствии с</w:t>
      </w:r>
      <w:proofErr w:type="gramEnd"/>
      <w:r>
        <w:t xml:space="preserve"> законодательством Российской Федерации.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1.2. Заявителями могут выступать граждане Российской Федерации, являющиеся нанимателями или собственниками жилых помещений в коммунальных квартирах в городе Перми, в которых освободились жилые помещения.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 Порядок информирования о предоставлении муниципальной услуги "Предоставление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учете" (далее - муниципальная услуга).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1.3.1.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предоставлении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</w:p>
    <w:p w:rsidR="00FA5D95" w:rsidRDefault="00FA5D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28.09.2017 </w:t>
      </w:r>
      <w:hyperlink r:id="rId37">
        <w:r>
          <w:rPr>
            <w:color w:val="0000FF"/>
          </w:rPr>
          <w:t>N 778</w:t>
        </w:r>
      </w:hyperlink>
      <w:r>
        <w:t xml:space="preserve">, от 10.07.2020 </w:t>
      </w:r>
      <w:hyperlink r:id="rId38">
        <w:r>
          <w:rPr>
            <w:color w:val="0000FF"/>
          </w:rPr>
          <w:t>N 600</w:t>
        </w:r>
      </w:hyperlink>
      <w:r>
        <w:t>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1.3.2. Место нахождения Управления: 614000, г. Пермь, ул. Максима Горького, 18.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График работы Управления: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понедельник-четверг: с 09.00 часов до 18.00 часов;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пятница: с 09.00 часов до 17.00 часов;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перерыв: с 12.00 часов до 12.48 часов.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1.3.3. Юридический адрес МФЦ: 614006, г. Пермь, ул. Куйбышева, 14.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Адреса офисов МФЦ на территории города Перми: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Куйбышева, 9;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Лодыгина, 28в;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Адмирала Ушакова, 11;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Бригадирская, 8;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9-го Мая, 3;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Федосеева, 7;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lastRenderedPageBreak/>
        <w:t>ул. Уральская, 47а;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Коспашская, 12;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ул. Транспортная, 2.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Номер телефона: (342)270-11-20 - общий (110, 128 - </w:t>
      </w:r>
      <w:proofErr w:type="gramStart"/>
      <w:r>
        <w:t>добавочные</w:t>
      </w:r>
      <w:proofErr w:type="gramEnd"/>
      <w:r>
        <w:t>).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Телефон са11-центра: 8-800-550-05-03.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Адрес электронной почты МФЦ: mfc@permkrai.ru.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Информация о местоположении, справочных телефонах и графиках работы филиалов МФЦ, расположенных на территории Пермского края, размещена на официальном сайте МФЦ в информационно-телекоммуникационной сети Интернет: http://mfc.permkrai.ru/.</w:t>
      </w:r>
    </w:p>
    <w:p w:rsidR="00FA5D95" w:rsidRDefault="00FA5D95">
      <w:pPr>
        <w:pStyle w:val="ConsPlusNormal"/>
        <w:jc w:val="both"/>
      </w:pPr>
      <w:r>
        <w:t xml:space="preserve">(п. 1.3.3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 от 01.10.2018 N 655)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1.3.4. Информацию о предоставлении муниципальной услуги можно получить: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1.3.4.1. в Управлении: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 личном обращении;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на информационных стендах;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 телефонам;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 письменному заявлению;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 электронной почте;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1.3.4.2. в МФЦ: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 личном обращении;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на информационных стендах;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 телефонам;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1.3.4.3. на официальном сайте муниципального образования город Пермь в информационно-телекоммуникационной сети Интернет: www.gorodperm.ru;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1.3.4.4. на официальном Интернет-сайте МФЦ: www.mfc.permkrai.ru;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1.3.4.5.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услуг): www.gosuslugi.ru.</w:t>
      </w:r>
    </w:p>
    <w:p w:rsidR="00FA5D95" w:rsidRDefault="00FA5D95">
      <w:pPr>
        <w:pStyle w:val="ConsPlusNormal"/>
        <w:jc w:val="both"/>
      </w:pPr>
      <w:r>
        <w:t xml:space="preserve">(п. 1.3.4.5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21.08.2015 N 581)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1.3.5. При личном обращении консультации проводятся специалистами Управления либо МФЦ по следующим вопросам: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сроки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Должностные лица, муниципальные служащие Управления, специалисты МФЦ не вправе осуществлять консультирование заинтересованных лиц, выходящее за рамки информирования о </w:t>
      </w:r>
      <w:r>
        <w:lastRenderedPageBreak/>
        <w:t>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Консультации осуществляются бесплатно.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1.3.6. На информационных стендах размещается следующая информация: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извлечения из нормативных правовых актов, содержащих нормы, регулирующие порядок предоставления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учете;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  <w:proofErr w:type="gramEnd"/>
    </w:p>
    <w:p w:rsidR="00FA5D95" w:rsidRDefault="00FA5D95">
      <w:pPr>
        <w:pStyle w:val="ConsPlusNormal"/>
        <w:spacing w:before="20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график приема заявителей должностными лицами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1.3.7. Информирование о предоставлении муниципальной услуги осуществляется по телефону в Управлении 8 (342) 212-55-86.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1.3.8. График приема письменных заявлений при личном обращении заявителей в Управление:</w:t>
      </w:r>
    </w:p>
    <w:p w:rsidR="00FA5D95" w:rsidRDefault="00FA5D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2438"/>
      </w:tblGrid>
      <w:tr w:rsidR="00FA5D95">
        <w:tc>
          <w:tcPr>
            <w:tcW w:w="4932" w:type="dxa"/>
          </w:tcPr>
          <w:p w:rsidR="00FA5D95" w:rsidRDefault="00FA5D9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FA5D95" w:rsidRDefault="00FA5D9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38" w:type="dxa"/>
          </w:tcPr>
          <w:p w:rsidR="00FA5D95" w:rsidRDefault="00FA5D95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FA5D95">
        <w:tc>
          <w:tcPr>
            <w:tcW w:w="4932" w:type="dxa"/>
            <w:vMerge w:val="restart"/>
          </w:tcPr>
          <w:p w:rsidR="00FA5D95" w:rsidRDefault="00FA5D95">
            <w:pPr>
              <w:pStyle w:val="ConsPlusNormal"/>
              <w:jc w:val="both"/>
            </w:pPr>
            <w:r>
              <w:t>г. Пермь, ул. Максима Горького, д. 18, каб. 301</w:t>
            </w:r>
          </w:p>
        </w:tc>
        <w:tc>
          <w:tcPr>
            <w:tcW w:w="1701" w:type="dxa"/>
            <w:vMerge w:val="restart"/>
          </w:tcPr>
          <w:p w:rsidR="00FA5D95" w:rsidRDefault="00FA5D95">
            <w:pPr>
              <w:pStyle w:val="ConsPlusNormal"/>
              <w:jc w:val="both"/>
            </w:pPr>
            <w:r>
              <w:t>212-55-86</w:t>
            </w:r>
          </w:p>
        </w:tc>
        <w:tc>
          <w:tcPr>
            <w:tcW w:w="2438" w:type="dxa"/>
          </w:tcPr>
          <w:p w:rsidR="00FA5D95" w:rsidRDefault="00FA5D95">
            <w:pPr>
              <w:pStyle w:val="ConsPlusNormal"/>
              <w:jc w:val="both"/>
            </w:pPr>
            <w:r>
              <w:t>вторник:</w:t>
            </w:r>
          </w:p>
          <w:p w:rsidR="00FA5D95" w:rsidRDefault="00FA5D95">
            <w:pPr>
              <w:pStyle w:val="ConsPlusNormal"/>
              <w:jc w:val="both"/>
            </w:pPr>
            <w:r>
              <w:t>10.00 час. - 12.00 час.</w:t>
            </w:r>
          </w:p>
          <w:p w:rsidR="00FA5D95" w:rsidRDefault="00FA5D95">
            <w:pPr>
              <w:pStyle w:val="ConsPlusNormal"/>
              <w:jc w:val="both"/>
            </w:pPr>
            <w:r>
              <w:t>12.48 час. - 17.00 час.</w:t>
            </w:r>
          </w:p>
        </w:tc>
      </w:tr>
      <w:tr w:rsidR="00FA5D95">
        <w:tc>
          <w:tcPr>
            <w:tcW w:w="4932" w:type="dxa"/>
            <w:vMerge/>
          </w:tcPr>
          <w:p w:rsidR="00FA5D95" w:rsidRDefault="00FA5D95">
            <w:pPr>
              <w:pStyle w:val="ConsPlusNormal"/>
            </w:pPr>
          </w:p>
        </w:tc>
        <w:tc>
          <w:tcPr>
            <w:tcW w:w="1701" w:type="dxa"/>
            <w:vMerge/>
          </w:tcPr>
          <w:p w:rsidR="00FA5D95" w:rsidRDefault="00FA5D95">
            <w:pPr>
              <w:pStyle w:val="ConsPlusNormal"/>
            </w:pPr>
          </w:p>
        </w:tc>
        <w:tc>
          <w:tcPr>
            <w:tcW w:w="2438" w:type="dxa"/>
          </w:tcPr>
          <w:p w:rsidR="00FA5D95" w:rsidRDefault="00FA5D95">
            <w:pPr>
              <w:pStyle w:val="ConsPlusNormal"/>
              <w:jc w:val="both"/>
            </w:pPr>
            <w:r>
              <w:t>Четверг:</w:t>
            </w:r>
          </w:p>
          <w:p w:rsidR="00FA5D95" w:rsidRDefault="00FA5D95">
            <w:pPr>
              <w:pStyle w:val="ConsPlusNormal"/>
              <w:jc w:val="both"/>
            </w:pPr>
            <w:r>
              <w:t>10.00 час. - 12.00 час.</w:t>
            </w:r>
          </w:p>
          <w:p w:rsidR="00FA5D95" w:rsidRDefault="00FA5D95">
            <w:pPr>
              <w:pStyle w:val="ConsPlusNormal"/>
              <w:jc w:val="both"/>
            </w:pPr>
            <w:r>
              <w:t>12.48 час. - 17.00 час.</w:t>
            </w:r>
          </w:p>
        </w:tc>
      </w:tr>
    </w:tbl>
    <w:p w:rsidR="00FA5D95" w:rsidRDefault="00FA5D95">
      <w:pPr>
        <w:pStyle w:val="ConsPlusNormal"/>
        <w:jc w:val="both"/>
      </w:pPr>
      <w:r>
        <w:t xml:space="preserve">(п. 1.3.8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1.3.9.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сайте муниципального образования город Пермь в информационно-телекоммуникационной сети Интернет.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1.3.10. Информирование о ходе предоставления муниципальной услуги осуществляется через Единый портал государственных и муниципальных услуг (функций).</w:t>
      </w:r>
    </w:p>
    <w:p w:rsidR="00FA5D95" w:rsidRDefault="00FA5D95">
      <w:pPr>
        <w:pStyle w:val="ConsPlusNormal"/>
        <w:jc w:val="both"/>
      </w:pPr>
      <w:r>
        <w:t xml:space="preserve">(п. 1.3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1.4-1.5. Утратили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1.6.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1.7.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lastRenderedPageBreak/>
        <w:t>2.1. Муниципальная услуга - предоставление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2.2. Предоставление муниципальной услуги осуществляет Управление. В предоставлении муниципальной услуги участвует МФЦ.</w:t>
      </w:r>
    </w:p>
    <w:p w:rsidR="00FA5D95" w:rsidRDefault="00FA5D95">
      <w:pPr>
        <w:pStyle w:val="ConsPlusNormal"/>
        <w:jc w:val="both"/>
      </w:pPr>
      <w:r>
        <w:t xml:space="preserve">(п. 2.2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2.3. Результатом предоставления муниципальной услуги является предоставление либо отказ в предоставлении освободившегося жилого помещения в коммунальной квартире гражданам по договору социального найма.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2.4. Решение о предоставлении или об отказе в предоставлении освободившегося жилого помещения в коммунальной квартире гражданам по договорам социального найма принимается по результатам рассмотрения заявления и представленных документов не позднее чем через 30 рабочих дней со дня представления заявления и всех необходимых документов.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Прием и регистрация заявлений и прилагаемых документов осуществляются в течение 1 рабочего дня со дня подачи заявления.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Заявление и прилагаемые документы рассматриваются в течение 24 рабочих дней с момента регистрации заявления.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Принятие решения о предоставлении или об отказе в предоставлении освободившихся жилых помещений в коммунальных квартирах гражданам по договорам социального найма осуществляется в течение 5 рабочих дней с момента направления согласованного проекта распоряжения или письма начальнику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2.5.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Жилищным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29 декабря 2004 г. N 189-ФЗ "О введении в действие Жилищного кодекса Российской Федерации";</w:t>
      </w:r>
    </w:p>
    <w:p w:rsidR="00FA5D95" w:rsidRDefault="00FA5D95">
      <w:pPr>
        <w:pStyle w:val="ConsPlusNormal"/>
        <w:spacing w:before="200"/>
        <w:ind w:firstLine="540"/>
        <w:jc w:val="both"/>
      </w:pPr>
      <w:hyperlink r:id="rId52">
        <w:r>
          <w:rPr>
            <w:color w:val="0000FF"/>
          </w:rPr>
          <w:t>Законом</w:t>
        </w:r>
      </w:hyperlink>
      <w:r>
        <w:t xml:space="preserve">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1" w:name="P151"/>
      <w:bookmarkEnd w:id="1"/>
      <w:r>
        <w:t>2.6. Перечень документов, предоставляемых лично заявителем, необходимых для оказания муниципальной услуги:</w:t>
      </w:r>
    </w:p>
    <w:p w:rsidR="00FA5D95" w:rsidRDefault="00FA5D95">
      <w:pPr>
        <w:pStyle w:val="ConsPlusNormal"/>
        <w:spacing w:before="200"/>
        <w:ind w:firstLine="540"/>
        <w:jc w:val="both"/>
      </w:pPr>
      <w:hyperlink w:anchor="P449">
        <w:r>
          <w:rPr>
            <w:color w:val="0000FF"/>
          </w:rPr>
          <w:t>заявление</w:t>
        </w:r>
      </w:hyperlink>
      <w:r>
        <w:t xml:space="preserve"> о предоставлении освободившегося жилого помещения в коммунальной квартире по договору социального найма по форме согласно приложению 2 к настоящему Административному регламенту (далее - заявление). В заявлении указывается согласие гражданина на проверку поданных сведений и жилищных условий. Заявление подписывается всеми проживающими совместно с заявителем дееспособными членами семьи, за недееспособных граждан расписывается их законный представитель;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28.09.2017 N 778)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паспорт или иные документы, удостоверяющие личность заявителя и лиц, указанных в качестве членов его семьи;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г. Перми от 08.10.2014 N 685;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>решение уполномоченного органа о признании гражданина и членов его семьи малоимущими и (или)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социального найма;</w:t>
      </w:r>
      <w:proofErr w:type="gramEnd"/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документы, подтверждающие право пользования жилым помещением, занимаемым заявителем и лицами, указанными в качестве членов его семьи (договор найма, решение о </w:t>
      </w:r>
      <w:r>
        <w:lastRenderedPageBreak/>
        <w:t>предоставлении жилого помещения, судебное решение о вселении и тому подобное). Данная норма не распространяется на заявителей, являющихся нанимателями муниципального или государственного жилищного фонда, а также на собственников жилых помещений, права на которые зарегистрированы в установленном законом порядке в Едином государственном реестре недвижимости.</w:t>
      </w:r>
    </w:p>
    <w:p w:rsidR="00FA5D95" w:rsidRDefault="00FA5D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08.10.2014 </w:t>
      </w:r>
      <w:hyperlink r:id="rId55">
        <w:r>
          <w:rPr>
            <w:color w:val="0000FF"/>
          </w:rPr>
          <w:t>N 685</w:t>
        </w:r>
      </w:hyperlink>
      <w:r>
        <w:t xml:space="preserve">, от 10.07.2020 </w:t>
      </w:r>
      <w:hyperlink r:id="rId56">
        <w:r>
          <w:rPr>
            <w:color w:val="0000FF"/>
          </w:rPr>
          <w:t>N 600</w:t>
        </w:r>
      </w:hyperlink>
      <w:r>
        <w:t>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случае если для предоставления муниципальной услуги необходимо предоставление документов и информации об ином лице, не являющемся заявителем или членом его семьи, при обращении за получением муниципальной услуги заявитель дополнительно предоставляет полномочие действовать от имени указанного лица или его законного представителя.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2" w:name="P160"/>
      <w:bookmarkEnd w:id="2"/>
      <w:r>
        <w:t>2.7. Кроме того, заявитель прилагает документы, являющиеся результатом услуг, необходимых и обязательных для предоставления муниципальной услуги, а именно: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фонде);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08.10.2014 N 685)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</w:p>
    <w:p w:rsidR="00FA5D95" w:rsidRDefault="00FA5D95">
      <w:pPr>
        <w:pStyle w:val="ConsPlusNormal"/>
        <w:jc w:val="both"/>
      </w:pPr>
      <w:r>
        <w:t xml:space="preserve">(в ред. Постановлений Администрации г. Перми от 08.10.2014 </w:t>
      </w:r>
      <w:hyperlink r:id="rId58">
        <w:r>
          <w:rPr>
            <w:color w:val="0000FF"/>
          </w:rPr>
          <w:t>N 685</w:t>
        </w:r>
      </w:hyperlink>
      <w:r>
        <w:t xml:space="preserve">, от 10.07.2020 </w:t>
      </w:r>
      <w:hyperlink r:id="rId59">
        <w:r>
          <w:rPr>
            <w:color w:val="0000FF"/>
          </w:rPr>
          <w:t>N 600</w:t>
        </w:r>
      </w:hyperlink>
      <w:r>
        <w:t>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г. Перми от 08.10.2014 N 685.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3" w:name="P166"/>
      <w:bookmarkEnd w:id="3"/>
      <w:r>
        <w:t>2.8. Управление запрашивает в интересах заявителей в рамках межведомственного взаимодействия следующую информацию: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>сведения о наличии (отсутствии) в собственности заявителя и членов его семьи жилых помещений, а также совершении (несовершении) в течение 5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из Управления Федеральной службы государственной регистрации, кадастра и картографии по Пермскому краю;</w:t>
      </w:r>
      <w:proofErr w:type="gramEnd"/>
    </w:p>
    <w:p w:rsidR="00FA5D95" w:rsidRDefault="00FA5D95">
      <w:pPr>
        <w:pStyle w:val="ConsPlusNormal"/>
        <w:spacing w:before="200"/>
        <w:ind w:firstLine="540"/>
        <w:jc w:val="both"/>
      </w:pPr>
      <w:r>
        <w:t>сведения о приватизации освободившихся жилых помещений в коммунальной квартире из территориальных органов администрации города Перми;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сведения о включении в реестр муниципального имущества города Перми из департамента </w:t>
      </w:r>
      <w:proofErr w:type="gramStart"/>
      <w:r>
        <w:t>имущественных</w:t>
      </w:r>
      <w:proofErr w:type="gramEnd"/>
      <w:r>
        <w:t xml:space="preserve"> отношений администрации города Перми.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08.10.2014 N 685)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2.9. Управление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 xml:space="preserve">Управление не вправе требовать от заявителей 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6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FA5D95" w:rsidRDefault="00FA5D9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Перми от 28.07.2022 N 635)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Заявители вправе самостоятельно представить в Управление документы, указанные в </w:t>
      </w:r>
      <w:hyperlink w:anchor="P166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2.10. Заявление и необходимые документы могут быть поданы в Управление посредством почтовой связи, электронной почты и через Единый портал государственных и муниципальных услуг. При этом документы представляются в оригинале либо в копиях, заверенных в установленном законом порядке.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В случае невозможности лично обратиться в Управление заявитель вправе подать </w:t>
      </w:r>
      <w:r>
        <w:lastRenderedPageBreak/>
        <w:t>заявление и прилагаемые документы через представителя, действующего на основании доверенности, удостоверенной в установленном законом порядке.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отношении недееспособных граждан заявление и необходимый пакет документов подают законные представители недееспособных граждан.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4" w:name="P178"/>
      <w:bookmarkEnd w:id="4"/>
      <w:r>
        <w:t xml:space="preserve">2.11. Не принимаются заявления, не подписанные всеми совершеннолетними членами семьи заявителя, документы, имеющие подчистки либо приписки, зачеркнутые слова, исполненные карандашом, незаверенные копии документов при отсутствии оригиналов, а также заявления, к которым не приложены документы, предусмотренные </w:t>
      </w:r>
      <w:hyperlink w:anchor="P151">
        <w:r>
          <w:rPr>
            <w:color w:val="0000FF"/>
          </w:rPr>
          <w:t>пунктами 2.6</w:t>
        </w:r>
      </w:hyperlink>
      <w:r>
        <w:t xml:space="preserve"> и </w:t>
      </w:r>
      <w:hyperlink w:anchor="P160">
        <w:r>
          <w:rPr>
            <w:color w:val="0000FF"/>
          </w:rPr>
          <w:t>2.7</w:t>
        </w:r>
      </w:hyperlink>
      <w:r>
        <w:t xml:space="preserve"> настоящего Административного регламента.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5" w:name="P179"/>
      <w:bookmarkEnd w:id="5"/>
      <w:r>
        <w:t>2.12. В предоставлении освободившихся жилых помещений в коммунальной квартире гражданам по договорам социального найма отказывается в случаях, если: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не представлены предусмотренные </w:t>
      </w:r>
      <w:hyperlink w:anchor="P151">
        <w:r>
          <w:rPr>
            <w:color w:val="0000FF"/>
          </w:rPr>
          <w:t>пунктами 2.6</w:t>
        </w:r>
      </w:hyperlink>
      <w:r>
        <w:t xml:space="preserve"> и </w:t>
      </w:r>
      <w:hyperlink w:anchor="P160">
        <w:r>
          <w:rPr>
            <w:color w:val="0000FF"/>
          </w:rPr>
          <w:t>2.7</w:t>
        </w:r>
      </w:hyperlink>
      <w:r>
        <w:t xml:space="preserve"> настоящего Административного регламента документы;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представлены документы, которые не подтверждают право соответствующих граждан на предоставление освободившегося жилого помещения в коммунальной квартире по договору социального найма;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коммунальной квартире проживает наниматель или собственник жилого помещения, изъявивший желание получить освободившееся жилое помещение и имеющий преимущественное право на предоставление освободившегося жилого помещения;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не истек предусмотренный </w:t>
      </w:r>
      <w:hyperlink r:id="rId65">
        <w:r>
          <w:rPr>
            <w:color w:val="0000FF"/>
          </w:rPr>
          <w:t>статьей 53</w:t>
        </w:r>
      </w:hyperlink>
      <w:r>
        <w:t xml:space="preserve"> Жилищного кодекса Российской Федерации срок.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Решение об отказе в предоставлении освободившегося жилого помещения в коммунальной квартире должно содержать основания такого отказа с обязательной ссылкой на нарушения.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2.13. В случае если в период рассмотрения заявления в орган местного самоуправления поступает заявление о предоставлении данного освободившегося жилого помещения в коммунальной квартире от других граждан, постоянно проживающих в этой же коммунальной квартире, в которой освободилось жилое помещение, предоставление муниципальной услуги приостанавливается до предоставления другим заявителем полного пакета документов.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2.14. Муниципальная услуга предоставляется бесплатно.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2.15.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A5D95" w:rsidRDefault="00FA5D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2.15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2.16. Заявление регистрируется в Книге регистрации заявлений граждан о предоставлении освободившихся жилых помещений в коммунальных квартирах в течение 1 рабочего дня со дня подачи заявления. Гражданину, подавшему заявление, выдается расписка в получении документов с указанием их перечня, даты и времени поступления в Управление.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6" w:name="P191"/>
      <w:bookmarkEnd w:id="6"/>
      <w:r>
        <w:t>2.17. Требования к помещениям, в которых предоставляется муниципальная услуга.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2.17.1. Здание Управления должно быть оборудовано информационной табличкой (вывеской), предназначенной для доведения до сведения заинтересованных лиц следующей информации: наименование, местонахождение и юридический адрес, режим работы, телефонные номера и электронный адрес.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Вход в здание должен быть оборудован удобной лестницей с поручнями.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2.17.2. У входа в каждое помещение размещается табличка с указанием номера кабинета, фамилии, имени, отчества специалиста, осуществляющего предоставление муниципальной услуги, времени перерыва на обед, технического перерыва.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2.17.3. 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lastRenderedPageBreak/>
        <w:t>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Информационные материалы должны находиться в месте, где обеспечивается беспрепятственный подход к ним. Размещаться материалы должны на уровне глаз человека среднего роста.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2.17.4. Места ожидания в очереди для представления или получения документов могут быть оборудованы стульями, кресельными секциями, скамьями (банкетками). Количество сидячих мест ожидания определяется исходя из фактической нагрузки и возможностей для их размещения в здании, но не может составлять менее 3.</w:t>
      </w:r>
    </w:p>
    <w:p w:rsidR="00FA5D95" w:rsidRDefault="00FA5D95">
      <w:pPr>
        <w:pStyle w:val="ConsPlusNormal"/>
        <w:spacing w:before="200"/>
        <w:ind w:firstLine="540"/>
        <w:jc w:val="both"/>
      </w:pPr>
      <w:bookmarkStart w:id="7" w:name="P199"/>
      <w:bookmarkEnd w:id="7"/>
      <w:r>
        <w:t>2.17.5. Места для информирования должны быть оборудованы информационными стендами. Стенды должны располагаться в доступном для просмотра месте, представлять информацию в удобной для восприятия форме.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2.17.6.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прилегающей к зданию Управления;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возможность посадки в транспортное средство и высадки из него перед входом в Управление, в том числе с использованием кресла-коляски;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обеспечение допуска сурдопереводчика и тифлосурдопереводчика;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обеспечение допуска в Управление собаки-проводника.</w:t>
      </w:r>
    </w:p>
    <w:p w:rsidR="00FA5D95" w:rsidRDefault="00FA5D95">
      <w:pPr>
        <w:pStyle w:val="ConsPlusNormal"/>
        <w:jc w:val="both"/>
      </w:pPr>
      <w:r>
        <w:t xml:space="preserve">(п. 2.17.6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12.05.2016 N 327)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 Показатели доступности и качества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2.18.1. Показателями доступности муниципальной услуги являются: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информированность заявителей о порядке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обеспечение удобного для заявителей способа подачи заявления в Управление.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2.18.2. Показателями качества муниципальной услуги являются: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191">
        <w:r>
          <w:rPr>
            <w:color w:val="0000FF"/>
          </w:rPr>
          <w:t>пунктом 2.17</w:t>
        </w:r>
      </w:hyperlink>
      <w:r>
        <w:t xml:space="preserve"> настоящего Административного регламента;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технологичность оказания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отсутствие коррупциогенных факторов при предоставлении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2.18.3. Информированность заявителей о порядке предоставления муниципальной услуги обеспечивается путем: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размещения информации о предоставлении муниципальной услуги на Едином портале государственных и муниципальных услуг Пермского края, на официальном Интернет-сайте муниципального образования город Пермь;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lastRenderedPageBreak/>
        <w:t>информирования о ходе предоставления муниципальной услуги через Единый портал государственных и муниципальных услуг;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проведения консультаций по вопросам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размещения на информационных стендах Управления информации в соответствии с </w:t>
      </w:r>
      <w:hyperlink w:anchor="P199">
        <w:r>
          <w:rPr>
            <w:color w:val="0000FF"/>
          </w:rPr>
          <w:t>пунктом 2.17.5</w:t>
        </w:r>
      </w:hyperlink>
      <w:r>
        <w:t xml:space="preserve"> настоящего Административного регламента.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2.18.4. Консультации проводятся специалистами по следующим вопросам: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сроки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Консультации предоставляются при личном обращении заявителя в Управление, по письменным обращениям, по электронной почте.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Консультации по порядку предоставления муниципальной услуги осуществляются бесплатно.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2.18.5. На информационных стендах размещается следующая информация: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извлечения из нормативных правовых актов, содержащих нормы, регулирующие порядок предоставления освободившихся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учете;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>извлечения из текста Административного регламента (информация о сроках предоставления услуги в целом и максимальных сроках выполнения отдельных административных процедур, основания для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  <w:proofErr w:type="gramEnd"/>
    </w:p>
    <w:p w:rsidR="00FA5D95" w:rsidRDefault="00FA5D95">
      <w:pPr>
        <w:pStyle w:val="ConsPlusNormal"/>
        <w:spacing w:before="20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режим приема заявителей должностными лицами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2.18.6. Технологичность оказания муниципальной услуги обеспечивается путем: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обеспечения специалистов Управления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автоматизации административных процедур.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2.18.7. Отсутствие коррупциогенных факторов при предоставлении муниципальной услуги обеспечивается путем: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подробной детализации административных процедур, сроков их исполнения;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персонального закрепления ответственности должностных лиц, муниципальных служащих по каждой административной процедуре;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исключения действий должностных лиц, муниципальных служащих, влекущих ограничение прав заявителей;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обеспечения мониторинга и контроля предоставления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2.18.8. Все документы представляются в Управление в копиях с одновременным представлением оригинала. Копии документов после проверки их соответствия оригиналу заверяются специалистом Управления, принимающим документы.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2.19. В целях достижения уровня удовлетворенности качеством оказания муниципальной </w:t>
      </w:r>
      <w:r>
        <w:lastRenderedPageBreak/>
        <w:t>услуги не менее 90% к 2018 году проводится мониторинг анкет, заполненных заявителями.</w:t>
      </w:r>
    </w:p>
    <w:p w:rsidR="00FA5D95" w:rsidRDefault="00FA5D95">
      <w:pPr>
        <w:pStyle w:val="ConsPlusNormal"/>
        <w:jc w:val="both"/>
      </w:pPr>
      <w:r>
        <w:t xml:space="preserve">(п. 2.19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Перми от 22.01.2015 N 28)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  <w:outlineLvl w:val="1"/>
      </w:pPr>
      <w:r>
        <w:t>III. Административные процедуры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прием и регистрация заявления и документов;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рассмотрение заявления и документов;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принятие решения о предоставлении или об отказе в предоставлении освободившихся жилых помещений в коммунальных квартирах гражданам по договорам социального найма.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3.2. Административная процедура по приему заявлений и документов граждан включает следующие административные действия: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предварительное установление права заявителя на получение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прием заявления и приложенных к нему документов;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регистрация заявления.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3.2.1. Основанием для начала административного действия по предварительному установлению права заявителя на получение муниципальной услуги является подача заявителем в Управление заявления и документов, указанных в </w:t>
      </w:r>
      <w:hyperlink w:anchor="P151">
        <w:r>
          <w:rPr>
            <w:color w:val="0000FF"/>
          </w:rPr>
          <w:t>пунктах 2.6</w:t>
        </w:r>
      </w:hyperlink>
      <w:r>
        <w:t xml:space="preserve"> и </w:t>
      </w:r>
      <w:hyperlink w:anchor="P160">
        <w:r>
          <w:rPr>
            <w:color w:val="0000FF"/>
          </w:rPr>
          <w:t>2.7</w:t>
        </w:r>
      </w:hyperlink>
      <w:r>
        <w:t xml:space="preserve"> настоящего Административного регламента (далее - документы).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юридического отдела Управления, в чьи должностные обязанности входит прием заявлений граждан о предоставлении освободившихся жилых помещений в коммунальных квартирах.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- 30 минут.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Специалист юридического отдела Управления осуществляет проверку поступивших документов, удостоверяясь, что: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заявление подписано всеми заинтересованными лицами и подано лицом, уполномоченным на совершение такого рода действий;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фамилии, имена, отчества заявителей, адреса регистрации написаны полностью;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документы в установленных законодательством случаях нотариально заверены, скреплены печатями, имеют надлежащие подписи сторон или должностных лиц;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представлены справки, выданные не более чем за 30 календарных дней до даты подачи заявления;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документы поданы в полном объеме, предусмотренном </w:t>
      </w:r>
      <w:hyperlink w:anchor="P151">
        <w:r>
          <w:rPr>
            <w:color w:val="0000FF"/>
          </w:rPr>
          <w:t>пунктами 2.6</w:t>
        </w:r>
      </w:hyperlink>
      <w:r>
        <w:t xml:space="preserve"> и </w:t>
      </w:r>
      <w:hyperlink w:anchor="P160">
        <w:r>
          <w:rPr>
            <w:color w:val="0000FF"/>
          </w:rPr>
          <w:t>2.7</w:t>
        </w:r>
      </w:hyperlink>
      <w:r>
        <w:t xml:space="preserve"> настоящего Административного регламента.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 неправильном заполнении заявления либо недостатках, выявленных в представленных документах, специалист Управления разъясняет заявителю содержание выявленных недостатков и меры по их устранению, возвращает документы заявителю.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Если недостатки, препятствующие приему документов, допустимо устранить в ходе приема, специалист Управления предлагает заявителю устранить их незамедлительно.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3.2.2. Основанием для начала административного действия по приему заявления и документов является получение от заявителя предварительно рассмотренных специалистом </w:t>
      </w:r>
      <w:r>
        <w:lastRenderedPageBreak/>
        <w:t>Управления документов.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Управления, в чьи должностные обязанности входит прием заявлений граждан о предоставлении освободившихся жилых помещений в коммунальных квартирах.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- 15 минут.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Специалист юридического отдела Управления: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при представлении оригиналов и копий документов заверяет копии документов, сверяя их с оригиналами;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оформляет расписку в получении документов с указанием их перечня, даты и времени получения специалистом Управления, выдает ее гражданину, подавшему заявление о предоставлении муниципальной услуги.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3.2.3. Основанием для начала административного действия регистрации заявления является поступление заявления и документов, соответствующих требованиям, установленным </w:t>
      </w:r>
      <w:hyperlink w:anchor="P151">
        <w:r>
          <w:rPr>
            <w:color w:val="0000FF"/>
          </w:rPr>
          <w:t>пунктами 2.6</w:t>
        </w:r>
      </w:hyperlink>
      <w:r>
        <w:t xml:space="preserve">, </w:t>
      </w:r>
      <w:hyperlink w:anchor="P160">
        <w:r>
          <w:rPr>
            <w:color w:val="0000FF"/>
          </w:rPr>
          <w:t>2.7</w:t>
        </w:r>
      </w:hyperlink>
      <w:r>
        <w:t xml:space="preserve"> настоящего Административного регламента.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юридического отдела Управления, в чьи должностные обязанности входит прием заявлений граждан о предоставлении освободившихся жилых помещений в коммунальных квартирах.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- 15 минут.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Ответственный специалист регистрирует заявление гражданина и передает его начальнику юридического отдела для определения ответственного исполнителя в течение 1 рабочего дня с момента получения заявления.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Максимальный срок осуществления административных действий по приему и регистрации заявлений и документов составляет 1 рабочий день.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являются прием и регистрация заявления гражданина и документов либо отказ в приеме и регистрации заявления и документов. В приеме и регистрации заявления и документов отказывается по основаниям, указанным в </w:t>
      </w:r>
      <w:hyperlink w:anchor="P178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регламента.</w:t>
      </w:r>
    </w:p>
    <w:p w:rsidR="00FA5D95" w:rsidRDefault="00FA5D9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3.3. Административная процедура рассмотрения заявлений и документов включает следующие административные действия: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определение ответственного исполнителя, в должностные обязанности которого входит рассмотрение заявлений граждан о предоставлении освободившихся жилых помещений в коммунальных квартирах;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подготовка ответственным исполнителем, в должностные обязанности которого входит рассмотрение заявлений граждан о предоставлении освободившихся жилых помещений в коммунальных квартирах, межведомственных запросов;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рассмотрение заявления и документов ответственным исполнителем, в должностные обязанности которого входит рассмотрение заявлений граждан о предоставлении освободившихся жилых помещений в коммунальных квартирах, принятие решения о возможности предоставления заявителю освободившегося жилого помещения в коммунальной квартире или об отказе в предоставлении жилого помещения;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согласование проекта распоряжения либо письма начальника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3.3.1. Основанием для начала административного действия определения ответственного исполнителя, в чьи должностные обязанности входит рассмотрение заявлений граждан о предоставлении освободившихся жилых помещений в коммунальных квартирах, является поступление заявления и приложенных документов на рассмотрение начальнику юридического отдела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lastRenderedPageBreak/>
        <w:t>Ответственным за выполнение административного действия является начальник юридического отдела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- 1 рабочий день со дня поступления заявления и документов начальнику юридического отдела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Специалист юридического отдела Управления, в должностные обязанности которого входит прием заявлений граждан о предоставлении освободившихся жилых помещений в коммунальных квартирах, направляет заявление и приложенные документы начальнику юридического отдела Управления в целях определения ответственного исполнителя. Срок передачи документов - 1 рабочий день после регистрации заявления.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Начальник юридического отдела Управления в день поступления заявления и приложенных документов: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определяет ответственного исполнителя из числа специалистов отдела, в чьи должностные обязанности входит рассмотрение заявлений граждан о предоставлении освободившихся жилых помещений в коммунальных квартирах (далее - Ответственный исполнитель);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передает ему заявление и документы для рассмотрения.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Результатом административного действия является поступление документов Ответственному исполнителю.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3.3.2. Основанием для начала административного действия по подготовке межведомственных запросов является предварительное рассмотрение Ответственным исполнителем заявления и документов.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не должна превышать 5 рабочих дней со дня, следующего за днем поступления заявления и документов Ответственному исполнителю.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Ответственный исполнитель направляет межведомственные запросы: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>в Управление Федеральной службы государственной регистрации, кадастра и картографии по Пермскому краю в целях получения сведений о наличии (отсутствии) в собственности заявителя и членов его семьи жилых помещений, а также совершении (несовершении) заявителем и каждым из членов его семьи в течение 5 лет, предшествующих дате подачи заявления, гражданско-правовых сделок в отношении жилых помещений;</w:t>
      </w:r>
      <w:proofErr w:type="gramEnd"/>
    </w:p>
    <w:p w:rsidR="00FA5D95" w:rsidRDefault="00FA5D95">
      <w:pPr>
        <w:pStyle w:val="ConsPlusNormal"/>
        <w:spacing w:before="200"/>
        <w:ind w:firstLine="540"/>
        <w:jc w:val="both"/>
      </w:pPr>
      <w:r>
        <w:t>в департамент имущественных отношений администрации города Перми в целях получения сведений о включении в Единый реестр муниципальной собственности города Перми освободившегося жилого помещения;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территориальный орган администрации города Перми по месту нахождения освободившегося жилого помещения в целях получения сведений о приватизации жилых помещений в коммунальной квартире.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3.3.3. Рассмотрение заявления и документов Ответственным исполнителем, принятие решения о возможности предоставления освободившихся жилых помещений в коммунальных квартирах по договору социального найма или об отказе в предоставлении освободившихся жилых помещений в коммунальных квартирах по договору социального найма.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не должна превышать 14 рабочих дней со дня, следующего за днем получения заявления и документов.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Ответственный исполнитель осуществляет проверку качества и полноты представленных документов, в случае необходимости запрашивает от заявителей или из других организаций недостающие документы. Уведомление заявителя о неполном комплекте документов </w:t>
      </w:r>
      <w:r>
        <w:lastRenderedPageBreak/>
        <w:t>осуществляется Ответственным исполнителем по телефону либо посредством почтовой связи.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Заявитель вправе дополнить представленные документы до комплектности, установленной в </w:t>
      </w:r>
      <w:hyperlink w:anchor="P151">
        <w:r>
          <w:rPr>
            <w:color w:val="0000FF"/>
          </w:rPr>
          <w:t>пунктах 2.6</w:t>
        </w:r>
      </w:hyperlink>
      <w:r>
        <w:t xml:space="preserve"> и </w:t>
      </w:r>
      <w:hyperlink w:anchor="P160">
        <w:r>
          <w:rPr>
            <w:color w:val="0000FF"/>
          </w:rPr>
          <w:t>2.7</w:t>
        </w:r>
      </w:hyperlink>
      <w:r>
        <w:t xml:space="preserve"> настоящего Административного регламента, в течение 3 рабочих дней со дня направления уведомления о некомплектности документов.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 результатам рассмотрения заявления и документов Ответственным исполнителем принимается решение о том, что представленные документы подтверждают право заявителя получить освободившееся жилое помещение в коммунальной квартире по договору социального найма либо не подтверждают такое право. Ответственный исполнитель на основании анализа представленных документов делает вывод: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являются ли заявитель и члены его семьи нуждающимися в жилом помещении по основаниям, предусмотренным </w:t>
      </w:r>
      <w:hyperlink r:id="rId70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не совершал ли заявитель и члены его семьи за 5 лет, предшествующих подаче заявления, действий, в результате которых он и члены его семьи не могут быть признаны нуждающимися в жилом помещении;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>относятся ли заявитель и члены его семьи к категории граждан, которые могут быть приняты на учет в качестве нуждающихся в жилых помещениях (малоимущие);</w:t>
      </w:r>
      <w:proofErr w:type="gramEnd"/>
    </w:p>
    <w:p w:rsidR="00FA5D95" w:rsidRDefault="00FA5D95">
      <w:pPr>
        <w:pStyle w:val="ConsPlusNormal"/>
        <w:spacing w:before="200"/>
        <w:ind w:firstLine="540"/>
        <w:jc w:val="both"/>
      </w:pPr>
      <w:r>
        <w:t>относятся ли заявитель и члены его семьи к числу граждан, состоящих на учете в качестве нуждающихся в жилых помещениях, либо к категории граждан, которые имеют право состоять на учете в качестве нуждающихся в жилых помещениях.</w:t>
      </w:r>
    </w:p>
    <w:p w:rsidR="00FA5D95" w:rsidRDefault="00FA5D95">
      <w:pPr>
        <w:pStyle w:val="ConsPlusNormal"/>
        <w:spacing w:before="200"/>
        <w:ind w:firstLine="540"/>
        <w:jc w:val="both"/>
      </w:pPr>
      <w:proofErr w:type="gramStart"/>
      <w:r>
        <w:t xml:space="preserve">Ответственным исполнителем подготавливается проект распоряжения начальника Управления о предоставлении освободившегося жилого помещения в коммунальной квартире по договору социального найма (далее - Распоряжение) либо подготавливается проект письма об отказе в предоставлении освободившегося жилого помещения в коммунальной квартире по договору социального найма (далее - Письмо) по основаниям, указанным в </w:t>
      </w:r>
      <w:hyperlink r:id="rId71">
        <w:r>
          <w:rPr>
            <w:color w:val="0000FF"/>
          </w:rPr>
          <w:t>статье 59</w:t>
        </w:r>
      </w:hyperlink>
      <w:r>
        <w:t xml:space="preserve"> Жилищного кодекса Российской Федерации (</w:t>
      </w:r>
      <w:hyperlink w:anchor="P179">
        <w:r>
          <w:rPr>
            <w:color w:val="0000FF"/>
          </w:rPr>
          <w:t>пункт 2.12</w:t>
        </w:r>
      </w:hyperlink>
      <w:r>
        <w:t xml:space="preserve"> настоящего Административного регламента).</w:t>
      </w:r>
      <w:proofErr w:type="gramEnd"/>
      <w:r>
        <w:t xml:space="preserve"> В случае подготовки проекта Распоряжения Ответственным исполнителем подготавливается пояснительная записка к проекту Распоряжения.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Результатом административного действия является подготовка Ответственным исполнителем проекта Распоряжения либо проекта Письма.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3.3.4. Основанием для начала административного действия по согласованию проекта Распоряжения либо Письма является поступление на согласование начальнику юридического отдела Управления документов: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заявления и прилагаемых документов;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проекта Распоряжения с пояснительной запиской либо проекта Письма.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административного действия по согласованию проекта Распоряжения или проекта Письма являются начальник юридического отдела Управления, начальник отдела по реализации социальных гарантий и выплат Управления и заместитель начальника Управления (далее - согласующие лица).</w:t>
      </w:r>
    </w:p>
    <w:p w:rsidR="00FA5D95" w:rsidRDefault="00FA5D95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72">
        <w:r>
          <w:rPr>
            <w:color w:val="0000FF"/>
          </w:rPr>
          <w:t>N 778</w:t>
        </w:r>
      </w:hyperlink>
      <w:r>
        <w:t xml:space="preserve">, от 10.07.2020 </w:t>
      </w:r>
      <w:hyperlink r:id="rId73">
        <w:r>
          <w:rPr>
            <w:color w:val="0000FF"/>
          </w:rPr>
          <w:t>N 600</w:t>
        </w:r>
      </w:hyperlink>
      <w:r>
        <w:t>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- 9 рабочих дней, следующих за днем поступления заявления и документов начальнику юридического отдела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Согласующие лица рассматривают заявление и документы на соответствие нормам действующего законодательства Российской Федерации.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Результат административного действия: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 случае согласия с содержанием проекта Распоряжения либо Письма согласующие лица осуществляют его согласование с проставлением своей подписи и направляют проект Распоряжения либо Письма и документы начальнику Управления;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lastRenderedPageBreak/>
        <w:t>в случае несогласия согласующие лица с соответствующими замечаниями возвращают проект Распоряжения либо проект Письма и документы Ответственному исполнителю.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3.4. Административная процедура по принятию решения о предоставлении освободившегося жилого помещения в коммунальной квартире по договору социального найма либо об отказе в предоставлении освободившегося жилого помещения в коммунальной квартире по договору социального найма включает следующие административные действия: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подписание проекта Распоряжения либо проекта Письма начальником Управления;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выдача документов о предоставлении освободившегося жилого помещения в коммунальной квартире по договору социального найма либо об отказе в предоставлении освободившегося жилого помещения в коммунальной квартире по договору социального найма.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3.4.1. Основанием для начала административного действия подписания и регистрации Распоряжения или Письма является поступление на подписание начальнику Управления: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заявления и прилагаемых документов;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согласованного проекта Распоряжения с пояснительной запиской либо согласованного проекта Письма.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административного действия являются начальник Управления, специалист Управления, в должностные обязанности которого входит регистрация распоряжений и писем начальника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- 2 рабочих дня, следующих за днем поступления заявления и прилагаемых документов начальнику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Начальник Управления рассматривает заявление и прилагаемые документы, подписывает согласованный проект Распоряжения либо проект Письма и передает его специалисту Управления, ответственному за регистрацию распоряжений и писем начальника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Специалист Управления, в должностные обязанности которого входит регистрация распоряжений и писем начальника Управления, в течение 1 рабочего дня после подписания начальником Управления Распоряжения либо Письма присваивает номер документу.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Результатом административного действия является подписанное и зарегистрированное в установленном порядке распоряжение начальника Управления о предоставлении освободившегося жилого помещения в коммунальной квартире по договору социального найма либо подписанное и зарегистрированное в установленном порядке письмо об отказе в предоставлении освободившегося жилого помещения в коммунальной квартире.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3.4.2. Основанием для начала административного действия по выдаче документов о предоставлении освободившегося жилого помещения в коммунальной квартире по договору социального найма либо об отказе в предоставлении освободившегося жилого помещения в коммунальной квартире по договору социального найма является регистрация подписанного начальником Управления Распоряжения либо Письма.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Управления, ответственный за делопроизводство.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- 3 рабочих дня, следующих за днем регистрации Распоряжения или Письма.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Специалист Управления, ответственный за делопроизводство, изготавливает копию Распоряжения и в течение 3 рабочих дней выдает или направляет посредством почтовой связи заявителю копию соответствующего Распоряжения с сопроводительным письмом или Письмо.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Результатом административного действия является выдача (направление) заявителю копии Распоряжения либо Письма.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</w:t>
      </w:r>
      <w:r>
        <w:lastRenderedPageBreak/>
        <w:t>государственных и муниципальных услуг.</w:t>
      </w:r>
    </w:p>
    <w:p w:rsidR="00FA5D95" w:rsidRDefault="00FA5D95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г. Перми от 21.08.2015 N 581)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3.5. </w:t>
      </w:r>
      <w:hyperlink w:anchor="P387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к настоящему Административному регламенту.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FA5D95" w:rsidRDefault="00FA5D95">
      <w:pPr>
        <w:pStyle w:val="ConsPlusTitle"/>
        <w:jc w:val="center"/>
      </w:pPr>
      <w:r>
        <w:t>регламента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начальник юридического отдела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4.2. Специалисты юридического отдела Управления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правильность сверки копий документов с оригиналами;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правильность проверки документов;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правильность предоставления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правильность оснований для отказа в предоставлении муниципальной услуги;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соблюдение сроков и порядка выдачи документов по итогам рассмотрения заявлений граждан.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4.3. Для проведения проверки полноты предоставления муниципальной услуги формируется комиссия в следующем составе: председатель комиссии - заместитель начальника Управления, члены комиссии -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4.4. Проверки полноты и качества предоставления муниципальной услуги осуществляются на основании приказов и поручений начальника Управления.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4.5.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FA5D95" w:rsidRDefault="00FA5D95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FA5D95" w:rsidRDefault="00FA5D95">
      <w:pPr>
        <w:pStyle w:val="ConsPlusTitle"/>
        <w:jc w:val="center"/>
      </w:pPr>
      <w:r>
        <w:t>должностных лиц, муниципальных служащих</w:t>
      </w:r>
    </w:p>
    <w:p w:rsidR="00FA5D95" w:rsidRDefault="00FA5D95">
      <w:pPr>
        <w:pStyle w:val="ConsPlusNormal"/>
        <w:jc w:val="center"/>
      </w:pPr>
      <w:proofErr w:type="gramStart"/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A5D95" w:rsidRDefault="00FA5D95">
      <w:pPr>
        <w:pStyle w:val="ConsPlusNormal"/>
        <w:jc w:val="center"/>
      </w:pPr>
      <w:r>
        <w:t>от 16.01.2013 N 9)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7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>
        <w:lastRenderedPageBreak/>
        <w:t>служащих</w:t>
      </w:r>
      <w:proofErr w:type="gramEnd"/>
      <w:r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N 687.</w:t>
      </w:r>
    </w:p>
    <w:p w:rsidR="00FA5D95" w:rsidRDefault="00FA5D95">
      <w:pPr>
        <w:pStyle w:val="ConsPlusNormal"/>
        <w:jc w:val="both"/>
      </w:pPr>
      <w:r>
        <w:t xml:space="preserve">(п. 5.2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FA5D95" w:rsidRDefault="00FA5D95">
      <w:pPr>
        <w:pStyle w:val="ConsPlusNormal"/>
        <w:spacing w:before="20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right"/>
        <w:outlineLvl w:val="1"/>
      </w:pPr>
      <w:r>
        <w:t>Приложение</w:t>
      </w:r>
    </w:p>
    <w:p w:rsidR="00FA5D95" w:rsidRDefault="00FA5D95">
      <w:pPr>
        <w:pStyle w:val="ConsPlusNormal"/>
        <w:jc w:val="right"/>
      </w:pPr>
      <w:r>
        <w:t>к Административному регламенту</w:t>
      </w:r>
    </w:p>
    <w:p w:rsidR="00FA5D95" w:rsidRDefault="00FA5D95">
      <w:pPr>
        <w:pStyle w:val="ConsPlusNormal"/>
        <w:jc w:val="right"/>
      </w:pPr>
      <w:r>
        <w:t>предоставления управлением</w:t>
      </w:r>
    </w:p>
    <w:p w:rsidR="00FA5D95" w:rsidRDefault="00FA5D95">
      <w:pPr>
        <w:pStyle w:val="ConsPlusNormal"/>
        <w:jc w:val="right"/>
      </w:pPr>
      <w:r>
        <w:t>жилищных отношений муниципальной</w:t>
      </w:r>
    </w:p>
    <w:p w:rsidR="00FA5D95" w:rsidRDefault="00FA5D95">
      <w:pPr>
        <w:pStyle w:val="ConsPlusNormal"/>
        <w:jc w:val="right"/>
      </w:pPr>
      <w:r>
        <w:t xml:space="preserve">услуги "Предоставление </w:t>
      </w:r>
      <w:proofErr w:type="gramStart"/>
      <w:r>
        <w:t>жилых</w:t>
      </w:r>
      <w:proofErr w:type="gramEnd"/>
    </w:p>
    <w:p w:rsidR="00FA5D95" w:rsidRDefault="00FA5D95">
      <w:pPr>
        <w:pStyle w:val="ConsPlusNormal"/>
        <w:jc w:val="right"/>
      </w:pPr>
      <w:r>
        <w:t xml:space="preserve">помещений по договорам </w:t>
      </w:r>
      <w:proofErr w:type="gramStart"/>
      <w:r>
        <w:t>социального</w:t>
      </w:r>
      <w:proofErr w:type="gramEnd"/>
    </w:p>
    <w:p w:rsidR="00FA5D95" w:rsidRDefault="00FA5D95">
      <w:pPr>
        <w:pStyle w:val="ConsPlusNormal"/>
        <w:jc w:val="right"/>
      </w:pPr>
      <w:r>
        <w:t xml:space="preserve">найма гражданам, проживающим </w:t>
      </w:r>
      <w:proofErr w:type="gramStart"/>
      <w:r>
        <w:t>в</w:t>
      </w:r>
      <w:proofErr w:type="gramEnd"/>
    </w:p>
    <w:p w:rsidR="00FA5D95" w:rsidRDefault="00FA5D95">
      <w:pPr>
        <w:pStyle w:val="ConsPlusNormal"/>
        <w:jc w:val="right"/>
      </w:pPr>
      <w:r>
        <w:t xml:space="preserve">коммунальных квартирах и </w:t>
      </w:r>
      <w:proofErr w:type="gramStart"/>
      <w:r>
        <w:t>состоящим</w:t>
      </w:r>
      <w:proofErr w:type="gramEnd"/>
    </w:p>
    <w:p w:rsidR="00FA5D95" w:rsidRDefault="00FA5D95">
      <w:pPr>
        <w:pStyle w:val="ConsPlusNormal"/>
        <w:jc w:val="right"/>
      </w:pPr>
      <w:r>
        <w:t xml:space="preserve">на жилищном учете или </w:t>
      </w:r>
      <w:proofErr w:type="gramStart"/>
      <w:r>
        <w:t>имеющим</w:t>
      </w:r>
      <w:proofErr w:type="gramEnd"/>
      <w:r>
        <w:t xml:space="preserve"> право</w:t>
      </w:r>
    </w:p>
    <w:p w:rsidR="00FA5D95" w:rsidRDefault="00FA5D95">
      <w:pPr>
        <w:pStyle w:val="ConsPlusNormal"/>
        <w:jc w:val="right"/>
      </w:pPr>
      <w:r>
        <w:t>состоять на таком учете"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Title"/>
        <w:jc w:val="center"/>
      </w:pPr>
      <w:bookmarkStart w:id="8" w:name="P387"/>
      <w:bookmarkEnd w:id="8"/>
      <w:r>
        <w:t>БЛОК-СХЕМА</w:t>
      </w:r>
    </w:p>
    <w:p w:rsidR="00FA5D95" w:rsidRDefault="00FA5D95">
      <w:pPr>
        <w:pStyle w:val="ConsPlusTitle"/>
        <w:jc w:val="center"/>
      </w:pPr>
      <w:r>
        <w:t>последовательности административных процедур</w:t>
      </w:r>
    </w:p>
    <w:p w:rsidR="00FA5D95" w:rsidRDefault="00FA5D95">
      <w:pPr>
        <w:pStyle w:val="ConsPlusTitle"/>
        <w:jc w:val="center"/>
      </w:pPr>
      <w:r>
        <w:t xml:space="preserve">по предоставлению муниципальной услуги "Предоставление </w:t>
      </w:r>
      <w:proofErr w:type="gramStart"/>
      <w:r>
        <w:t>жилых</w:t>
      </w:r>
      <w:proofErr w:type="gramEnd"/>
    </w:p>
    <w:p w:rsidR="00FA5D95" w:rsidRDefault="00FA5D95">
      <w:pPr>
        <w:pStyle w:val="ConsPlusTitle"/>
        <w:jc w:val="center"/>
      </w:pPr>
      <w:r>
        <w:t>помещений по договорам социального найма гражданам,</w:t>
      </w:r>
    </w:p>
    <w:p w:rsidR="00FA5D95" w:rsidRDefault="00FA5D95">
      <w:pPr>
        <w:pStyle w:val="ConsPlusTitle"/>
        <w:jc w:val="center"/>
      </w:pPr>
      <w:proofErr w:type="gramStart"/>
      <w:r>
        <w:t>проживающим</w:t>
      </w:r>
      <w:proofErr w:type="gramEnd"/>
      <w:r>
        <w:t xml:space="preserve"> в коммунальных квартирах и состоящим на жилищном</w:t>
      </w:r>
    </w:p>
    <w:p w:rsidR="00FA5D95" w:rsidRDefault="00FA5D95">
      <w:pPr>
        <w:pStyle w:val="ConsPlusTitle"/>
        <w:jc w:val="center"/>
      </w:pPr>
      <w:r>
        <w:t xml:space="preserve">учете или </w:t>
      </w:r>
      <w:proofErr w:type="gramStart"/>
      <w:r>
        <w:t>имеющим</w:t>
      </w:r>
      <w:proofErr w:type="gramEnd"/>
      <w:r>
        <w:t xml:space="preserve"> право состоять на таком учете"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FA5D95" w:rsidRDefault="00FA5D95">
      <w:pPr>
        <w:pStyle w:val="ConsPlusNonformat"/>
        <w:jc w:val="both"/>
      </w:pPr>
      <w:r>
        <w:t>│Предварительное рассмотрение заявления и представленных документов│</w:t>
      </w:r>
    </w:p>
    <w:p w:rsidR="00FA5D95" w:rsidRDefault="00FA5D95">
      <w:pPr>
        <w:pStyle w:val="ConsPlusNonformat"/>
        <w:jc w:val="both"/>
      </w:pPr>
      <w:r>
        <w:t>│                         (30 минут)                               │</w:t>
      </w:r>
    </w:p>
    <w:p w:rsidR="00FA5D95" w:rsidRDefault="00FA5D95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└───────────────┬────────────────────────────────────┬─────────────┘</w:t>
      </w:r>
    </w:p>
    <w:p w:rsidR="00FA5D95" w:rsidRDefault="00FA5D95">
      <w:pPr>
        <w:pStyle w:val="ConsPlusNonformat"/>
        <w:jc w:val="both"/>
      </w:pPr>
      <w:r>
        <w:t xml:space="preserve">                V                                    V</w:t>
      </w:r>
    </w:p>
    <w:p w:rsidR="00FA5D95" w:rsidRDefault="00FA5D95">
      <w:pPr>
        <w:pStyle w:val="ConsPlusNonformat"/>
        <w:jc w:val="both"/>
      </w:pPr>
      <w:r>
        <w:t>┌────────────────────────────────┐      ┌──────────────────────────┐</w:t>
      </w:r>
    </w:p>
    <w:p w:rsidR="00FA5D95" w:rsidRDefault="00FA5D95">
      <w:pPr>
        <w:pStyle w:val="ConsPlusNonformat"/>
        <w:jc w:val="both"/>
      </w:pPr>
      <w:r>
        <w:t>│Прием и регистрация заявления и │      │Отказ в приеме заявления и│</w:t>
      </w:r>
    </w:p>
    <w:p w:rsidR="00FA5D95" w:rsidRDefault="00FA5D95">
      <w:pPr>
        <w:pStyle w:val="ConsPlusNonformat"/>
        <w:jc w:val="both"/>
      </w:pPr>
      <w:r>
        <w:t>│  представленных документов с   │      │представленных документов │</w:t>
      </w:r>
    </w:p>
    <w:p w:rsidR="00FA5D95" w:rsidRDefault="00FA5D95">
      <w:pPr>
        <w:pStyle w:val="ConsPlusNonformat"/>
        <w:jc w:val="both"/>
      </w:pPr>
      <w:r>
        <w:t>│оформлением расписки в получении│      │                          │</w:t>
      </w:r>
    </w:p>
    <w:p w:rsidR="00FA5D95" w:rsidRDefault="00FA5D95">
      <w:pPr>
        <w:pStyle w:val="ConsPlusNonformat"/>
        <w:jc w:val="both"/>
      </w:pPr>
      <w:r>
        <w:t>│    документов (1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ень)    │      │                          │</w:t>
      </w:r>
    </w:p>
    <w:p w:rsidR="00FA5D95" w:rsidRDefault="00FA5D95">
      <w:pPr>
        <w:pStyle w:val="ConsPlusNonformat"/>
        <w:jc w:val="both"/>
      </w:pPr>
      <w:r>
        <w:t>└──────────────────────┬─────────┘      └──────────────────────────┘</w:t>
      </w:r>
    </w:p>
    <w:p w:rsidR="00FA5D95" w:rsidRDefault="00FA5D95">
      <w:pPr>
        <w:pStyle w:val="ConsPlusNonformat"/>
        <w:jc w:val="both"/>
      </w:pPr>
      <w:r>
        <w:t xml:space="preserve">                       V</w:t>
      </w:r>
    </w:p>
    <w:p w:rsidR="00FA5D95" w:rsidRDefault="00FA5D9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FA5D95" w:rsidRDefault="00FA5D95">
      <w:pPr>
        <w:pStyle w:val="ConsPlusNonformat"/>
        <w:jc w:val="both"/>
      </w:pPr>
      <w:r>
        <w:t>│          Рассмотрение заявления и документов,          │</w:t>
      </w:r>
    </w:p>
    <w:p w:rsidR="00FA5D95" w:rsidRDefault="00FA5D95">
      <w:pPr>
        <w:pStyle w:val="ConsPlusNonformat"/>
        <w:jc w:val="both"/>
      </w:pPr>
      <w:r>
        <w:t>│подготовка межведомственных запросов, подготовка проекта│</w:t>
      </w:r>
    </w:p>
    <w:p w:rsidR="00FA5D95" w:rsidRDefault="00FA5D95">
      <w:pPr>
        <w:pStyle w:val="ConsPlusNonformat"/>
        <w:jc w:val="both"/>
      </w:pPr>
      <w:r>
        <w:t>│ распоряжения или письма начальника управления жилищных │</w:t>
      </w:r>
    </w:p>
    <w:p w:rsidR="00FA5D95" w:rsidRDefault="00FA5D95">
      <w:pPr>
        <w:pStyle w:val="ConsPlusNonformat"/>
        <w:jc w:val="both"/>
      </w:pPr>
      <w:r>
        <w:t xml:space="preserve">│   отношений администрации города Перми (далее - </w:t>
      </w:r>
      <w:proofErr w:type="gramStart"/>
      <w:r>
        <w:t>УЖО</w:t>
      </w:r>
      <w:proofErr w:type="gramEnd"/>
      <w:r>
        <w:t>)   │</w:t>
      </w:r>
    </w:p>
    <w:p w:rsidR="00FA5D95" w:rsidRDefault="00FA5D95">
      <w:pPr>
        <w:pStyle w:val="ConsPlusNonformat"/>
        <w:jc w:val="both"/>
      </w:pPr>
      <w:r>
        <w:t>│                    (15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ней)                      │</w:t>
      </w:r>
    </w:p>
    <w:p w:rsidR="00FA5D95" w:rsidRDefault="00FA5D95">
      <w:pPr>
        <w:pStyle w:val="ConsPlusNonformat"/>
        <w:jc w:val="both"/>
      </w:pPr>
      <w:r>
        <w:t>└──────────────────────┬─────────────────────────────────┘</w:t>
      </w:r>
    </w:p>
    <w:p w:rsidR="00FA5D95" w:rsidRDefault="00FA5D95">
      <w:pPr>
        <w:pStyle w:val="ConsPlusNonformat"/>
        <w:jc w:val="both"/>
      </w:pPr>
      <w:r>
        <w:t xml:space="preserve">                       V</w:t>
      </w:r>
    </w:p>
    <w:p w:rsidR="00FA5D95" w:rsidRDefault="00FA5D9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FA5D95" w:rsidRDefault="00FA5D95">
      <w:pPr>
        <w:pStyle w:val="ConsPlusNonformat"/>
        <w:jc w:val="both"/>
      </w:pPr>
      <w:r>
        <w:t xml:space="preserve">│    Согласование проекта распоряжения начальника </w:t>
      </w:r>
      <w:proofErr w:type="gramStart"/>
      <w:r>
        <w:t>УЖО</w:t>
      </w:r>
      <w:proofErr w:type="gramEnd"/>
      <w:r>
        <w:t xml:space="preserve">    │</w:t>
      </w:r>
    </w:p>
    <w:p w:rsidR="00FA5D95" w:rsidRDefault="00FA5D95">
      <w:pPr>
        <w:pStyle w:val="ConsPlusNonformat"/>
        <w:jc w:val="both"/>
      </w:pPr>
      <w:r>
        <w:t>│                    (9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ней)                       │</w:t>
      </w:r>
    </w:p>
    <w:p w:rsidR="00FA5D95" w:rsidRDefault="00FA5D95">
      <w:pPr>
        <w:pStyle w:val="ConsPlusNonformat"/>
        <w:jc w:val="both"/>
      </w:pPr>
      <w:r>
        <w:t>└──────────────────────┬─────────────────────────────────┘</w:t>
      </w:r>
    </w:p>
    <w:p w:rsidR="00FA5D95" w:rsidRDefault="00FA5D95">
      <w:pPr>
        <w:pStyle w:val="ConsPlusNonformat"/>
        <w:jc w:val="both"/>
      </w:pPr>
      <w:r>
        <w:t xml:space="preserve">                       V</w:t>
      </w:r>
    </w:p>
    <w:p w:rsidR="00FA5D95" w:rsidRDefault="00FA5D9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FA5D95" w:rsidRDefault="00FA5D95">
      <w:pPr>
        <w:pStyle w:val="ConsPlusNonformat"/>
        <w:jc w:val="both"/>
      </w:pPr>
      <w:r>
        <w:t>│ Подписание проекта распоряжения или письма начальником │</w:t>
      </w:r>
    </w:p>
    <w:p w:rsidR="00FA5D95" w:rsidRDefault="00FA5D95">
      <w:pPr>
        <w:pStyle w:val="ConsPlusNonformat"/>
        <w:jc w:val="both"/>
      </w:pPr>
      <w:r>
        <w:t>│</w:t>
      </w:r>
      <w:proofErr w:type="gramStart"/>
      <w:r>
        <w:t>УЖО</w:t>
      </w:r>
      <w:proofErr w:type="gramEnd"/>
      <w:r>
        <w:t>, регистрация распоряжения или письма начальника УЖО │</w:t>
      </w:r>
    </w:p>
    <w:p w:rsidR="00FA5D95" w:rsidRDefault="00FA5D95">
      <w:pPr>
        <w:pStyle w:val="ConsPlusNonformat"/>
        <w:jc w:val="both"/>
      </w:pPr>
      <w:r>
        <w:t>│                    (2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ня)                        │</w:t>
      </w:r>
    </w:p>
    <w:p w:rsidR="00FA5D95" w:rsidRDefault="00FA5D95">
      <w:pPr>
        <w:pStyle w:val="ConsPlusNonformat"/>
        <w:jc w:val="both"/>
      </w:pPr>
      <w:r>
        <w:t>└───────────────┬───────────────────────────────┬────────┘</w:t>
      </w:r>
    </w:p>
    <w:p w:rsidR="00FA5D95" w:rsidRDefault="00FA5D95">
      <w:pPr>
        <w:pStyle w:val="ConsPlusNonformat"/>
        <w:jc w:val="both"/>
      </w:pPr>
      <w:r>
        <w:t xml:space="preserve">                V                               V</w:t>
      </w:r>
    </w:p>
    <w:p w:rsidR="00FA5D95" w:rsidRDefault="00FA5D95">
      <w:pPr>
        <w:pStyle w:val="ConsPlusNonformat"/>
        <w:jc w:val="both"/>
      </w:pPr>
      <w:r>
        <w:lastRenderedPageBreak/>
        <w:t>┌───────────────────────────────┐   ┌──────────────────────────────┐</w:t>
      </w:r>
    </w:p>
    <w:p w:rsidR="00FA5D95" w:rsidRDefault="00FA5D95">
      <w:pPr>
        <w:pStyle w:val="ConsPlusNonformat"/>
        <w:jc w:val="both"/>
      </w:pPr>
      <w:r>
        <w:t>│  Выдача (направление) копии   │   │ Выдача (направление) письма  │</w:t>
      </w:r>
    </w:p>
    <w:p w:rsidR="00FA5D95" w:rsidRDefault="00FA5D95">
      <w:pPr>
        <w:pStyle w:val="ConsPlusNonformat"/>
        <w:jc w:val="both"/>
      </w:pPr>
      <w:r>
        <w:t xml:space="preserve">│ распоряжения начальника УЖО о │   │  начальника </w:t>
      </w:r>
      <w:proofErr w:type="gramStart"/>
      <w:r>
        <w:t>УЖО</w:t>
      </w:r>
      <w:proofErr w:type="gramEnd"/>
      <w:r>
        <w:t xml:space="preserve"> об отказе в  │</w:t>
      </w:r>
    </w:p>
    <w:p w:rsidR="00FA5D95" w:rsidRDefault="00FA5D95">
      <w:pPr>
        <w:pStyle w:val="ConsPlusNonformat"/>
        <w:jc w:val="both"/>
      </w:pPr>
      <w:r>
        <w:t xml:space="preserve">│предоставлении </w:t>
      </w:r>
      <w:proofErr w:type="gramStart"/>
      <w:r>
        <w:t>освободившегося</w:t>
      </w:r>
      <w:proofErr w:type="gramEnd"/>
      <w:r>
        <w:t xml:space="preserve"> │   │предоставлении освободившегося│</w:t>
      </w:r>
    </w:p>
    <w:p w:rsidR="00FA5D95" w:rsidRDefault="00FA5D95">
      <w:pPr>
        <w:pStyle w:val="ConsPlusNonformat"/>
        <w:jc w:val="both"/>
      </w:pPr>
      <w:r>
        <w:t>│ жилого помещения (3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ня) │   │ жилого помещения (3 раб. дня)│</w:t>
      </w:r>
    </w:p>
    <w:p w:rsidR="00FA5D95" w:rsidRDefault="00FA5D95">
      <w:pPr>
        <w:pStyle w:val="ConsPlusNonformat"/>
        <w:jc w:val="both"/>
      </w:pPr>
      <w:r>
        <w:t>└───────────────────────────────┘   └──────────────────────────────┘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right"/>
        <w:outlineLvl w:val="1"/>
      </w:pPr>
      <w:r>
        <w:t>Приложение 2</w:t>
      </w:r>
    </w:p>
    <w:p w:rsidR="00FA5D95" w:rsidRDefault="00FA5D95">
      <w:pPr>
        <w:pStyle w:val="ConsPlusNormal"/>
        <w:jc w:val="right"/>
      </w:pPr>
      <w:r>
        <w:t>к Административному регламенту</w:t>
      </w:r>
    </w:p>
    <w:p w:rsidR="00FA5D95" w:rsidRDefault="00FA5D95">
      <w:pPr>
        <w:pStyle w:val="ConsPlusNormal"/>
        <w:jc w:val="right"/>
      </w:pPr>
      <w:r>
        <w:t>предоставления управлением</w:t>
      </w:r>
    </w:p>
    <w:p w:rsidR="00FA5D95" w:rsidRDefault="00FA5D95">
      <w:pPr>
        <w:pStyle w:val="ConsPlusNormal"/>
        <w:jc w:val="right"/>
      </w:pPr>
      <w:r>
        <w:t>жилищных отношений муниципальной</w:t>
      </w:r>
    </w:p>
    <w:p w:rsidR="00FA5D95" w:rsidRDefault="00FA5D95">
      <w:pPr>
        <w:pStyle w:val="ConsPlusNormal"/>
        <w:jc w:val="right"/>
      </w:pPr>
      <w:r>
        <w:t xml:space="preserve">услуги "Предоставление </w:t>
      </w:r>
      <w:proofErr w:type="gramStart"/>
      <w:r>
        <w:t>жилых</w:t>
      </w:r>
      <w:proofErr w:type="gramEnd"/>
    </w:p>
    <w:p w:rsidR="00FA5D95" w:rsidRDefault="00FA5D95">
      <w:pPr>
        <w:pStyle w:val="ConsPlusNormal"/>
        <w:jc w:val="right"/>
      </w:pPr>
      <w:r>
        <w:t xml:space="preserve">помещений по договорам </w:t>
      </w:r>
      <w:proofErr w:type="gramStart"/>
      <w:r>
        <w:t>социального</w:t>
      </w:r>
      <w:proofErr w:type="gramEnd"/>
    </w:p>
    <w:p w:rsidR="00FA5D95" w:rsidRDefault="00FA5D95">
      <w:pPr>
        <w:pStyle w:val="ConsPlusNormal"/>
        <w:jc w:val="right"/>
      </w:pPr>
      <w:r>
        <w:t xml:space="preserve">найма гражданам, проживающим </w:t>
      </w:r>
      <w:proofErr w:type="gramStart"/>
      <w:r>
        <w:t>в</w:t>
      </w:r>
      <w:proofErr w:type="gramEnd"/>
    </w:p>
    <w:p w:rsidR="00FA5D95" w:rsidRDefault="00FA5D95">
      <w:pPr>
        <w:pStyle w:val="ConsPlusNormal"/>
        <w:jc w:val="right"/>
      </w:pPr>
      <w:r>
        <w:t xml:space="preserve">коммунальных квартирах и </w:t>
      </w:r>
      <w:proofErr w:type="gramStart"/>
      <w:r>
        <w:t>состоящим</w:t>
      </w:r>
      <w:proofErr w:type="gramEnd"/>
    </w:p>
    <w:p w:rsidR="00FA5D95" w:rsidRDefault="00FA5D95">
      <w:pPr>
        <w:pStyle w:val="ConsPlusNormal"/>
        <w:jc w:val="right"/>
      </w:pPr>
      <w:r>
        <w:t xml:space="preserve">на жилищном учете или </w:t>
      </w:r>
      <w:proofErr w:type="gramStart"/>
      <w:r>
        <w:t>имеющим</w:t>
      </w:r>
      <w:proofErr w:type="gramEnd"/>
      <w:r>
        <w:t xml:space="preserve"> право</w:t>
      </w:r>
    </w:p>
    <w:p w:rsidR="00FA5D95" w:rsidRDefault="00FA5D95">
      <w:pPr>
        <w:pStyle w:val="ConsPlusNormal"/>
        <w:jc w:val="right"/>
      </w:pPr>
      <w:r>
        <w:t>состоять на таком учете"</w:t>
      </w:r>
    </w:p>
    <w:p w:rsidR="00FA5D95" w:rsidRDefault="00FA5D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D95" w:rsidRDefault="00FA5D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28.09.2017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D95" w:rsidRDefault="00FA5D95">
            <w:pPr>
              <w:pStyle w:val="ConsPlusNormal"/>
            </w:pPr>
          </w:p>
        </w:tc>
      </w:tr>
    </w:tbl>
    <w:p w:rsidR="00FA5D95" w:rsidRDefault="00FA5D95">
      <w:pPr>
        <w:pStyle w:val="ConsPlusNormal"/>
        <w:jc w:val="both"/>
      </w:pPr>
    </w:p>
    <w:p w:rsidR="00FA5D95" w:rsidRDefault="00FA5D95">
      <w:pPr>
        <w:pStyle w:val="ConsPlusNonformat"/>
        <w:jc w:val="both"/>
      </w:pPr>
      <w:bookmarkStart w:id="9" w:name="P449"/>
      <w:bookmarkEnd w:id="9"/>
      <w:r>
        <w:t xml:space="preserve">                                 ЗАЯВЛЕНИЕ</w:t>
      </w:r>
    </w:p>
    <w:p w:rsidR="00FA5D95" w:rsidRDefault="00FA5D95">
      <w:pPr>
        <w:pStyle w:val="ConsPlusNonformat"/>
        <w:jc w:val="both"/>
      </w:pPr>
      <w:r>
        <w:t xml:space="preserve">             о предоставлении освободившегося жилого помещения</w:t>
      </w:r>
    </w:p>
    <w:p w:rsidR="00FA5D95" w:rsidRDefault="00FA5D95">
      <w:pPr>
        <w:pStyle w:val="ConsPlusNonformat"/>
        <w:jc w:val="both"/>
      </w:pPr>
      <w:r>
        <w:t xml:space="preserve">           в коммунальной квартире по договору социального найма</w:t>
      </w:r>
    </w:p>
    <w:p w:rsidR="00FA5D95" w:rsidRDefault="00FA5D95">
      <w:pPr>
        <w:pStyle w:val="ConsPlusNonformat"/>
        <w:jc w:val="both"/>
      </w:pPr>
    </w:p>
    <w:p w:rsidR="00FA5D95" w:rsidRDefault="00FA5D95">
      <w:pPr>
        <w:pStyle w:val="ConsPlusNonformat"/>
        <w:jc w:val="both"/>
      </w:pPr>
      <w:r>
        <w:t xml:space="preserve">    Я, ______________________________________, "___" __________ _____ г.р.,</w:t>
      </w:r>
    </w:p>
    <w:p w:rsidR="00FA5D95" w:rsidRDefault="00FA5D95">
      <w:pPr>
        <w:pStyle w:val="ConsPlusNonformat"/>
        <w:jc w:val="both"/>
      </w:pPr>
      <w:r>
        <w:t xml:space="preserve">          (фамилия </w:t>
      </w:r>
      <w:hyperlink w:anchor="P544">
        <w:r>
          <w:rPr>
            <w:color w:val="0000FF"/>
          </w:rPr>
          <w:t>&lt;*&gt;</w:t>
        </w:r>
      </w:hyperlink>
      <w:r>
        <w:t xml:space="preserve">, имя </w:t>
      </w:r>
      <w:hyperlink w:anchor="P544">
        <w:r>
          <w:rPr>
            <w:color w:val="0000FF"/>
          </w:rPr>
          <w:t>&lt;*&gt;</w:t>
        </w:r>
      </w:hyperlink>
      <w:r>
        <w:t xml:space="preserve">, отчество)        (дата рождения </w:t>
      </w:r>
      <w:hyperlink w:anchor="P544">
        <w:r>
          <w:rPr>
            <w:color w:val="0000FF"/>
          </w:rPr>
          <w:t>&lt;*&gt;</w:t>
        </w:r>
      </w:hyperlink>
      <w:r>
        <w:t>)</w:t>
      </w:r>
    </w:p>
    <w:p w:rsidR="00FA5D95" w:rsidRDefault="00FA5D95">
      <w:pPr>
        <w:pStyle w:val="ConsPlusNonformat"/>
        <w:jc w:val="both"/>
      </w:pPr>
    </w:p>
    <w:p w:rsidR="00FA5D95" w:rsidRDefault="00FA5D95">
      <w:pPr>
        <w:pStyle w:val="ConsPlusNonformat"/>
        <w:jc w:val="both"/>
      </w:pPr>
      <w:r>
        <w:t xml:space="preserve">паспорт: серия </w:t>
      </w:r>
      <w:hyperlink w:anchor="P544">
        <w:r>
          <w:rPr>
            <w:color w:val="0000FF"/>
          </w:rPr>
          <w:t>&lt;*&gt;</w:t>
        </w:r>
      </w:hyperlink>
      <w:r>
        <w:t xml:space="preserve"> ________ N </w:t>
      </w:r>
      <w:hyperlink w:anchor="P544">
        <w:r>
          <w:rPr>
            <w:color w:val="0000FF"/>
          </w:rPr>
          <w:t>&lt;*&gt;</w:t>
        </w:r>
      </w:hyperlink>
      <w:r>
        <w:t xml:space="preserve"> __________, _____________________________</w:t>
      </w:r>
    </w:p>
    <w:p w:rsidR="00FA5D95" w:rsidRDefault="00FA5D95">
      <w:pPr>
        <w:pStyle w:val="ConsPlusNonformat"/>
        <w:jc w:val="both"/>
      </w:pPr>
      <w:r>
        <w:t xml:space="preserve">                                                 (кем и когда </w:t>
      </w:r>
      <w:proofErr w:type="gramStart"/>
      <w:r>
        <w:t>выдан</w:t>
      </w:r>
      <w:proofErr w:type="gramEnd"/>
      <w:r>
        <w:t xml:space="preserve"> </w:t>
      </w:r>
      <w:hyperlink w:anchor="P544">
        <w:r>
          <w:rPr>
            <w:color w:val="0000FF"/>
          </w:rPr>
          <w:t>&lt;*&gt;</w:t>
        </w:r>
      </w:hyperlink>
      <w:r>
        <w:t>)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__________________________________________________________________________,</w:t>
      </w:r>
    </w:p>
    <w:p w:rsidR="00FA5D95" w:rsidRDefault="00FA5D95">
      <w:pPr>
        <w:pStyle w:val="ConsPlusNonformat"/>
        <w:jc w:val="both"/>
      </w:pPr>
      <w:r>
        <w:t xml:space="preserve">СНИЛС </w:t>
      </w:r>
      <w:hyperlink w:anchor="P544">
        <w:r>
          <w:rPr>
            <w:color w:val="0000FF"/>
          </w:rPr>
          <w:t>&lt;*&gt;</w:t>
        </w:r>
      </w:hyperlink>
      <w:r>
        <w:t>: ________________________, мобильный телефон ___________________,</w:t>
      </w:r>
    </w:p>
    <w:p w:rsidR="00FA5D95" w:rsidRDefault="00FA5D95">
      <w:pPr>
        <w:pStyle w:val="ConsPlusNonformat"/>
        <w:jc w:val="both"/>
      </w:pPr>
      <w:r>
        <w:t>домашний телефон _________________________________, адрес электронной почты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__________________________________________________________________________,</w:t>
      </w:r>
    </w:p>
    <w:p w:rsidR="00FA5D95" w:rsidRDefault="00FA5D95">
      <w:pPr>
        <w:pStyle w:val="ConsPlusNonformat"/>
        <w:jc w:val="both"/>
      </w:pPr>
      <w:r>
        <w:t xml:space="preserve">          мужской/женский</w:t>
      </w:r>
    </w:p>
    <w:p w:rsidR="00FA5D95" w:rsidRDefault="00FA5D95">
      <w:pPr>
        <w:pStyle w:val="ConsPlusNonformat"/>
        <w:jc w:val="both"/>
      </w:pPr>
      <w:r>
        <w:t xml:space="preserve">пол </w:t>
      </w:r>
      <w:hyperlink w:anchor="P544">
        <w:r>
          <w:rPr>
            <w:color w:val="0000FF"/>
          </w:rPr>
          <w:t>&lt;*&gt;</w:t>
        </w:r>
      </w:hyperlink>
      <w:r>
        <w:t>:  _______________, прошу предоставить по договору социального найма</w:t>
      </w:r>
    </w:p>
    <w:p w:rsidR="00FA5D95" w:rsidRDefault="00FA5D95">
      <w:pPr>
        <w:pStyle w:val="ConsPlusNonformat"/>
        <w:jc w:val="both"/>
      </w:pPr>
      <w:r>
        <w:t xml:space="preserve">       (ненужное зачеркнуть)</w:t>
      </w:r>
    </w:p>
    <w:p w:rsidR="00FA5D95" w:rsidRDefault="00FA5D95">
      <w:pPr>
        <w:pStyle w:val="ConsPlusNonformat"/>
        <w:jc w:val="both"/>
      </w:pPr>
      <w:proofErr w:type="gramStart"/>
      <w:r>
        <w:t>освободившееся в связи с __________________________________ жилое помещение</w:t>
      </w:r>
      <w:proofErr w:type="gramEnd"/>
    </w:p>
    <w:p w:rsidR="00FA5D95" w:rsidRDefault="00FA5D95">
      <w:pPr>
        <w:pStyle w:val="ConsPlusNonformat"/>
        <w:jc w:val="both"/>
      </w:pPr>
      <w:r>
        <w:t xml:space="preserve">                   (указать причину: смерть, выезд нанимателя)</w:t>
      </w:r>
    </w:p>
    <w:p w:rsidR="00FA5D95" w:rsidRDefault="00FA5D95">
      <w:pPr>
        <w:pStyle w:val="ConsPlusNonformat"/>
        <w:jc w:val="both"/>
      </w:pPr>
      <w:r>
        <w:t xml:space="preserve">общей  площадью  ____  кв.  м,  в  том  числе  жилой площадью ____ кв. м, </w:t>
      </w:r>
      <w:proofErr w:type="gramStart"/>
      <w:r>
        <w:t>в</w:t>
      </w:r>
      <w:proofErr w:type="gramEnd"/>
    </w:p>
    <w:p w:rsidR="00FA5D95" w:rsidRDefault="00FA5D95">
      <w:pPr>
        <w:pStyle w:val="ConsPlusNonformat"/>
        <w:jc w:val="both"/>
      </w:pPr>
      <w:r>
        <w:t>коммунальной квартире по адресу: _________________________________________,</w:t>
      </w:r>
    </w:p>
    <w:p w:rsidR="00FA5D95" w:rsidRDefault="00FA5D95">
      <w:pPr>
        <w:pStyle w:val="ConsPlusNonformat"/>
        <w:jc w:val="both"/>
      </w:pPr>
      <w:r>
        <w:t xml:space="preserve">                                   (город, район, улица, дом, квартира)</w:t>
      </w:r>
    </w:p>
    <w:p w:rsidR="00FA5D95" w:rsidRDefault="00FA5D95">
      <w:pPr>
        <w:pStyle w:val="ConsPlusNonformat"/>
        <w:jc w:val="both"/>
      </w:pPr>
      <w:r>
        <w:t>на состав семьи из ___ человек, в том числе:</w:t>
      </w:r>
    </w:p>
    <w:p w:rsidR="00FA5D95" w:rsidRDefault="00FA5D95">
      <w:pPr>
        <w:pStyle w:val="ConsPlusNonformat"/>
        <w:jc w:val="both"/>
      </w:pPr>
      <w:r>
        <w:t>1. __________________________, ___________________________________________,</w:t>
      </w:r>
    </w:p>
    <w:p w:rsidR="00FA5D95" w:rsidRDefault="00FA5D95">
      <w:pPr>
        <w:pStyle w:val="ConsPlusNonformat"/>
        <w:jc w:val="both"/>
      </w:pPr>
      <w:r>
        <w:t xml:space="preserve">   (родственное отношение </w:t>
      </w:r>
      <w:hyperlink w:anchor="P544">
        <w:r>
          <w:rPr>
            <w:color w:val="0000FF"/>
          </w:rPr>
          <w:t>&lt;*&gt;</w:t>
        </w:r>
      </w:hyperlink>
      <w:r>
        <w:t xml:space="preserve">)       (фамилия </w:t>
      </w:r>
      <w:hyperlink w:anchor="P544">
        <w:r>
          <w:rPr>
            <w:color w:val="0000FF"/>
          </w:rPr>
          <w:t>&lt;*&gt;</w:t>
        </w:r>
      </w:hyperlink>
      <w:r>
        <w:t xml:space="preserve">, имя </w:t>
      </w:r>
      <w:hyperlink w:anchor="P544">
        <w:r>
          <w:rPr>
            <w:color w:val="0000FF"/>
          </w:rPr>
          <w:t>&lt;*&gt;</w:t>
        </w:r>
      </w:hyperlink>
      <w:r>
        <w:t>, отчество)</w:t>
      </w:r>
    </w:p>
    <w:p w:rsidR="00FA5D95" w:rsidRDefault="00FA5D95">
      <w:pPr>
        <w:pStyle w:val="ConsPlusNonformat"/>
        <w:jc w:val="both"/>
      </w:pPr>
      <w:r>
        <w:t xml:space="preserve">                                     мужской/женский</w:t>
      </w:r>
    </w:p>
    <w:p w:rsidR="00FA5D95" w:rsidRDefault="00FA5D95">
      <w:pPr>
        <w:pStyle w:val="ConsPlusNonformat"/>
        <w:jc w:val="both"/>
      </w:pPr>
      <w:r>
        <w:t xml:space="preserve">"___" _________ _____ г.р., пол </w:t>
      </w:r>
      <w:hyperlink w:anchor="P544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544">
        <w:r>
          <w:rPr>
            <w:color w:val="0000FF"/>
          </w:rPr>
          <w:t>&lt;*&gt;</w:t>
        </w:r>
      </w:hyperlink>
      <w:r>
        <w:t>: _________,</w:t>
      </w:r>
    </w:p>
    <w:p w:rsidR="00FA5D95" w:rsidRDefault="00FA5D95">
      <w:pPr>
        <w:pStyle w:val="ConsPlusNonformat"/>
        <w:jc w:val="both"/>
      </w:pPr>
      <w:r>
        <w:t xml:space="preserve">  (дата рождения </w:t>
      </w:r>
      <w:hyperlink w:anchor="P544">
        <w:r>
          <w:rPr>
            <w:color w:val="0000FF"/>
          </w:rPr>
          <w:t>&lt;*&gt;</w:t>
        </w:r>
      </w:hyperlink>
      <w:r>
        <w:t>)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FA5D95" w:rsidRDefault="00FA5D95">
      <w:pPr>
        <w:pStyle w:val="ConsPlusNonformat"/>
        <w:jc w:val="both"/>
      </w:pPr>
      <w:r>
        <w:t xml:space="preserve">паспорт: серия </w:t>
      </w:r>
      <w:hyperlink w:anchor="P544">
        <w:r>
          <w:rPr>
            <w:color w:val="0000FF"/>
          </w:rPr>
          <w:t>&lt;*&gt;</w:t>
        </w:r>
      </w:hyperlink>
      <w:r>
        <w:t xml:space="preserve"> ________ N </w:t>
      </w:r>
      <w:hyperlink w:anchor="P544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__________________________________________________________________________.</w:t>
      </w:r>
    </w:p>
    <w:p w:rsidR="00FA5D95" w:rsidRDefault="00FA5D95">
      <w:pPr>
        <w:pStyle w:val="ConsPlusNonformat"/>
        <w:jc w:val="both"/>
      </w:pPr>
      <w:r>
        <w:t xml:space="preserve">                          (кем и когда </w:t>
      </w:r>
      <w:proofErr w:type="gramStart"/>
      <w:r>
        <w:t>выдан</w:t>
      </w:r>
      <w:proofErr w:type="gramEnd"/>
      <w:r>
        <w:t xml:space="preserve"> </w:t>
      </w:r>
      <w:hyperlink w:anchor="P544">
        <w:r>
          <w:rPr>
            <w:color w:val="0000FF"/>
          </w:rPr>
          <w:t>&lt;*&gt;</w:t>
        </w:r>
      </w:hyperlink>
      <w:r>
        <w:t>)</w:t>
      </w:r>
    </w:p>
    <w:p w:rsidR="00FA5D95" w:rsidRDefault="00FA5D95">
      <w:pPr>
        <w:pStyle w:val="ConsPlusNonformat"/>
        <w:jc w:val="both"/>
      </w:pPr>
      <w:r>
        <w:t>2. __________________________, ___________________________________________,</w:t>
      </w:r>
    </w:p>
    <w:p w:rsidR="00FA5D95" w:rsidRDefault="00FA5D95">
      <w:pPr>
        <w:pStyle w:val="ConsPlusNonformat"/>
        <w:jc w:val="both"/>
      </w:pPr>
      <w:r>
        <w:t xml:space="preserve">   (родственное отношение </w:t>
      </w:r>
      <w:hyperlink w:anchor="P544">
        <w:r>
          <w:rPr>
            <w:color w:val="0000FF"/>
          </w:rPr>
          <w:t>&lt;*&gt;</w:t>
        </w:r>
      </w:hyperlink>
      <w:r>
        <w:t xml:space="preserve">)       (фамилия </w:t>
      </w:r>
      <w:hyperlink w:anchor="P544">
        <w:r>
          <w:rPr>
            <w:color w:val="0000FF"/>
          </w:rPr>
          <w:t>&lt;*&gt;</w:t>
        </w:r>
      </w:hyperlink>
      <w:r>
        <w:t xml:space="preserve">, имя </w:t>
      </w:r>
      <w:hyperlink w:anchor="P544">
        <w:r>
          <w:rPr>
            <w:color w:val="0000FF"/>
          </w:rPr>
          <w:t>&lt;*&gt;</w:t>
        </w:r>
      </w:hyperlink>
      <w:r>
        <w:t>, отчество)</w:t>
      </w:r>
    </w:p>
    <w:p w:rsidR="00FA5D95" w:rsidRDefault="00FA5D95">
      <w:pPr>
        <w:pStyle w:val="ConsPlusNonformat"/>
        <w:jc w:val="both"/>
      </w:pPr>
      <w:r>
        <w:t xml:space="preserve">                                     мужской/женский</w:t>
      </w:r>
    </w:p>
    <w:p w:rsidR="00FA5D95" w:rsidRDefault="00FA5D95">
      <w:pPr>
        <w:pStyle w:val="ConsPlusNonformat"/>
        <w:jc w:val="both"/>
      </w:pPr>
      <w:r>
        <w:t xml:space="preserve">"___" _________ _____ г.р., пол </w:t>
      </w:r>
      <w:hyperlink w:anchor="P544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544">
        <w:r>
          <w:rPr>
            <w:color w:val="0000FF"/>
          </w:rPr>
          <w:t>&lt;*&gt;</w:t>
        </w:r>
      </w:hyperlink>
      <w:r>
        <w:t>: _________,</w:t>
      </w:r>
    </w:p>
    <w:p w:rsidR="00FA5D95" w:rsidRDefault="00FA5D95">
      <w:pPr>
        <w:pStyle w:val="ConsPlusNonformat"/>
        <w:jc w:val="both"/>
      </w:pPr>
      <w:r>
        <w:t xml:space="preserve">  (дата рождения </w:t>
      </w:r>
      <w:hyperlink w:anchor="P544">
        <w:r>
          <w:rPr>
            <w:color w:val="0000FF"/>
          </w:rPr>
          <w:t>&lt;*&gt;</w:t>
        </w:r>
      </w:hyperlink>
      <w:r>
        <w:t>)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FA5D95" w:rsidRDefault="00FA5D95">
      <w:pPr>
        <w:pStyle w:val="ConsPlusNonformat"/>
        <w:jc w:val="both"/>
      </w:pPr>
      <w:r>
        <w:t xml:space="preserve">паспорт: серия </w:t>
      </w:r>
      <w:hyperlink w:anchor="P544">
        <w:r>
          <w:rPr>
            <w:color w:val="0000FF"/>
          </w:rPr>
          <w:t>&lt;*&gt;</w:t>
        </w:r>
      </w:hyperlink>
      <w:r>
        <w:t xml:space="preserve"> ________ N </w:t>
      </w:r>
      <w:hyperlink w:anchor="P544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__________________________________________________________________________.</w:t>
      </w:r>
    </w:p>
    <w:p w:rsidR="00FA5D95" w:rsidRDefault="00FA5D95">
      <w:pPr>
        <w:pStyle w:val="ConsPlusNonformat"/>
        <w:jc w:val="both"/>
      </w:pPr>
      <w:r>
        <w:t xml:space="preserve">                          (кем и когда </w:t>
      </w:r>
      <w:proofErr w:type="gramStart"/>
      <w:r>
        <w:t>выдан</w:t>
      </w:r>
      <w:proofErr w:type="gramEnd"/>
      <w:r>
        <w:t xml:space="preserve"> </w:t>
      </w:r>
      <w:hyperlink w:anchor="P544">
        <w:r>
          <w:rPr>
            <w:color w:val="0000FF"/>
          </w:rPr>
          <w:t>&lt;*&gt;</w:t>
        </w:r>
      </w:hyperlink>
      <w:r>
        <w:t>)</w:t>
      </w:r>
    </w:p>
    <w:p w:rsidR="00FA5D95" w:rsidRDefault="00FA5D95">
      <w:pPr>
        <w:pStyle w:val="ConsPlusNonformat"/>
        <w:jc w:val="both"/>
      </w:pPr>
      <w:r>
        <w:lastRenderedPageBreak/>
        <w:t>3. __________________________, ___________________________________________,</w:t>
      </w:r>
    </w:p>
    <w:p w:rsidR="00FA5D95" w:rsidRDefault="00FA5D95">
      <w:pPr>
        <w:pStyle w:val="ConsPlusNonformat"/>
        <w:jc w:val="both"/>
      </w:pPr>
      <w:r>
        <w:t xml:space="preserve">   (родственное отношение </w:t>
      </w:r>
      <w:hyperlink w:anchor="P544">
        <w:r>
          <w:rPr>
            <w:color w:val="0000FF"/>
          </w:rPr>
          <w:t>&lt;*&gt;</w:t>
        </w:r>
      </w:hyperlink>
      <w:r>
        <w:t xml:space="preserve">)       (фамилия </w:t>
      </w:r>
      <w:hyperlink w:anchor="P544">
        <w:r>
          <w:rPr>
            <w:color w:val="0000FF"/>
          </w:rPr>
          <w:t>&lt;*&gt;</w:t>
        </w:r>
      </w:hyperlink>
      <w:r>
        <w:t xml:space="preserve">, имя </w:t>
      </w:r>
      <w:hyperlink w:anchor="P544">
        <w:r>
          <w:rPr>
            <w:color w:val="0000FF"/>
          </w:rPr>
          <w:t>&lt;*&gt;</w:t>
        </w:r>
      </w:hyperlink>
      <w:r>
        <w:t>, отчество)</w:t>
      </w:r>
    </w:p>
    <w:p w:rsidR="00FA5D95" w:rsidRDefault="00FA5D95">
      <w:pPr>
        <w:pStyle w:val="ConsPlusNonformat"/>
        <w:jc w:val="both"/>
      </w:pPr>
      <w:r>
        <w:t xml:space="preserve">                                     мужской/женский</w:t>
      </w:r>
    </w:p>
    <w:p w:rsidR="00FA5D95" w:rsidRDefault="00FA5D95">
      <w:pPr>
        <w:pStyle w:val="ConsPlusNonformat"/>
        <w:jc w:val="both"/>
      </w:pPr>
      <w:r>
        <w:t xml:space="preserve">"___" _________ _____ г.р., пол </w:t>
      </w:r>
      <w:hyperlink w:anchor="P544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544">
        <w:r>
          <w:rPr>
            <w:color w:val="0000FF"/>
          </w:rPr>
          <w:t>&lt;*&gt;</w:t>
        </w:r>
      </w:hyperlink>
      <w:r>
        <w:t>: _________,</w:t>
      </w:r>
    </w:p>
    <w:p w:rsidR="00FA5D95" w:rsidRDefault="00FA5D95">
      <w:pPr>
        <w:pStyle w:val="ConsPlusNonformat"/>
        <w:jc w:val="both"/>
      </w:pPr>
      <w:r>
        <w:t xml:space="preserve">  (дата рождения </w:t>
      </w:r>
      <w:hyperlink w:anchor="P544">
        <w:r>
          <w:rPr>
            <w:color w:val="0000FF"/>
          </w:rPr>
          <w:t>&lt;*&gt;</w:t>
        </w:r>
      </w:hyperlink>
      <w:r>
        <w:t>)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FA5D95" w:rsidRDefault="00FA5D95">
      <w:pPr>
        <w:pStyle w:val="ConsPlusNonformat"/>
        <w:jc w:val="both"/>
      </w:pPr>
      <w:r>
        <w:t xml:space="preserve">паспорт: серия </w:t>
      </w:r>
      <w:hyperlink w:anchor="P544">
        <w:r>
          <w:rPr>
            <w:color w:val="0000FF"/>
          </w:rPr>
          <w:t>&lt;*&gt;</w:t>
        </w:r>
      </w:hyperlink>
      <w:r>
        <w:t xml:space="preserve"> ________ N </w:t>
      </w:r>
      <w:hyperlink w:anchor="P544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__________________________________________________________________________.</w:t>
      </w:r>
    </w:p>
    <w:p w:rsidR="00FA5D95" w:rsidRDefault="00FA5D95">
      <w:pPr>
        <w:pStyle w:val="ConsPlusNonformat"/>
        <w:jc w:val="both"/>
      </w:pPr>
      <w:r>
        <w:t xml:space="preserve">                          (кем и когда </w:t>
      </w:r>
      <w:proofErr w:type="gramStart"/>
      <w:r>
        <w:t>выдан</w:t>
      </w:r>
      <w:proofErr w:type="gramEnd"/>
      <w:r>
        <w:t xml:space="preserve"> </w:t>
      </w:r>
      <w:hyperlink w:anchor="P544">
        <w:r>
          <w:rPr>
            <w:color w:val="0000FF"/>
          </w:rPr>
          <w:t>&lt;*&gt;</w:t>
        </w:r>
      </w:hyperlink>
      <w:r>
        <w:t>)</w:t>
      </w:r>
    </w:p>
    <w:p w:rsidR="00FA5D95" w:rsidRDefault="00FA5D95">
      <w:pPr>
        <w:pStyle w:val="ConsPlusNonformat"/>
        <w:jc w:val="both"/>
      </w:pPr>
      <w:r>
        <w:t>4. __________________________, ___________________________________________,</w:t>
      </w:r>
    </w:p>
    <w:p w:rsidR="00FA5D95" w:rsidRDefault="00FA5D95">
      <w:pPr>
        <w:pStyle w:val="ConsPlusNonformat"/>
        <w:jc w:val="both"/>
      </w:pPr>
      <w:r>
        <w:t xml:space="preserve">   (родственное отношение </w:t>
      </w:r>
      <w:hyperlink w:anchor="P544">
        <w:r>
          <w:rPr>
            <w:color w:val="0000FF"/>
          </w:rPr>
          <w:t>&lt;*&gt;</w:t>
        </w:r>
      </w:hyperlink>
      <w:r>
        <w:t xml:space="preserve">)       (фамилия </w:t>
      </w:r>
      <w:hyperlink w:anchor="P544">
        <w:r>
          <w:rPr>
            <w:color w:val="0000FF"/>
          </w:rPr>
          <w:t>&lt;*&gt;</w:t>
        </w:r>
      </w:hyperlink>
      <w:r>
        <w:t xml:space="preserve">, имя </w:t>
      </w:r>
      <w:hyperlink w:anchor="P544">
        <w:r>
          <w:rPr>
            <w:color w:val="0000FF"/>
          </w:rPr>
          <w:t>&lt;*&gt;</w:t>
        </w:r>
      </w:hyperlink>
      <w:r>
        <w:t>, отчество)</w:t>
      </w:r>
    </w:p>
    <w:p w:rsidR="00FA5D95" w:rsidRDefault="00FA5D95">
      <w:pPr>
        <w:pStyle w:val="ConsPlusNonformat"/>
        <w:jc w:val="both"/>
      </w:pPr>
      <w:r>
        <w:t xml:space="preserve">                                     мужской/женский</w:t>
      </w:r>
    </w:p>
    <w:p w:rsidR="00FA5D95" w:rsidRDefault="00FA5D95">
      <w:pPr>
        <w:pStyle w:val="ConsPlusNonformat"/>
        <w:jc w:val="both"/>
      </w:pPr>
      <w:r>
        <w:t xml:space="preserve">"___" _________ _____ г.р., пол </w:t>
      </w:r>
      <w:hyperlink w:anchor="P544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544">
        <w:r>
          <w:rPr>
            <w:color w:val="0000FF"/>
          </w:rPr>
          <w:t>&lt;*&gt;</w:t>
        </w:r>
      </w:hyperlink>
      <w:r>
        <w:t>: _________,</w:t>
      </w:r>
    </w:p>
    <w:p w:rsidR="00FA5D95" w:rsidRDefault="00FA5D95">
      <w:pPr>
        <w:pStyle w:val="ConsPlusNonformat"/>
        <w:jc w:val="both"/>
      </w:pPr>
      <w:r>
        <w:t xml:space="preserve">  (дата рождения </w:t>
      </w:r>
      <w:hyperlink w:anchor="P544">
        <w:r>
          <w:rPr>
            <w:color w:val="0000FF"/>
          </w:rPr>
          <w:t>&lt;*&gt;</w:t>
        </w:r>
      </w:hyperlink>
      <w:r>
        <w:t>)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FA5D95" w:rsidRDefault="00FA5D95">
      <w:pPr>
        <w:pStyle w:val="ConsPlusNonformat"/>
        <w:jc w:val="both"/>
      </w:pPr>
      <w:r>
        <w:t>паспорт: серия &lt;*&gt; ________ N &lt;*&gt; ____________, 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__________________________________________________________________________.</w:t>
      </w:r>
    </w:p>
    <w:p w:rsidR="00FA5D95" w:rsidRDefault="00FA5D95">
      <w:pPr>
        <w:pStyle w:val="ConsPlusNonformat"/>
        <w:jc w:val="both"/>
      </w:pPr>
      <w:r>
        <w:t xml:space="preserve">                          (кем и когда </w:t>
      </w:r>
      <w:proofErr w:type="gramStart"/>
      <w:r>
        <w:t>выдан</w:t>
      </w:r>
      <w:proofErr w:type="gramEnd"/>
      <w:r>
        <w:t xml:space="preserve"> &lt;*&gt;)</w:t>
      </w:r>
    </w:p>
    <w:p w:rsidR="00FA5D95" w:rsidRDefault="00FA5D95">
      <w:pPr>
        <w:pStyle w:val="ConsPlusNonformat"/>
        <w:jc w:val="both"/>
      </w:pPr>
      <w:r>
        <w:t>Адрес регистрации:</w:t>
      </w:r>
    </w:p>
    <w:p w:rsidR="00FA5D95" w:rsidRDefault="00FA5D95">
      <w:pPr>
        <w:pStyle w:val="ConsPlusNonformat"/>
        <w:jc w:val="both"/>
      </w:pPr>
      <w:r>
        <w:t>Район &lt;*&gt;: ________________________________________________________________</w:t>
      </w:r>
    </w:p>
    <w:p w:rsidR="00FA5D95" w:rsidRDefault="00FA5D95">
      <w:pPr>
        <w:pStyle w:val="ConsPlusNonformat"/>
        <w:jc w:val="both"/>
      </w:pPr>
      <w:r>
        <w:t>Улица &lt;*&gt;: ________________________________________________________________</w:t>
      </w:r>
    </w:p>
    <w:p w:rsidR="00FA5D95" w:rsidRDefault="00FA5D95">
      <w:pPr>
        <w:pStyle w:val="ConsPlusNonformat"/>
        <w:jc w:val="both"/>
      </w:pPr>
      <w:r>
        <w:t>Номер дома &lt;*&gt;: ___________________________________________________________</w:t>
      </w:r>
    </w:p>
    <w:p w:rsidR="00FA5D95" w:rsidRDefault="00FA5D95">
      <w:pPr>
        <w:pStyle w:val="ConsPlusNonformat"/>
        <w:jc w:val="both"/>
      </w:pPr>
      <w:r>
        <w:t>Примечание к адресу: ______________________________________________________</w:t>
      </w:r>
    </w:p>
    <w:p w:rsidR="00FA5D95" w:rsidRDefault="00FA5D95">
      <w:pPr>
        <w:pStyle w:val="ConsPlusNonformat"/>
        <w:jc w:val="both"/>
      </w:pPr>
      <w:r>
        <w:t>Номер квартиры &lt;*&gt;: _______________________________________________________</w:t>
      </w:r>
    </w:p>
    <w:p w:rsidR="00FA5D95" w:rsidRDefault="00FA5D95">
      <w:pPr>
        <w:pStyle w:val="ConsPlusNonformat"/>
        <w:jc w:val="both"/>
      </w:pPr>
      <w:r>
        <w:t>Литера квартиры: __________________________________________________________</w:t>
      </w:r>
    </w:p>
    <w:p w:rsidR="00FA5D95" w:rsidRDefault="00FA5D95">
      <w:pPr>
        <w:pStyle w:val="ConsPlusNonformat"/>
        <w:jc w:val="both"/>
      </w:pPr>
      <w:r>
        <w:t>Общая площадь (кв. м) &lt;*&gt;: ________________________________________________</w:t>
      </w:r>
    </w:p>
    <w:p w:rsidR="00FA5D95" w:rsidRDefault="00FA5D95">
      <w:pPr>
        <w:pStyle w:val="ConsPlusNonformat"/>
        <w:jc w:val="both"/>
      </w:pPr>
      <w:r>
        <w:t>Жилая площадь (кв. м) &lt;*&gt;: ________________________________________________</w:t>
      </w:r>
    </w:p>
    <w:p w:rsidR="00FA5D95" w:rsidRDefault="00FA5D95">
      <w:pPr>
        <w:pStyle w:val="ConsPlusNonformat"/>
        <w:jc w:val="both"/>
      </w:pPr>
      <w:r>
        <w:t>Общая  площадь  в  собственности  или по договору социального найма (кв. м)</w:t>
      </w:r>
    </w:p>
    <w:p w:rsidR="00FA5D95" w:rsidRDefault="00FA5D95">
      <w:pPr>
        <w:pStyle w:val="ConsPlusNonformat"/>
        <w:jc w:val="both"/>
      </w:pPr>
      <w:r>
        <w:t>&lt;*&gt;: ___</w:t>
      </w:r>
    </w:p>
    <w:p w:rsidR="00FA5D95" w:rsidRDefault="00FA5D95">
      <w:pPr>
        <w:pStyle w:val="ConsPlusNonformat"/>
        <w:jc w:val="both"/>
      </w:pPr>
      <w:r>
        <w:t>Занимаемое количество комнат: _____________________________________________</w:t>
      </w:r>
    </w:p>
    <w:p w:rsidR="00FA5D95" w:rsidRDefault="00FA5D95">
      <w:pPr>
        <w:pStyle w:val="ConsPlusNonformat"/>
        <w:jc w:val="both"/>
      </w:pPr>
      <w:r>
        <w:t>Вид регистрации &lt;*&gt;: ______________________________________________________</w:t>
      </w:r>
    </w:p>
    <w:p w:rsidR="00FA5D95" w:rsidRDefault="00FA5D95">
      <w:pPr>
        <w:pStyle w:val="ConsPlusNonformat"/>
        <w:jc w:val="both"/>
      </w:pPr>
      <w:r>
        <w:t>Вид собственности: ________________________________________________________</w:t>
      </w:r>
    </w:p>
    <w:p w:rsidR="00FA5D95" w:rsidRDefault="00FA5D95">
      <w:pPr>
        <w:pStyle w:val="ConsPlusNonformat"/>
        <w:jc w:val="both"/>
      </w:pPr>
      <w:r>
        <w:t>Проживаю в настоящее время: _______________________________________________</w:t>
      </w:r>
    </w:p>
    <w:p w:rsidR="00FA5D95" w:rsidRDefault="00FA5D95">
      <w:pPr>
        <w:pStyle w:val="ConsPlusNonformat"/>
        <w:jc w:val="both"/>
      </w:pPr>
      <w:r>
        <w:t>Другие  жилые  помещения  в  собственности или предоставленные по договорам</w:t>
      </w:r>
    </w:p>
    <w:p w:rsidR="00FA5D95" w:rsidRDefault="00FA5D95">
      <w:pPr>
        <w:pStyle w:val="ConsPlusNonformat"/>
        <w:jc w:val="both"/>
      </w:pPr>
      <w:r>
        <w:t>социального найма: ________________________________________________________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__________________________________________________________________________.</w:t>
      </w:r>
    </w:p>
    <w:p w:rsidR="00FA5D95" w:rsidRDefault="00FA5D95">
      <w:pPr>
        <w:pStyle w:val="ConsPlusNonformat"/>
        <w:jc w:val="both"/>
      </w:pPr>
      <w:r>
        <w:t>Приложение &lt;*&gt;: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___________________________________________________________________________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__________________________________________________________________________.</w:t>
      </w:r>
    </w:p>
    <w:p w:rsidR="00FA5D95" w:rsidRDefault="00FA5D95">
      <w:pPr>
        <w:pStyle w:val="ConsPlusNonformat"/>
        <w:jc w:val="both"/>
      </w:pPr>
      <w:r>
        <w:t xml:space="preserve">    Я   и   члены  моей  семьи  согласны  на  обработку  и  проверку  </w:t>
      </w:r>
      <w:proofErr w:type="gramStart"/>
      <w:r>
        <w:t>наших</w:t>
      </w:r>
      <w:proofErr w:type="gramEnd"/>
    </w:p>
    <w:p w:rsidR="00FA5D95" w:rsidRDefault="00FA5D95">
      <w:pPr>
        <w:pStyle w:val="ConsPlusNonformat"/>
        <w:jc w:val="both"/>
      </w:pPr>
      <w:r>
        <w:t>персональных  данных  и  поданных  сведений о жилищных условиях управлением</w:t>
      </w:r>
    </w:p>
    <w:p w:rsidR="00FA5D95" w:rsidRDefault="00FA5D95">
      <w:pPr>
        <w:pStyle w:val="ConsPlusNonformat"/>
        <w:jc w:val="both"/>
      </w:pPr>
      <w:r>
        <w:t>жилищных отношений администрации города Перми &lt;*&gt;: _______________________.</w:t>
      </w:r>
    </w:p>
    <w:p w:rsidR="00FA5D95" w:rsidRDefault="00FA5D95">
      <w:pPr>
        <w:pStyle w:val="ConsPlusNonformat"/>
        <w:jc w:val="both"/>
      </w:pPr>
      <w:r>
        <w:t xml:space="preserve">    Я  и  члены  моей  семьи подтверждаем достоверность и полноту сведений,</w:t>
      </w:r>
    </w:p>
    <w:p w:rsidR="00FA5D95" w:rsidRDefault="00FA5D95">
      <w:pPr>
        <w:pStyle w:val="ConsPlusNonformat"/>
        <w:jc w:val="both"/>
      </w:pPr>
      <w:proofErr w:type="gramStart"/>
      <w:r>
        <w:t>указанных в заявлении и в приложенных к заявлению документах &lt;*&gt;: ________.</w:t>
      </w:r>
      <w:proofErr w:type="gramEnd"/>
    </w:p>
    <w:p w:rsidR="00FA5D95" w:rsidRDefault="00FA5D95">
      <w:pPr>
        <w:pStyle w:val="ConsPlusNonformat"/>
        <w:jc w:val="both"/>
      </w:pPr>
      <w:r>
        <w:t>_______________________                         "___" _________ 20__ г. &lt;*&gt;</w:t>
      </w:r>
    </w:p>
    <w:p w:rsidR="00FA5D95" w:rsidRDefault="00FA5D95">
      <w:pPr>
        <w:pStyle w:val="ConsPlusNonformat"/>
        <w:jc w:val="both"/>
      </w:pPr>
      <w:r>
        <w:t>(подпись заявителя &lt;*&gt;)</w:t>
      </w:r>
    </w:p>
    <w:p w:rsidR="00FA5D95" w:rsidRDefault="00FA5D95">
      <w:pPr>
        <w:pStyle w:val="ConsPlusNonformat"/>
        <w:jc w:val="both"/>
      </w:pPr>
    </w:p>
    <w:p w:rsidR="00FA5D95" w:rsidRDefault="00FA5D95">
      <w:pPr>
        <w:pStyle w:val="ConsPlusNonformat"/>
        <w:jc w:val="both"/>
      </w:pPr>
      <w:r>
        <w:t>Доверенное лицо заявителя: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___________________________________________________________________________</w:t>
      </w:r>
    </w:p>
    <w:p w:rsidR="00FA5D95" w:rsidRDefault="00FA5D95">
      <w:pPr>
        <w:pStyle w:val="ConsPlusNonformat"/>
        <w:jc w:val="both"/>
      </w:pPr>
      <w:r>
        <w:t xml:space="preserve">                 (фамилия, имя, отчество доверенного лица)</w:t>
      </w:r>
    </w:p>
    <w:p w:rsidR="00FA5D95" w:rsidRDefault="00FA5D95">
      <w:pPr>
        <w:pStyle w:val="ConsPlusNonformat"/>
        <w:jc w:val="both"/>
      </w:pPr>
      <w:r>
        <w:t>___________________________________________________________________________</w:t>
      </w:r>
    </w:p>
    <w:p w:rsidR="00FA5D95" w:rsidRDefault="00FA5D95">
      <w:pPr>
        <w:pStyle w:val="ConsPlusNonformat"/>
        <w:jc w:val="both"/>
      </w:pPr>
      <w:r>
        <w:t xml:space="preserve">                        (телефон доверенного лица)</w:t>
      </w:r>
    </w:p>
    <w:p w:rsidR="00FA5D95" w:rsidRDefault="00FA5D95">
      <w:pPr>
        <w:pStyle w:val="ConsPlusNonformat"/>
        <w:jc w:val="both"/>
      </w:pPr>
      <w:r>
        <w:t>__________________________                      "___" _____________ 20__ г.</w:t>
      </w:r>
    </w:p>
    <w:p w:rsidR="00FA5D95" w:rsidRDefault="00FA5D95">
      <w:pPr>
        <w:pStyle w:val="ConsPlusNonformat"/>
        <w:jc w:val="both"/>
      </w:pPr>
      <w:r>
        <w:t>(подпись доверенного лица)</w:t>
      </w:r>
    </w:p>
    <w:p w:rsidR="00FA5D95" w:rsidRDefault="00FA5D95">
      <w:pPr>
        <w:pStyle w:val="ConsPlusNonformat"/>
        <w:jc w:val="both"/>
      </w:pPr>
    </w:p>
    <w:p w:rsidR="00FA5D95" w:rsidRDefault="00FA5D95">
      <w:pPr>
        <w:pStyle w:val="ConsPlusNonformat"/>
        <w:jc w:val="both"/>
      </w:pPr>
      <w:r>
        <w:t xml:space="preserve">    --------------------------------</w:t>
      </w:r>
    </w:p>
    <w:p w:rsidR="00FA5D95" w:rsidRDefault="00FA5D95">
      <w:pPr>
        <w:pStyle w:val="ConsPlusNonformat"/>
        <w:jc w:val="both"/>
      </w:pPr>
      <w:bookmarkStart w:id="10" w:name="P544"/>
      <w:bookmarkEnd w:id="10"/>
      <w:r>
        <w:t xml:space="preserve">    &lt;*&gt; Поля, обязательные для заполнения.</w:t>
      </w: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jc w:val="both"/>
      </w:pPr>
    </w:p>
    <w:p w:rsidR="00FA5D95" w:rsidRDefault="00FA5D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6C3" w:rsidRDefault="00A236C3">
      <w:bookmarkStart w:id="11" w:name="_GoBack"/>
      <w:bookmarkEnd w:id="11"/>
    </w:p>
    <w:sectPr w:rsidR="00A236C3" w:rsidSect="00BE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95"/>
    <w:rsid w:val="00A236C3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5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A5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5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A5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5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5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5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A5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5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A5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5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5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752A24746FEB9C8A4B960B93ACF683B53E7E82284DFE105648763B1CCBD0687D59DC0CEB0582C5DCC468CE675F52FB200C080F5BC401088A5DF6f2I0K" TargetMode="External"/><Relationship Id="rId18" Type="http://schemas.openxmlformats.org/officeDocument/2006/relationships/hyperlink" Target="consultantplus://offline/ref=23752A24746FEB9C8A4B960B93ACF683B53E7E822040FF1E50412B311492DC6A7A56831BEC4C8EC4DCC46ACA690057EE3154060C45DA081F965FF420f5IBK" TargetMode="External"/><Relationship Id="rId26" Type="http://schemas.openxmlformats.org/officeDocument/2006/relationships/hyperlink" Target="consultantplus://offline/ref=23752A24746FEB9C8A4B960B93ACF683B53E7E822042FE1D514B2B311492DC6A7A56831BEC4C8EC4DCC46ACF640057EE3154060C45DA081F965FF420f5IBK" TargetMode="External"/><Relationship Id="rId39" Type="http://schemas.openxmlformats.org/officeDocument/2006/relationships/hyperlink" Target="consultantplus://offline/ref=23752A24746FEB9C8A4B960B93ACF683B53E7E822042FE195E432B311492DC6A7A56831BEC4C8EC4DCC46FC96D0057EE3154060C45DA081F965FF420f5IBK" TargetMode="External"/><Relationship Id="rId21" Type="http://schemas.openxmlformats.org/officeDocument/2006/relationships/hyperlink" Target="consultantplus://offline/ref=23752A24746FEB9C8A4B880685C0AB88B935268D2340F54E0B172D664BC2DA3F3A16854EAF0883CCD8CF3F9F285E0EBC751F0B065BC60814f8IAK" TargetMode="External"/><Relationship Id="rId34" Type="http://schemas.openxmlformats.org/officeDocument/2006/relationships/hyperlink" Target="consultantplus://offline/ref=23752A24746FEB9C8A4B960B93ACF683B53E7E822040FF1E50412B311492DC6A7A56831BEC4C8EC4DCC46ACA690057EE3154060C45DA081F965FF420f5IBK" TargetMode="External"/><Relationship Id="rId42" Type="http://schemas.openxmlformats.org/officeDocument/2006/relationships/hyperlink" Target="consultantplus://offline/ref=23752A24746FEB9C8A4B960B93ACF683B53E7E822045FF105E4A2B311492DC6A7A56831BEC4C8EC4DCC46BC96A0057EE3154060C45DA081F965FF420f5IBK" TargetMode="External"/><Relationship Id="rId47" Type="http://schemas.openxmlformats.org/officeDocument/2006/relationships/hyperlink" Target="consultantplus://offline/ref=23752A24746FEB9C8A4B960B93ACF683B53E7E822641FB115748763B1CCBD0687D59DC0CEB0582C5DCC768C8675F52FB200C080F5BC401088A5DF6f2I0K" TargetMode="External"/><Relationship Id="rId50" Type="http://schemas.openxmlformats.org/officeDocument/2006/relationships/hyperlink" Target="consultantplus://offline/ref=23752A24746FEB9C8A4B880685C0AB88B93525872246F54E0B172D664BC2DA3F2816DD42AC089DC5D5DA69CE6Ef0I9K" TargetMode="External"/><Relationship Id="rId55" Type="http://schemas.openxmlformats.org/officeDocument/2006/relationships/hyperlink" Target="consultantplus://offline/ref=23752A24746FEB9C8A4B960B93ACF683B53E7E822643F91E5F48763B1CCBD0687D59DC0CEB0582C5DCC469C9675F52FB200C080F5BC401088A5DF6f2I0K" TargetMode="External"/><Relationship Id="rId63" Type="http://schemas.openxmlformats.org/officeDocument/2006/relationships/hyperlink" Target="consultantplus://offline/ref=23752A24746FEB9C8A4B960B93ACF683B53E7E822042F71B5F432B311492DC6A7A56831BEC4C8EC4DCC46BCE690057EE3154060C45DA081F965FF420f5IBK" TargetMode="External"/><Relationship Id="rId68" Type="http://schemas.openxmlformats.org/officeDocument/2006/relationships/hyperlink" Target="consultantplus://offline/ref=23752A24746FEB9C8A4B960B93ACF683B53E7E822042FE1D514B2B311492DC6A7A56831BEC4C8EC4DCC46ACF640057EE3154060C45DA081F965FF420f5IBK" TargetMode="External"/><Relationship Id="rId76" Type="http://schemas.openxmlformats.org/officeDocument/2006/relationships/hyperlink" Target="consultantplus://offline/ref=23752A24746FEB9C8A4B960B93ACF683B53E7E822046F7115E4B2B311492DC6A7A56831BEC4C8EC4DCC46BCF640057EE3154060C45DA081F965FF420f5IBK" TargetMode="External"/><Relationship Id="rId7" Type="http://schemas.openxmlformats.org/officeDocument/2006/relationships/hyperlink" Target="consultantplus://offline/ref=23752A24746FEB9C8A4B960B93ACF683B53E7E822045FF1157432B311492DC6A7A56831BEC4C8EC4DCC46BCD6D0057EE3154060C45DA081F965FF420f5IBK" TargetMode="External"/><Relationship Id="rId71" Type="http://schemas.openxmlformats.org/officeDocument/2006/relationships/hyperlink" Target="consultantplus://offline/ref=23752A24746FEB9C8A4B880685C0AB88B934298D2245F54E0B172D664BC2DA3F3A16854EAF0887C4DECF3F9F285E0EBC751F0B065BC60814f8I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752A24746FEB9C8A4B960B93ACF683B53E7E822045F91150472B311492DC6A7A56831BEC4C8EC4DCC46BC76C0057EE3154060C45DA081F965FF420f5IBK" TargetMode="External"/><Relationship Id="rId29" Type="http://schemas.openxmlformats.org/officeDocument/2006/relationships/hyperlink" Target="consultantplus://offline/ref=23752A24746FEB9C8A4B960B93ACF683B53E7E82284DFE105648763B1CCBD0687D59DC0CEB0582C5DCC468CE675F52FB200C080F5BC401088A5DF6f2I0K" TargetMode="External"/><Relationship Id="rId11" Type="http://schemas.openxmlformats.org/officeDocument/2006/relationships/hyperlink" Target="consultantplus://offline/ref=23752A24746FEB9C8A4B960B93ACF683B53E7E822045FF105E4A2B311492DC6A7A56831BEC4C8EC4DCC46BC9690057EE3154060C45DA081F965FF420f5IBK" TargetMode="External"/><Relationship Id="rId24" Type="http://schemas.openxmlformats.org/officeDocument/2006/relationships/hyperlink" Target="consultantplus://offline/ref=23752A24746FEB9C8A4B960B93ACF683B53E7E822641FB115748763B1CCBD0687D59DC0CEB0582C5DCC66EC7675F52FB200C080F5BC401088A5DF6f2I0K" TargetMode="External"/><Relationship Id="rId32" Type="http://schemas.openxmlformats.org/officeDocument/2006/relationships/hyperlink" Target="consultantplus://offline/ref=23752A24746FEB9C8A4B960B93ACF683B53E7E822045F91150472B311492DC6A7A56831BEC4C8EC4DCC46BC76C0057EE3154060C45DA081F965FF420f5IBK" TargetMode="External"/><Relationship Id="rId37" Type="http://schemas.openxmlformats.org/officeDocument/2006/relationships/hyperlink" Target="consultantplus://offline/ref=23752A24746FEB9C8A4B960B93ACF683B53E7E822044F91D51402B311492DC6A7A56831BEC4C8EC4DCC46ACA6E0057EE3154060C45DA081F965FF420f5IBK" TargetMode="External"/><Relationship Id="rId40" Type="http://schemas.openxmlformats.org/officeDocument/2006/relationships/hyperlink" Target="consultantplus://offline/ref=23752A24746FEB9C8A4B960B93ACF683B53E7E822040FF1E50412B311492DC6A7A56831BEC4C8EC4DCC46ACA6B0057EE3154060C45DA081F965FF420f5IBK" TargetMode="External"/><Relationship Id="rId45" Type="http://schemas.openxmlformats.org/officeDocument/2006/relationships/hyperlink" Target="consultantplus://offline/ref=23752A24746FEB9C8A4B960B93ACF683B53E7E822641FB115748763B1CCBD0687D59DC0CEB0582C5DCC66DCE675F52FB200C080F5BC401088A5DF6f2I0K" TargetMode="External"/><Relationship Id="rId53" Type="http://schemas.openxmlformats.org/officeDocument/2006/relationships/hyperlink" Target="consultantplus://offline/ref=23752A24746FEB9C8A4B960B93ACF683B53E7E822044F91D51402B311492DC6A7A56831BEC4C8EC4DCC46ACB640057EE3154060C45DA081F965FF420f5IBK" TargetMode="External"/><Relationship Id="rId58" Type="http://schemas.openxmlformats.org/officeDocument/2006/relationships/hyperlink" Target="consultantplus://offline/ref=23752A24746FEB9C8A4B960B93ACF683B53E7E822643F91E5F48763B1CCBD0687D59DC0CEB0582C5DCC468CF675F52FB200C080F5BC401088A5DF6f2I0K" TargetMode="External"/><Relationship Id="rId66" Type="http://schemas.openxmlformats.org/officeDocument/2006/relationships/hyperlink" Target="consultantplus://offline/ref=23752A24746FEB9C8A4B960B93ACF683B53E7E822641FB115748763B1CCBD0687D59DC0CEB0582C5DCC76FCE675F52FB200C080F5BC401088A5DF6f2I0K" TargetMode="External"/><Relationship Id="rId74" Type="http://schemas.openxmlformats.org/officeDocument/2006/relationships/hyperlink" Target="consultantplus://offline/ref=23752A24746FEB9C8A4B960B93ACF683B53E7E822045FF105E4A2B311492DC6A7A56831BEC4C8EC4DCC46BC9640057EE3154060C45DA081F965FF420f5IBK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3752A24746FEB9C8A4B960B93ACF683B53E7E822643F91E5F48763B1CCBD0687D59DC0CEB0582C5DCC468CA675F52FB200C080F5BC401088A5DF6f2I0K" TargetMode="External"/><Relationship Id="rId10" Type="http://schemas.openxmlformats.org/officeDocument/2006/relationships/hyperlink" Target="consultantplus://offline/ref=23752A24746FEB9C8A4B960B93ACF683B53E7E822042FE1D514B2B311492DC6A7A56831BEC4C8EC4DCC46ACF640057EE3154060C45DA081F965FF420f5IBK" TargetMode="External"/><Relationship Id="rId19" Type="http://schemas.openxmlformats.org/officeDocument/2006/relationships/hyperlink" Target="consultantplus://offline/ref=23752A24746FEB9C8A4B960B93ACF683B53E7E822042FE195E432B311492DC6A7A56831BEC4C8EC4DCC46FC96C0057EE3154060C45DA081F965FF420f5IBK" TargetMode="External"/><Relationship Id="rId31" Type="http://schemas.openxmlformats.org/officeDocument/2006/relationships/hyperlink" Target="consultantplus://offline/ref=23752A24746FEB9C8A4B960B93ACF683B53E7E822044F91D51402B311492DC6A7A56831BEC4C8EC4DCC46ACA6D0057EE3154060C45DA081F965FF420f5IBK" TargetMode="External"/><Relationship Id="rId44" Type="http://schemas.openxmlformats.org/officeDocument/2006/relationships/hyperlink" Target="consultantplus://offline/ref=23752A24746FEB9C8A4B960B93ACF683B53E7E822042FE195E432B311492DC6A7A56831BEC4C8EC4DCC46FC96E0057EE3154060C45DA081F965FF420f5IBK" TargetMode="External"/><Relationship Id="rId52" Type="http://schemas.openxmlformats.org/officeDocument/2006/relationships/hyperlink" Target="consultantplus://offline/ref=23752A24746FEB9C8A4B960B93ACF683B53E7E822042FE1D50452B311492DC6A7A56831BEC4C8EC4DCC46BCC6E0057EE3154060C45DA081F965FF420f5IBK" TargetMode="External"/><Relationship Id="rId60" Type="http://schemas.openxmlformats.org/officeDocument/2006/relationships/hyperlink" Target="consultantplus://offline/ref=23752A24746FEB9C8A4B960B93ACF683B53E7E822643F91E5F48763B1CCBD0687D59DC0CEB0582C5DCC468CD675F52FB200C080F5BC401088A5DF6f2I0K" TargetMode="External"/><Relationship Id="rId65" Type="http://schemas.openxmlformats.org/officeDocument/2006/relationships/hyperlink" Target="consultantplus://offline/ref=23752A24746FEB9C8A4B880685C0AB88B934298D2245F54E0B172D664BC2DA3F3A16854EAF0880C2DACF3F9F285E0EBC751F0B065BC60814f8IAK" TargetMode="External"/><Relationship Id="rId73" Type="http://schemas.openxmlformats.org/officeDocument/2006/relationships/hyperlink" Target="consultantplus://offline/ref=23752A24746FEB9C8A4B960B93ACF683B53E7E822040FF1E50412B311492DC6A7A56831BEC4C8EC4DCC46AC86C0057EE3154060C45DA081F965FF420f5IBK" TargetMode="External"/><Relationship Id="rId78" Type="http://schemas.openxmlformats.org/officeDocument/2006/relationships/hyperlink" Target="consultantplus://offline/ref=23752A24746FEB9C8A4B960B93ACF683B53E7E822044F91D51402B311492DC6A7A56831BEC4C8EC4DCC46AC86C0057EE3154060C45DA081F965FF420f5I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52A24746FEB9C8A4B960B93ACF683B53E7E822643F91E5F48763B1CCBD0687D59DC0CEB0582C5DCC469CB675F52FB200C080F5BC401088A5DF6f2I0K" TargetMode="External"/><Relationship Id="rId14" Type="http://schemas.openxmlformats.org/officeDocument/2006/relationships/hyperlink" Target="consultantplus://offline/ref=23752A24746FEB9C8A4B960B93ACF683B53E7E822042FE1F56452B311492DC6A7A56831BEC4C8EC4DCC46BC6650057EE3154060C45DA081F965FF420f5IBK" TargetMode="External"/><Relationship Id="rId22" Type="http://schemas.openxmlformats.org/officeDocument/2006/relationships/hyperlink" Target="consultantplus://offline/ref=23752A24746FEB9C8A4B960B93ACF683B53E7E822045FF1157432B311492DC6A7A56831BEC4C8EC4DCC46BCD6D0057EE3154060C45DA081F965FF420f5IBK" TargetMode="External"/><Relationship Id="rId27" Type="http://schemas.openxmlformats.org/officeDocument/2006/relationships/hyperlink" Target="consultantplus://offline/ref=23752A24746FEB9C8A4B960B93ACF683B53E7E822045FF105E4A2B311492DC6A7A56831BEC4C8EC4DCC46BC9690057EE3154060C45DA081F965FF420f5IBK" TargetMode="External"/><Relationship Id="rId30" Type="http://schemas.openxmlformats.org/officeDocument/2006/relationships/hyperlink" Target="consultantplus://offline/ref=23752A24746FEB9C8A4B960B93ACF683B53E7E822042FE1F56452B311492DC6A7A56831BEC4C8EC4DCC46BC6650057EE3154060C45DA081F965FF420f5IBK" TargetMode="External"/><Relationship Id="rId35" Type="http://schemas.openxmlformats.org/officeDocument/2006/relationships/hyperlink" Target="consultantplus://offline/ref=23752A24746FEB9C8A4B960B93ACF683B53E7E822042FE195E432B311492DC6A7A56831BEC4C8EC4DCC46FC96C0057EE3154060C45DA081F965FF420f5IBK" TargetMode="External"/><Relationship Id="rId43" Type="http://schemas.openxmlformats.org/officeDocument/2006/relationships/hyperlink" Target="consultantplus://offline/ref=23752A24746FEB9C8A4B960B93ACF683B53E7E822040FF1E50412B311492DC6A7A56831BEC4C8EC4DCC46ACA640057EE3154060C45DA081F965FF420f5IBK" TargetMode="External"/><Relationship Id="rId48" Type="http://schemas.openxmlformats.org/officeDocument/2006/relationships/hyperlink" Target="consultantplus://offline/ref=23752A24746FEB9C8A4B960B93ACF683B53E7E822641FB115748763B1CCBD0687D59DC0CEB0582C5DCC768C9675F52FB200C080F5BC401088A5DF6f2I0K" TargetMode="External"/><Relationship Id="rId56" Type="http://schemas.openxmlformats.org/officeDocument/2006/relationships/hyperlink" Target="consultantplus://offline/ref=23752A24746FEB9C8A4B960B93ACF683B53E7E822040FF1E50412B311492DC6A7A56831BEC4C8EC4DCC46ACB640057EE3154060C45DA081F965FF420f5IBK" TargetMode="External"/><Relationship Id="rId64" Type="http://schemas.openxmlformats.org/officeDocument/2006/relationships/hyperlink" Target="consultantplus://offline/ref=23752A24746FEB9C8A4B960B93ACF683B53E7E82284DFE105648763B1CCBD0687D59DC0CEB0582C5DCC468CF675F52FB200C080F5BC401088A5DF6f2I0K" TargetMode="External"/><Relationship Id="rId69" Type="http://schemas.openxmlformats.org/officeDocument/2006/relationships/hyperlink" Target="consultantplus://offline/ref=23752A24746FEB9C8A4B960B93ACF683B53E7E82284DFE105648763B1CCBD0687D59DC0CEB0582C5DCC468CD675F52FB200C080F5BC401088A5DF6f2I0K" TargetMode="External"/><Relationship Id="rId77" Type="http://schemas.openxmlformats.org/officeDocument/2006/relationships/hyperlink" Target="consultantplus://offline/ref=23752A24746FEB9C8A4B960B93ACF683B53E7E82284DFE105648763B1CCBD0687D59DC0CEB0582C5DCC468CB675F52FB200C080F5BC401088A5DF6f2I0K" TargetMode="External"/><Relationship Id="rId8" Type="http://schemas.openxmlformats.org/officeDocument/2006/relationships/hyperlink" Target="consultantplus://offline/ref=23752A24746FEB9C8A4B960B93ACF683B53E7E822641FB115748763B1CCBD0687D59DC0CEB0582C5DCC66EC7675F52FB200C080F5BC401088A5DF6f2I0K" TargetMode="External"/><Relationship Id="rId51" Type="http://schemas.openxmlformats.org/officeDocument/2006/relationships/hyperlink" Target="consultantplus://offline/ref=23752A24746FEB9C8A4B880685C0AB88B934208A2245F54E0B172D664BC2DA3F2816DD42AC089DC5D5DA69CE6Ef0I9K" TargetMode="External"/><Relationship Id="rId72" Type="http://schemas.openxmlformats.org/officeDocument/2006/relationships/hyperlink" Target="consultantplus://offline/ref=23752A24746FEB9C8A4B960B93ACF683B53E7E822044F91D51402B311492DC6A7A56831BEC4C8EC4DCC46ACB650057EE3154060C45DA081F965FF420f5IB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752A24746FEB9C8A4B960B93ACF683B53E7E822042FE1E554B2B311492DC6A7A56831BEC4C8EC4DCC469C86C0057EE3154060C45DA081F965FF420f5IBK" TargetMode="External"/><Relationship Id="rId17" Type="http://schemas.openxmlformats.org/officeDocument/2006/relationships/hyperlink" Target="consultantplus://offline/ref=23752A24746FEB9C8A4B960B93ACF683B53E7E822045F61A564A2B311492DC6A7A56831BEC4C8EC4DCC46ACF6E0057EE3154060C45DA081F965FF420f5IBK" TargetMode="External"/><Relationship Id="rId25" Type="http://schemas.openxmlformats.org/officeDocument/2006/relationships/hyperlink" Target="consultantplus://offline/ref=23752A24746FEB9C8A4B960B93ACF683B53E7E822643F91E5F48763B1CCBD0687D59DC0CEB0582C5DCC469CB675F52FB200C080F5BC401088A5DF6f2I0K" TargetMode="External"/><Relationship Id="rId33" Type="http://schemas.openxmlformats.org/officeDocument/2006/relationships/hyperlink" Target="consultantplus://offline/ref=23752A24746FEB9C8A4B960B93ACF683B53E7E822045F61A564A2B311492DC6A7A56831BEC4C8EC4DCC46ACF6E0057EE3154060C45DA081F965FF420f5IBK" TargetMode="External"/><Relationship Id="rId38" Type="http://schemas.openxmlformats.org/officeDocument/2006/relationships/hyperlink" Target="consultantplus://offline/ref=23752A24746FEB9C8A4B960B93ACF683B53E7E822040FF1E50412B311492DC6A7A56831BEC4C8EC4DCC46ACA6A0057EE3154060C45DA081F965FF420f5IBK" TargetMode="External"/><Relationship Id="rId46" Type="http://schemas.openxmlformats.org/officeDocument/2006/relationships/hyperlink" Target="consultantplus://offline/ref=23752A24746FEB9C8A4B960B93ACF683B53E7E822641FB115748763B1CCBD0687D59DC0CEB0582C5DCC768C8675F52FB200C080F5BC401088A5DF6f2I0K" TargetMode="External"/><Relationship Id="rId59" Type="http://schemas.openxmlformats.org/officeDocument/2006/relationships/hyperlink" Target="consultantplus://offline/ref=23752A24746FEB9C8A4B960B93ACF683B53E7E822040FF1E50412B311492DC6A7A56831BEC4C8EC4DCC46ACB650057EE3154060C45DA081F965FF420f5IBK" TargetMode="External"/><Relationship Id="rId67" Type="http://schemas.openxmlformats.org/officeDocument/2006/relationships/hyperlink" Target="consultantplus://offline/ref=23752A24746FEB9C8A4B960B93ACF683B53E7E822042FE1E554B2B311492DC6A7A56831BEC4C8EC4DCC469C66A0057EE3154060C45DA081F965FF420f5IBK" TargetMode="External"/><Relationship Id="rId20" Type="http://schemas.openxmlformats.org/officeDocument/2006/relationships/hyperlink" Target="consultantplus://offline/ref=23752A24746FEB9C8A4B960B93ACF683B53E7E822042F71B5F432B311492DC6A7A56831BEC4C8EC4DCC46BCE690057EE3154060C45DA081F965FF420f5IBK" TargetMode="External"/><Relationship Id="rId41" Type="http://schemas.openxmlformats.org/officeDocument/2006/relationships/hyperlink" Target="consultantplus://offline/ref=23752A24746FEB9C8A4B960B93ACF683B53E7E822045F91150472B311492DC6A7A56831BEC4C8EC4DCC46BC76C0057EE3154060C45DA081F965FF420f5IBK" TargetMode="External"/><Relationship Id="rId54" Type="http://schemas.openxmlformats.org/officeDocument/2006/relationships/hyperlink" Target="consultantplus://offline/ref=23752A24746FEB9C8A4B960B93ACF683B53E7E822643F91E5F48763B1CCBD0687D59DC0CEB0582C5DCC469C8675F52FB200C080F5BC401088A5DF6f2I0K" TargetMode="External"/><Relationship Id="rId62" Type="http://schemas.openxmlformats.org/officeDocument/2006/relationships/hyperlink" Target="consultantplus://offline/ref=23752A24746FEB9C8A4B880685C0AB88B935268D2340F54E0B172D664BC2DA3F3A16854DA60888918D803EC36F0B1DBF7C1F090F47fCI6K" TargetMode="External"/><Relationship Id="rId70" Type="http://schemas.openxmlformats.org/officeDocument/2006/relationships/hyperlink" Target="consultantplus://offline/ref=23752A24746FEB9C8A4B880685C0AB88B934298D2245F54E0B172D664BC2DA3F3A16854EAF0880C3DDCF3F9F285E0EBC751F0B065BC60814f8IAK" TargetMode="External"/><Relationship Id="rId75" Type="http://schemas.openxmlformats.org/officeDocument/2006/relationships/hyperlink" Target="consultantplus://offline/ref=23752A24746FEB9C8A4B960B93ACF683B53E7E822747F61B5548763B1CCBD0687D59DC0CEB0582C5DCC469CA675F52FB200C080F5BC401088A5DF6f2I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52A24746FEB9C8A4B960B93ACF683B53E7E822747F61B5548763B1CCBD0687D59DC0CEB0582C5DCC469CA675F52FB200C080F5BC401088A5DF6f2I0K" TargetMode="External"/><Relationship Id="rId15" Type="http://schemas.openxmlformats.org/officeDocument/2006/relationships/hyperlink" Target="consultantplus://offline/ref=23752A24746FEB9C8A4B960B93ACF683B53E7E822044F91D51402B311492DC6A7A56831BEC4C8EC4DCC46ACA6D0057EE3154060C45DA081F965FF420f5IBK" TargetMode="External"/><Relationship Id="rId23" Type="http://schemas.openxmlformats.org/officeDocument/2006/relationships/hyperlink" Target="consultantplus://offline/ref=23752A24746FEB9C8A4B960B93ACF683B53E7E822747F61B5548763B1CCBD0687D59DC0CEB0582C5DCC469CA675F52FB200C080F5BC401088A5DF6f2I0K" TargetMode="External"/><Relationship Id="rId28" Type="http://schemas.openxmlformats.org/officeDocument/2006/relationships/hyperlink" Target="consultantplus://offline/ref=23752A24746FEB9C8A4B960B93ACF683B53E7E822042FE1E554B2B311492DC6A7A56831BEC4C8EC4DCC469C86C0057EE3154060C45DA081F965FF420f5IBK" TargetMode="External"/><Relationship Id="rId36" Type="http://schemas.openxmlformats.org/officeDocument/2006/relationships/hyperlink" Target="consultantplus://offline/ref=23752A24746FEB9C8A4B960B93ACF683B53E7E822042F71B5F432B311492DC6A7A56831BEC4C8EC4DCC46BCE690057EE3154060C45DA081F965FF420f5IBK" TargetMode="External"/><Relationship Id="rId49" Type="http://schemas.openxmlformats.org/officeDocument/2006/relationships/hyperlink" Target="consultantplus://offline/ref=23752A24746FEB9C8A4B880685C0AB88B934298D2245F54E0B172D664BC2DA3F3A16854EAF0887C5DECF3F9F285E0EBC751F0B065BC60814f8IAK" TargetMode="External"/><Relationship Id="rId57" Type="http://schemas.openxmlformats.org/officeDocument/2006/relationships/hyperlink" Target="consultantplus://offline/ref=23752A24746FEB9C8A4B960B93ACF683B53E7E822643F91E5F48763B1CCBD0687D59DC0CEB0582C5DCC469C7675F52FB200C080F5BC401088A5DF6f2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10425</Words>
  <Characters>59426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Алсу Зуфаровна</dc:creator>
  <cp:lastModifiedBy>Девяткова Алсу Зуфаровна</cp:lastModifiedBy>
  <cp:revision>1</cp:revision>
  <dcterms:created xsi:type="dcterms:W3CDTF">2022-09-30T10:08:00Z</dcterms:created>
  <dcterms:modified xsi:type="dcterms:W3CDTF">2022-09-30T10:09:00Z</dcterms:modified>
</cp:coreProperties>
</file>