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D9" w:rsidRDefault="003775D9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6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3775D9" w:rsidRDefault="003775D9">
      <w:pPr>
        <w:spacing w:after="1" w:line="220" w:lineRule="auto"/>
        <w:jc w:val="both"/>
        <w:outlineLvl w:val="0"/>
      </w:pPr>
    </w:p>
    <w:p w:rsidR="003775D9" w:rsidRDefault="003775D9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АДМИНИСТРАЦИЯ ГОРОДА ПЕРМИ</w:t>
      </w:r>
    </w:p>
    <w:p w:rsidR="003775D9" w:rsidRDefault="003775D9">
      <w:pPr>
        <w:spacing w:after="1" w:line="220" w:lineRule="auto"/>
        <w:jc w:val="center"/>
      </w:pP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30 ноября 2015 г. N 998</w:t>
      </w:r>
    </w:p>
    <w:p w:rsidR="003775D9" w:rsidRDefault="003775D9">
      <w:pPr>
        <w:spacing w:after="1" w:line="220" w:lineRule="auto"/>
        <w:jc w:val="center"/>
      </w:pP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АДМИНИСТРАТИВНОГО РЕГЛАМЕНТА ПРЕДОСТАВЛЕНИЯ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ДЕПАРТАМЕНТОМ ЭКОНОМИКИ И ПРОМЫШЛЕННОЙ ПОЛИТИКИ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АДМИНИСТРАЦИИ ГОРОДА ПЕРМИ МУНИЦИПАЛЬНОЙ УСЛУГИ "ВЫДАЧА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РАЗРЕШЕНИЯ НА УСТАНОВКУ И ЭКСПЛУАТАЦИЮ РЕКЛАМНЫХ КОНСТРУКЦИЙ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НА ТЕРРИТОРИИ ГОРОДА ПЕРМИ, АННУЛИРОВАНИЕ ТАКОГО РАЗРЕШЕНИЯ"</w:t>
      </w:r>
    </w:p>
    <w:p w:rsidR="003775D9" w:rsidRDefault="003775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778"/>
        <w:gridCol w:w="113"/>
      </w:tblGrid>
      <w:tr w:rsidR="003775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5D9" w:rsidRDefault="003775D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5D9" w:rsidRDefault="003775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775D9" w:rsidRDefault="003775D9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г. Перми от 29.04.2016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298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23.05.2017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386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23.10.2017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N 931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26.11.2021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N 1059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27.05.2024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393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5D9" w:rsidRDefault="003775D9"/>
        </w:tc>
      </w:tr>
    </w:tbl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федеральными законами от 6 октября 2003 г. </w:t>
      </w:r>
      <w:hyperlink r:id="rId12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от 13 марта 2006 г. </w:t>
      </w:r>
      <w:hyperlink r:id="rId13">
        <w:r>
          <w:rPr>
            <w:rFonts w:ascii="Calibri" w:hAnsi="Calibri" w:cs="Calibri"/>
            <w:color w:val="0000FF"/>
          </w:rPr>
          <w:t>N 38-ФЗ</w:t>
        </w:r>
      </w:hyperlink>
      <w:r>
        <w:rPr>
          <w:rFonts w:ascii="Calibri" w:hAnsi="Calibri" w:cs="Calibri"/>
        </w:rPr>
        <w:t xml:space="preserve"> "О рекламе", </w:t>
      </w:r>
      <w:hyperlink r:id="rId14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в целях актуализации нормативной правовой базы администрации города Перми</w:t>
      </w:r>
      <w:proofErr w:type="gramEnd"/>
      <w:r>
        <w:rPr>
          <w:rFonts w:ascii="Calibri" w:hAnsi="Calibri" w:cs="Calibri"/>
        </w:rPr>
        <w:t xml:space="preserve"> администрация города Перми постановляет: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45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 в ред. </w:t>
      </w:r>
      <w:hyperlink r:id="rId1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26.11.2021 N 1059)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Признать утратившими силу: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16">
        <w:r w:rsidR="003775D9">
          <w:rPr>
            <w:rFonts w:ascii="Calibri" w:hAnsi="Calibri" w:cs="Calibri"/>
            <w:color w:val="0000FF"/>
          </w:rPr>
          <w:t>Постановление</w:t>
        </w:r>
      </w:hyperlink>
      <w:r w:rsidR="003775D9">
        <w:rPr>
          <w:rFonts w:ascii="Calibri" w:hAnsi="Calibri" w:cs="Calibri"/>
        </w:rPr>
        <w:t xml:space="preserve"> администрации города Перми от 25 апреля 2012 г. N 37-П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 вновь рекламных конструкций";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17">
        <w:proofErr w:type="gramStart"/>
        <w:r w:rsidR="003775D9">
          <w:rPr>
            <w:rFonts w:ascii="Calibri" w:hAnsi="Calibri" w:cs="Calibri"/>
            <w:color w:val="0000FF"/>
          </w:rPr>
          <w:t>Постановление</w:t>
        </w:r>
      </w:hyperlink>
      <w:r w:rsidR="003775D9">
        <w:rPr>
          <w:rFonts w:ascii="Calibri" w:hAnsi="Calibri" w:cs="Calibri"/>
        </w:rPr>
        <w:t xml:space="preserve"> администрации города Перми от 6 августа 2012 г. N 446 "О внесении изменений в Постановление администрации города Перми от 25 апреля 2012 г. N 37-П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разрешений на установку рекламных конструкций на территории города Перми, аннулирование таких разрешений, выдача предписаний о демонтаже самовольно установленных</w:t>
      </w:r>
      <w:proofErr w:type="gramEnd"/>
      <w:r w:rsidR="003775D9">
        <w:rPr>
          <w:rFonts w:ascii="Calibri" w:hAnsi="Calibri" w:cs="Calibri"/>
        </w:rPr>
        <w:t xml:space="preserve"> вновь рекламных конструкций";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18">
        <w:r w:rsidR="003775D9">
          <w:rPr>
            <w:rFonts w:ascii="Calibri" w:hAnsi="Calibri" w:cs="Calibri"/>
            <w:color w:val="0000FF"/>
          </w:rPr>
          <w:t>пункт 1</w:t>
        </w:r>
      </w:hyperlink>
      <w:r w:rsidR="003775D9">
        <w:rPr>
          <w:rFonts w:ascii="Calibri" w:hAnsi="Calibri" w:cs="Calibri"/>
        </w:rPr>
        <w:t xml:space="preserve"> Постановления администрации города Перми от 3 декабря 2012 г. N 846 "О внесении изменений в отдельные постановления администрации города Перми";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19">
        <w:r w:rsidR="003775D9">
          <w:rPr>
            <w:rFonts w:ascii="Calibri" w:hAnsi="Calibri" w:cs="Calibri"/>
            <w:color w:val="0000FF"/>
          </w:rPr>
          <w:t>пункт 1</w:t>
        </w:r>
      </w:hyperlink>
      <w:r w:rsidR="003775D9">
        <w:rPr>
          <w:rFonts w:ascii="Calibri" w:hAnsi="Calibri" w:cs="Calibri"/>
        </w:rPr>
        <w:t xml:space="preserve"> Постановления администрации города Перми от 30 декабря 2013 г. N 1269 "О внесении изменений в отдельные постановления администрации города Перми";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20">
        <w:r w:rsidR="003775D9">
          <w:rPr>
            <w:rFonts w:ascii="Calibri" w:hAnsi="Calibri" w:cs="Calibri"/>
            <w:color w:val="0000FF"/>
          </w:rPr>
          <w:t>пункт 4</w:t>
        </w:r>
      </w:hyperlink>
      <w:r w:rsidR="003775D9">
        <w:rPr>
          <w:rFonts w:ascii="Calibri" w:hAnsi="Calibri" w:cs="Calibri"/>
        </w:rPr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21">
        <w:r w:rsidR="003775D9">
          <w:rPr>
            <w:rFonts w:ascii="Calibri" w:hAnsi="Calibri" w:cs="Calibri"/>
            <w:color w:val="0000FF"/>
          </w:rPr>
          <w:t>пункт 30</w:t>
        </w:r>
      </w:hyperlink>
      <w:r w:rsidR="003775D9">
        <w:rPr>
          <w:rFonts w:ascii="Calibri" w:hAnsi="Calibri" w:cs="Calibri"/>
        </w:rPr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22">
        <w:r w:rsidR="003775D9">
          <w:rPr>
            <w:rFonts w:ascii="Calibri" w:hAnsi="Calibri" w:cs="Calibri"/>
            <w:color w:val="0000FF"/>
          </w:rPr>
          <w:t>пункт 12</w:t>
        </w:r>
      </w:hyperlink>
      <w:r w:rsidR="003775D9">
        <w:rPr>
          <w:rFonts w:ascii="Calibri" w:hAnsi="Calibri" w:cs="Calibri"/>
        </w:rPr>
        <w:t xml:space="preserve"> Постановления администрации города Перми от 21 августа 2015 г. N 581 "О внесении изменений в отдельные правовые акты администрации города Перми".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Настоящее Постановление вступает в силу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распространяется на правоотношения, возникшие с 1 января 2015 г.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Глава администрации города Перми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Д.И.САМОЙЛОВ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от 30.11.2015 N 998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center"/>
      </w:pPr>
      <w:bookmarkStart w:id="0" w:name="P45"/>
      <w:bookmarkEnd w:id="0"/>
      <w:r>
        <w:rPr>
          <w:rFonts w:ascii="Calibri" w:hAnsi="Calibri" w:cs="Calibri"/>
          <w:b/>
        </w:rPr>
        <w:t>АДМИНИСТРАТИВНЫЙ РЕГЛАМЕНТ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ДЕПАРТАМЕНТОМ ЭКОНОМИКИ И ПРОМЫШЛЕННОЙ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ПОЛИТИКИ АДМИНИСТРАЦИИ ГОРОДА ПЕРМИ МУНИЦИПАЛЬНОЙ УСЛУГИ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"ВЫДАЧА РАЗРЕШЕНИЯ НА УСТАНОВКУ И ЭКСПЛУАТАЦИЮ </w:t>
      </w:r>
      <w:proofErr w:type="gramStart"/>
      <w:r>
        <w:rPr>
          <w:rFonts w:ascii="Calibri" w:hAnsi="Calibri" w:cs="Calibri"/>
          <w:b/>
        </w:rPr>
        <w:t>РЕКЛАМНЫХ</w:t>
      </w:r>
      <w:proofErr w:type="gramEnd"/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КОНСТРУКЦИЙ НА ТЕРРИТОРИИ ГОРОДА ПЕРМИ, АННУЛИРОВАНИЕ ТАКОГО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РАЗРЕШЕНИЯ"</w:t>
      </w:r>
    </w:p>
    <w:p w:rsidR="003775D9" w:rsidRDefault="003775D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778"/>
        <w:gridCol w:w="113"/>
      </w:tblGrid>
      <w:tr w:rsidR="003775D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5D9" w:rsidRDefault="003775D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5D9" w:rsidRDefault="003775D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775D9" w:rsidRDefault="003775D9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г. Перми от 26.11.2021 </w:t>
            </w:r>
            <w:hyperlink r:id="rId23">
              <w:r>
                <w:rPr>
                  <w:rFonts w:ascii="Calibri" w:hAnsi="Calibri" w:cs="Calibri"/>
                  <w:color w:val="0000FF"/>
                </w:rPr>
                <w:t>N 1059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27.05.2024 </w:t>
            </w:r>
            <w:hyperlink r:id="rId24">
              <w:r>
                <w:rPr>
                  <w:rFonts w:ascii="Calibri" w:hAnsi="Calibri" w:cs="Calibri"/>
                  <w:color w:val="0000FF"/>
                </w:rPr>
                <w:t>N 393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5D9" w:rsidRDefault="003775D9"/>
        </w:tc>
      </w:tr>
    </w:tbl>
    <w:p w:rsidR="003775D9" w:rsidRDefault="003775D9">
      <w:pPr>
        <w:spacing w:after="1" w:line="220" w:lineRule="auto"/>
        <w:jc w:val="center"/>
      </w:pPr>
    </w:p>
    <w:p w:rsidR="003775D9" w:rsidRDefault="003775D9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1.1. Административный регламент предоставления департаментом экономики и промышленной политики администрации города Перми муниципальной услуги "Выдача разрешения на установку и эксплуатацию рекламных конструкций на территории города Перми, аннулирование такого разрешения"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Заявителями на получение муниципальной услуги являются физические лица, индивидуальные предприниматели и юридические лица, являющиеся собственниками или иными указанными в </w:t>
      </w:r>
      <w:hyperlink r:id="rId25">
        <w:r>
          <w:rPr>
            <w:rFonts w:ascii="Calibri" w:hAnsi="Calibri" w:cs="Calibri"/>
            <w:color w:val="0000FF"/>
          </w:rPr>
          <w:t>частях 5</w:t>
        </w:r>
      </w:hyperlink>
      <w:r>
        <w:rPr>
          <w:rFonts w:ascii="Calibri" w:hAnsi="Calibri" w:cs="Calibri"/>
        </w:rPr>
        <w:t>-</w:t>
      </w:r>
      <w:hyperlink r:id="rId26">
        <w:r>
          <w:rPr>
            <w:rFonts w:ascii="Calibri" w:hAnsi="Calibri" w:cs="Calibri"/>
            <w:color w:val="0000FF"/>
          </w:rPr>
          <w:t>7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 законными владельцами недвижимого имущества, к которому присоединяется рекламная конструкция, либо владельцами рекламной конструкции, либо их уполномоченные представители (далее - Заявитель).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bookmarkStart w:id="1" w:name="P59"/>
      <w:bookmarkEnd w:id="1"/>
      <w:r>
        <w:rPr>
          <w:rFonts w:ascii="Calibri" w:hAnsi="Calibri" w:cs="Calibri"/>
        </w:rPr>
        <w:lastRenderedPageBreak/>
        <w:t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Место нахождения Департамента - 614000, г. Пермь, ул. Сибирская, д. 27.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График работы Департамента: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понедельник-четверг: с 09.00 час. до 18.00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пятница: с 09.00 час. до 17.00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перерыв: с 12.00 час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</w:t>
      </w:r>
      <w:proofErr w:type="gramEnd"/>
      <w:r>
        <w:rPr>
          <w:rFonts w:ascii="Calibri" w:hAnsi="Calibri" w:cs="Calibri"/>
        </w:rPr>
        <w:t>о 12.48 час.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2" w:name="P65"/>
      <w:bookmarkEnd w:id="2"/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>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через МФЦ в соответствии с заключенным соглашением о взаимодействии;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почте по адресу, указанному в </w:t>
      </w:r>
      <w:hyperlink w:anchor="P59">
        <w:r>
          <w:rPr>
            <w:rFonts w:ascii="Calibri" w:hAnsi="Calibri" w:cs="Calibri"/>
            <w:color w:val="0000FF"/>
          </w:rPr>
          <w:t>пункте 1.3</w:t>
        </w:r>
      </w:hyperlink>
      <w:r>
        <w:rPr>
          <w:rFonts w:ascii="Calibri" w:hAnsi="Calibri" w:cs="Calibri"/>
        </w:rPr>
        <w:t xml:space="preserve"> настоящего Административного регламента.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Муниципальная услуга доступна для предоставления в электронном виде на всей территории Российской Федерации.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1.4 в ред. </w:t>
      </w:r>
      <w:hyperlink r:id="rId2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1.5. Информацию о предоставлении муниципальной услуги можно получить: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1.5.1. в Департаменте: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абзац утратил силу с 01.07.2024. - </w:t>
      </w:r>
      <w:hyperlink r:id="rId2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 информационных стендах;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телефонам;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письменному заявлению;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электронной почте: </w:t>
      </w:r>
      <w:proofErr w:type="spellStart"/>
      <w:r>
        <w:rPr>
          <w:rFonts w:ascii="Calibri" w:hAnsi="Calibri" w:cs="Calibri"/>
        </w:rPr>
        <w:t>depp@gorodperm.ru</w:t>
      </w:r>
      <w:proofErr w:type="spellEnd"/>
      <w:r>
        <w:rPr>
          <w:rFonts w:ascii="Calibri" w:hAnsi="Calibri" w:cs="Calibri"/>
        </w:rPr>
        <w:t>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1.5.2. в МФЦ: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личном обращении;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 телефонам;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1.5.3. на официальном сайте муниципального образования город Пермь в информационно-телекоммуникационной сети Интернет http://www.gorodperm.ru (далее - официальный сайт);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1.5.4. на Едином портале http://www.gosuslugi.ru.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1.6. На информационных стендах Департамента размещается следующая информация: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текст настоящего Регламента;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1.7. На официальном сайте размещаются следующие сведения: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текст настоящего Регламента;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технологическая схема предоставления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1.8. На Едином портале размещаются следующие сведения: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способы подачи заявления;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способы получения результата;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стоимость и порядок оплаты;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сроки для предоставления муниципальной услуги, основания для отказа;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9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результат предоставления муниципальной услуги;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контакты;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документы, необходимые для предоставления муниципальной услуги;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документы, предоставляемые по </w:t>
      </w:r>
      <w:proofErr w:type="gramStart"/>
      <w:r>
        <w:rPr>
          <w:rFonts w:ascii="Calibri" w:hAnsi="Calibri" w:cs="Calibri"/>
        </w:rPr>
        <w:t>завершении</w:t>
      </w:r>
      <w:proofErr w:type="gramEnd"/>
      <w:r>
        <w:rPr>
          <w:rFonts w:ascii="Calibri" w:hAnsi="Calibri" w:cs="Calibri"/>
        </w:rPr>
        <w:t xml:space="preserve"> предоставления муниципальной услуги;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сведения о муниципальной услуге;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порядок обжалования;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межведомственное взаимодействие;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нормативные правовые акты;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административный регламент;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административные процедуры;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показатели доступности и качества.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3" w:name="P110"/>
      <w:bookmarkEnd w:id="3"/>
      <w:r>
        <w:rPr>
          <w:rFonts w:ascii="Calibri" w:hAnsi="Calibri" w:cs="Calibri"/>
        </w:rPr>
        <w:t>1.9. Информирование о предоставлении муниципальной услуги осуществляется по телефонам: (342) 257-19-96, (342) 210-11-60.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ответах на телефонные звонки Заявителей специалисты Департамента подробно и в вежливой (корректной) форме информируют обратившихся по </w:t>
      </w:r>
      <w:proofErr w:type="gramStart"/>
      <w:r>
        <w:rPr>
          <w:rFonts w:ascii="Calibri" w:hAnsi="Calibri" w:cs="Calibri"/>
        </w:rPr>
        <w:t>интересующим</w:t>
      </w:r>
      <w:proofErr w:type="gramEnd"/>
      <w:r>
        <w:rPr>
          <w:rFonts w:ascii="Calibri" w:hAnsi="Calibri" w:cs="Calibri"/>
        </w:rPr>
        <w:t xml:space="preserve">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1.10. Информирование Заявителей о стадии предоставления муниципальной услуги осуществляется: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специалистами Департамента по указанным в </w:t>
      </w:r>
      <w:hyperlink w:anchor="P110">
        <w:r>
          <w:rPr>
            <w:rFonts w:ascii="Calibri" w:hAnsi="Calibri" w:cs="Calibri"/>
            <w:color w:val="0000FF"/>
          </w:rPr>
          <w:t>пункте 1.9</w:t>
        </w:r>
      </w:hyperlink>
      <w:r>
        <w:rPr>
          <w:rFonts w:ascii="Calibri" w:hAnsi="Calibri" w:cs="Calibri"/>
        </w:rPr>
        <w:t xml:space="preserve"> настоящего Регламента телефонным номерам;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специалистами МФЦ при обращении Заявителей по указанным в </w:t>
      </w:r>
      <w:hyperlink w:anchor="P65">
        <w:r>
          <w:rPr>
            <w:rFonts w:ascii="Calibri" w:hAnsi="Calibri" w:cs="Calibri"/>
            <w:color w:val="0000FF"/>
          </w:rPr>
          <w:t>пункте 1.4</w:t>
        </w:r>
      </w:hyperlink>
      <w:r>
        <w:rPr>
          <w:rFonts w:ascii="Calibri" w:hAnsi="Calibri" w:cs="Calibri"/>
        </w:rPr>
        <w:t xml:space="preserve"> настоящего Регламента телефонным номерам, в случае если заявление было подано через МФЦ;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через Единый портал.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II. Стандарт предоставления муниципальной услуги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2.1. Наименование муниципальной услуги - выдача разрешения на установку и эксплуатацию рекламных конструкций на территории города Перми, аннулирование такого разрешения.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 Муниципальная услуга предоставляется Департаментом.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2.3. Результатами предоставления муниципальной услуги являются: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разрешение на установку и эксплуатацию рекламной конструкции;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аннулировании разрешения на установку и эксплуатацию рекламной конструкции;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решение об отказе в предоставлении муниципальной услуги.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2.4. Срок предоставления муниципальной услуги: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2.4.1. по выдаче разрешения на установку и эксплуатацию рекламной конструкции 12 рабочих дней;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2.4.2. по аннулированию разрешения на установку и эксплуатацию рекламной конструкции 7 рабочих дней.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Срок приостановления муниципальной услуги не установлен действующим законодательством.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2.5. Перечень нормативных правовых актов, регулирующих предоставление муниципальной услуги: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Налоговый </w:t>
      </w:r>
      <w:hyperlink r:id="rId37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Федеральный </w:t>
      </w:r>
      <w:hyperlink r:id="rId38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13 марта 2006 г. N 38-ФЗ "О рекламе";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Федеральный </w:t>
      </w:r>
      <w:hyperlink r:id="rId39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40">
        <w:proofErr w:type="gramStart"/>
        <w:r w:rsidR="003775D9">
          <w:rPr>
            <w:rFonts w:ascii="Calibri" w:hAnsi="Calibri" w:cs="Calibri"/>
            <w:color w:val="0000FF"/>
          </w:rPr>
          <w:t>постановление</w:t>
        </w:r>
      </w:hyperlink>
      <w:r w:rsidR="003775D9">
        <w:rPr>
          <w:rFonts w:ascii="Calibri" w:hAnsi="Calibri" w:cs="Calibri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"Требованиями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775D9">
        <w:rPr>
          <w:rFonts w:ascii="Calibri" w:hAnsi="Calibri" w:cs="Calibri"/>
        </w:rPr>
        <w:t xml:space="preserve"> предоставления государственных и муниципальных услуг в электронной форме");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41">
        <w:r w:rsidR="003775D9">
          <w:rPr>
            <w:rFonts w:ascii="Calibri" w:hAnsi="Calibri" w:cs="Calibri"/>
            <w:color w:val="0000FF"/>
          </w:rPr>
          <w:t>Требования</w:t>
        </w:r>
      </w:hyperlink>
      <w:r w:rsidR="003775D9">
        <w:rPr>
          <w:rFonts w:ascii="Calibri" w:hAnsi="Calibri" w:cs="Calibri"/>
        </w:rPr>
        <w:t xml:space="preserve"> к предоставлению в электронной форме государственных и муниципальных услуг, утвержденные постановлением Правительства Российской Федерации от 26 марта 2016 г. N 236;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42">
        <w:proofErr w:type="gramStart"/>
        <w:r w:rsidR="003775D9">
          <w:rPr>
            <w:rFonts w:ascii="Calibri" w:hAnsi="Calibri" w:cs="Calibri"/>
            <w:color w:val="0000FF"/>
          </w:rPr>
          <w:t>постановление</w:t>
        </w:r>
      </w:hyperlink>
      <w:r w:rsidR="003775D9">
        <w:rPr>
          <w:rFonts w:ascii="Calibri" w:hAnsi="Calibri" w:cs="Calibri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</w:t>
      </w:r>
      <w:r w:rsidR="003775D9">
        <w:rPr>
          <w:rFonts w:ascii="Calibri" w:hAnsi="Calibri" w:cs="Calibri"/>
        </w:rPr>
        <w:lastRenderedPageBreak/>
        <w:t>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="003775D9">
        <w:rPr>
          <w:rFonts w:ascii="Calibri" w:hAnsi="Calibri" w:cs="Calibri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43">
        <w:r w:rsidR="003775D9">
          <w:rPr>
            <w:rFonts w:ascii="Calibri" w:hAnsi="Calibri" w:cs="Calibri"/>
            <w:color w:val="0000FF"/>
          </w:rPr>
          <w:t>решение</w:t>
        </w:r>
      </w:hyperlink>
      <w:r w:rsidR="003775D9">
        <w:rPr>
          <w:rFonts w:ascii="Calibri" w:hAnsi="Calibri" w:cs="Calibri"/>
        </w:rPr>
        <w:t xml:space="preserve"> Пермской городской Думы от 27 января 2009 г. N 11 "Об утверждении Положения о порядке установки и эксплуатации рекламных конструкций на территории города Перми";</w:t>
      </w:r>
    </w:p>
    <w:p w:rsidR="003775D9" w:rsidRDefault="003306FA">
      <w:pPr>
        <w:spacing w:before="220" w:after="1" w:line="220" w:lineRule="auto"/>
        <w:ind w:firstLine="540"/>
        <w:jc w:val="both"/>
      </w:pPr>
      <w:hyperlink r:id="rId44">
        <w:r w:rsidR="003775D9">
          <w:rPr>
            <w:rFonts w:ascii="Calibri" w:hAnsi="Calibri" w:cs="Calibri"/>
            <w:color w:val="0000FF"/>
          </w:rPr>
          <w:t>решение</w:t>
        </w:r>
      </w:hyperlink>
      <w:r w:rsidR="003775D9">
        <w:rPr>
          <w:rFonts w:ascii="Calibri" w:hAnsi="Calibri" w:cs="Calibri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Перечень нормативных правовых актов, регулирующих предоставление муниципальной услуги, размещен на Едином портале.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2.5 в ред. </w:t>
      </w:r>
      <w:hyperlink r:id="rId4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2.6. Исчерпывающий перечень документов, необходимых для предоставления муниципальной услуги: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4" w:name="P145"/>
      <w:bookmarkEnd w:id="4"/>
      <w:r>
        <w:rPr>
          <w:rFonts w:ascii="Calibri" w:hAnsi="Calibri" w:cs="Calibri"/>
        </w:rPr>
        <w:t xml:space="preserve">2.6.1. заявление и документы, установленные </w:t>
      </w:r>
      <w:hyperlink r:id="rId46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 и предоставляемые Заявителем по вопросу выдачи разрешения на установку и эксплуатацию рекламной конструкции: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4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направленное в Департамент в письменной или в форме электронного документа </w:t>
      </w:r>
      <w:hyperlink w:anchor="P39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выдаче разрешения на установку и эксплуатацию рекламной конструкции по форме согласно приложению 1 к настоящему Регламенту (далее - Заявление) (в случае обращения через Единый портал заполняется с помощью интерактивной формы в карточке услуг на Едином портале;</w:t>
      </w:r>
      <w:proofErr w:type="gramEnd"/>
      <w:r>
        <w:rPr>
          <w:rFonts w:ascii="Calibri" w:hAnsi="Calibri" w:cs="Calibri"/>
        </w:rPr>
        <w:t xml:space="preserve"> сведения о наличии и типе подсветки рекламной конструкции, об уплате госпошлины, сроке установки рекламной конструкции прикладываются в виде файла </w:t>
      </w:r>
      <w:proofErr w:type="spellStart"/>
      <w:r>
        <w:rPr>
          <w:rFonts w:ascii="Calibri" w:hAnsi="Calibri" w:cs="Calibri"/>
        </w:rPr>
        <w:t>pdf</w:t>
      </w:r>
      <w:proofErr w:type="spellEnd"/>
      <w:r>
        <w:rPr>
          <w:rFonts w:ascii="Calibri" w:hAnsi="Calibri" w:cs="Calibri"/>
        </w:rPr>
        <w:t xml:space="preserve"> с проектом рекламной конструкции и ее территориального размещения в карточке услуг на Едином портале);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копия документа, удостоверяющего личность (за исключением случая подачи Заявления посредством Единого портала);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копия документа, подтверждающего полномочия представителя Заявителя, а также удостоверяющего его личность (за исключением случая подачи Заявления посредством Единого портала, когда к Заявлению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подтверждение в письменной </w:t>
      </w:r>
      <w:hyperlink w:anchor="P449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согласия собственника или иного указанного в </w:t>
      </w:r>
      <w:hyperlink r:id="rId48">
        <w:r>
          <w:rPr>
            <w:rFonts w:ascii="Calibri" w:hAnsi="Calibri" w:cs="Calibri"/>
            <w:color w:val="0000FF"/>
          </w:rPr>
          <w:t>частях 5</w:t>
        </w:r>
      </w:hyperlink>
      <w:r>
        <w:rPr>
          <w:rFonts w:ascii="Calibri" w:hAnsi="Calibri" w:cs="Calibri"/>
        </w:rPr>
        <w:t>-</w:t>
      </w:r>
      <w:hyperlink r:id="rId49">
        <w:r>
          <w:rPr>
            <w:rFonts w:ascii="Calibri" w:hAnsi="Calibri" w:cs="Calibri"/>
            <w:color w:val="0000FF"/>
          </w:rPr>
          <w:t>7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по форме согласно приложению 2 к настоящему Регламенту (не требуется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установки рекламной конструкции на объектах, находящихся в государственной или муниципальной собственности).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документом, подтверждающим согласие этих собственников, является протокол общего собрания собственников помещений в многоквартирном доме, содержащий решение, принятое большинством не менее двух третей голосов от общего числа собственников помещений в многоквартирном доме;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проектная документация, включающая проект рекламной конструкции и ее территориального размещения, - документ, подготовленный с учетом требований к соответствию рекламных конструкций </w:t>
      </w:r>
      <w:r>
        <w:rPr>
          <w:rFonts w:ascii="Calibri" w:hAnsi="Calibri" w:cs="Calibri"/>
        </w:rPr>
        <w:lastRenderedPageBreak/>
        <w:t xml:space="preserve">внешнему архитектурному облику сложившейся застройки города Перми юридическим лицом или индивидуальным предпринимателем, основным (дополнительным) видом </w:t>
      </w:r>
      <w:proofErr w:type="gramStart"/>
      <w:r>
        <w:rPr>
          <w:rFonts w:ascii="Calibri" w:hAnsi="Calibri" w:cs="Calibri"/>
        </w:rPr>
        <w:t>деятельности</w:t>
      </w:r>
      <w:proofErr w:type="gramEnd"/>
      <w:r>
        <w:rPr>
          <w:rFonts w:ascii="Calibri" w:hAnsi="Calibri" w:cs="Calibri"/>
        </w:rPr>
        <w:t xml:space="preserve"> которых является подготовка проектной документации, в соответствии с требованиями к безопасности рекламных конструкций и их территориальному размещению, установленными действующим законодательством;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эскиз рекламной конструкции с указанием вида (типа) рекламной конструкции, описанием состава конструктивных и декоративных элементов, их размеров, в том числе площади информационног</w:t>
      </w:r>
      <w:proofErr w:type="gramStart"/>
      <w:r>
        <w:rPr>
          <w:rFonts w:ascii="Calibri" w:hAnsi="Calibri" w:cs="Calibri"/>
        </w:rPr>
        <w:t>о(</w:t>
      </w:r>
      <w:proofErr w:type="spellStart"/>
      <w:proofErr w:type="gramEnd"/>
      <w:r>
        <w:rPr>
          <w:rFonts w:ascii="Calibri" w:hAnsi="Calibri" w:cs="Calibri"/>
        </w:rPr>
        <w:t>ых</w:t>
      </w:r>
      <w:proofErr w:type="spellEnd"/>
      <w:r>
        <w:rPr>
          <w:rFonts w:ascii="Calibri" w:hAnsi="Calibri" w:cs="Calibri"/>
        </w:rPr>
        <w:t>) поля(ей) и цвета RAL, включающий фотографический снимок места установки рекламной конструкции, фотомонтаж рекламной конструкции, сведения об учетном номере рекламной конструкции в соответствии со схемой размещения рекламных конструкций на территории города Перми, координаты поворотных точек места размещения рекламной конструкции в системе координат города Перми в соответствии со схемой размещения рекламных конструкций на территории города Перми (при наличии);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договор на установку и эксплуатацию рекламной конструкции для всех рекламных конструкций, за исключением случаев: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когда заключен договор по итогам проведения торгов в случае присоединения рекламной конструкции к имуществу, находящемуся в государственной (муниципальной) собственности;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5" w:name="P157"/>
      <w:bookmarkEnd w:id="5"/>
      <w:r>
        <w:rPr>
          <w:rFonts w:ascii="Calibri" w:hAnsi="Calibri" w:cs="Calibri"/>
        </w:rPr>
        <w:t>2.6.2. сведения и документы, получаемые в рамках межведомственного взаимодействия для принятия решения по Заявлению о выдаче разрешения на установку и эксплуатацию рекламной конструкции: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конструкции, - в Управлении Федеральной налоговой службы России по Пермскому краю;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выписка из Единого государственного реестра индивидуальных предпринимателей - в отношении сведений об индивидуальном предпринимателе, являющемся собственником недвижимого имущества, к которому присоединяется рекламная конструкция, сведений об индивидуальном предпринимателе, являющемся владельцем рекламной конструкции, - в Управлении Федеральной налоговой службы России по Пермскому краю;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выписка из Единого государственного реестра прав на недвижимое имущество и сделок с ним - в отношении сведений о зарегистрированных правах на объект недвижимости, к которому присоединяется рекламная конструкция, - в Управлении Федеральной службы государственной регистрации, кадастра и картографии по Пермскому краю;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сведения о согласии собственника недвижимого имущества на присоединение к этому имуществу рекламной конструкции, если соответствующее недвижимое имущество находится в государственной собственности, - в Территориальном управлении </w:t>
      </w:r>
      <w:proofErr w:type="spellStart"/>
      <w:r>
        <w:rPr>
          <w:rFonts w:ascii="Calibri" w:hAnsi="Calibri" w:cs="Calibri"/>
        </w:rPr>
        <w:t>Росимущества</w:t>
      </w:r>
      <w:proofErr w:type="spellEnd"/>
      <w:r>
        <w:rPr>
          <w:rFonts w:ascii="Calibri" w:hAnsi="Calibri" w:cs="Calibri"/>
        </w:rPr>
        <w:t xml:space="preserve"> в Пермском крае, Министерстве по управлению имуществом и земельным отношениям Пермского края;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сведения об оплате государственной пошлины - в Управлении Федерального казначейства по Пермскому краю;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сведения о согласовании возможности установки рекламной конструкции с уполномоченными органами - в Государственной инспекции по охране объектов культурного наследия Пермского края, департаменте градостроительства и архитектуры администрации города Перми, департаменте культуры и молодежной политики администрации города Перми по форме согласно </w:t>
      </w:r>
      <w:hyperlink w:anchor="P498">
        <w:r>
          <w:rPr>
            <w:rFonts w:ascii="Calibri" w:hAnsi="Calibri" w:cs="Calibri"/>
            <w:color w:val="0000FF"/>
          </w:rPr>
          <w:t>приложению 3</w:t>
        </w:r>
      </w:hyperlink>
      <w:r>
        <w:rPr>
          <w:rFonts w:ascii="Calibri" w:hAnsi="Calibri" w:cs="Calibri"/>
        </w:rPr>
        <w:t xml:space="preserve"> к настоящему Регламенту.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Заявитель вправе представить указанные документы и информацию в Департамент по собственной инициативе;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5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6" w:name="P166"/>
      <w:bookmarkEnd w:id="6"/>
      <w:r>
        <w:rPr>
          <w:rFonts w:ascii="Calibri" w:hAnsi="Calibri" w:cs="Calibri"/>
        </w:rPr>
        <w:lastRenderedPageBreak/>
        <w:t xml:space="preserve">2.6.3. уведомление и документы, установленные </w:t>
      </w:r>
      <w:hyperlink r:id="rId51">
        <w:r>
          <w:rPr>
            <w:rFonts w:ascii="Calibri" w:hAnsi="Calibri" w:cs="Calibri"/>
            <w:color w:val="0000FF"/>
          </w:rPr>
          <w:t>частью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услуг", и представляемые Заявителем по вопросу аннулирования разрешения на установку и эксплуатацию рекламной конструкции: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5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направленное в Департамент в письменной или в форме электронного документа уведомление об отказе от дальнейшего использования разрешения на установку и эксплуатацию рекламной конструкции (в случае обращения через Единый портал заполняется с помощью интерактивной формы в карточке услуги на Едином портале) (далее - уведомление);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копия документа, удостоверяющего личность (за исключением случая подачи уведомления посредством Единого портала);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копия документа, подтверждающего полномочия представителя Заявителя, а также удостоверяющего его личность (за исключением случая подачи уведомления посредством Единого портала, когда к уведомлению прикладывается документ, подтверждающий полномочия представителя Заявителя, подписанный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Заявителя или нотариуса в формате SIG), в случае если интересы Заявителя представляет представитель Заявителя;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документ, подтверждающий прекращение договора, заключенного между собственником или законным владельцем недвижимого имущества и владельцем рекламной конструкции.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2.7. Департамент не вправе требовать от Заявителя: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>
        <w:rPr>
          <w:rFonts w:ascii="Calibri" w:hAnsi="Calibri" w:cs="Calibri"/>
        </w:rPr>
        <w:t xml:space="preserve"> </w:t>
      </w:r>
      <w:hyperlink r:id="rId53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4">
        <w:r>
          <w:rPr>
            <w:rFonts w:ascii="Calibri" w:hAnsi="Calibri" w:cs="Calibri"/>
            <w:color w:val="0000FF"/>
          </w:rPr>
          <w:t>пунктом 4 части 1 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представления на бумажном носителе документов, электронные образы которых ранее были заверены в соответствии с </w:t>
      </w:r>
      <w:hyperlink r:id="rId55">
        <w:r>
          <w:rPr>
            <w:rFonts w:ascii="Calibri" w:hAnsi="Calibri" w:cs="Calibri"/>
            <w:color w:val="0000FF"/>
          </w:rPr>
          <w:t>пунктом 7.2 части 1 статьи 16</w:t>
        </w:r>
      </w:hyperlink>
      <w:r>
        <w:rPr>
          <w:rFonts w:ascii="Calibri" w:hAnsi="Calibri" w:cs="Calibri"/>
        </w:rPr>
        <w:t xml:space="preserve"> Федерального закона от 27 июля 2010 г. N 210-ФЗ "Об организации предоставления государственных и муниципальных услуг", за исключением случаев, если нанесение отметок на такие </w:t>
      </w:r>
      <w:proofErr w:type="gramStart"/>
      <w:r>
        <w:rPr>
          <w:rFonts w:ascii="Calibri" w:hAnsi="Calibri" w:cs="Calibri"/>
        </w:rPr>
        <w:t>документы</w:t>
      </w:r>
      <w:proofErr w:type="gramEnd"/>
      <w:r>
        <w:rPr>
          <w:rFonts w:ascii="Calibri" w:hAnsi="Calibri" w:cs="Calibri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(абзац введен </w:t>
      </w:r>
      <w:hyperlink r:id="rId56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7" w:name="P178"/>
      <w:bookmarkEnd w:id="7"/>
      <w:r>
        <w:rPr>
          <w:rFonts w:ascii="Calibri" w:hAnsi="Calibri" w:cs="Calibri"/>
        </w:rPr>
        <w:t>2.8. Требования к оформлению и подаче Заявления (уведомления) и документам для предоставления муниципальной услуги: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копии документов представляются вместе с оригиналами;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тексты документов должны быть написаны разборчиво;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фамилии, имена и отчества физических лиц, адреса их мест жительства должны быть указаны полностью;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наименования юридических лиц должны быть прописаны без сокращений, с указанием их мест нахождения;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не должны содержать подчисток, приписок, зачеркнутых слов и иных исправлений;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не должны быть написаны карандашом;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должны содержать актуальную и достоверную информацию.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8" w:name="P187"/>
      <w:bookmarkEnd w:id="8"/>
      <w:r>
        <w:rPr>
          <w:rFonts w:ascii="Calibri" w:hAnsi="Calibri" w:cs="Calibri"/>
        </w:rPr>
        <w:t>Документы, необходимые для предоставления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удостоверены нотариусом.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(абзац введен </w:t>
      </w:r>
      <w:hyperlink r:id="rId57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случае направления Заявления (уведомления) посредством Единого портала оригиналы документов, указанных в </w:t>
      </w:r>
      <w:hyperlink w:anchor="P145">
        <w:r>
          <w:rPr>
            <w:rFonts w:ascii="Calibri" w:hAnsi="Calibri" w:cs="Calibri"/>
            <w:color w:val="0000FF"/>
          </w:rPr>
          <w:t>пунктах 2.6.1</w:t>
        </w:r>
      </w:hyperlink>
      <w:r>
        <w:rPr>
          <w:rFonts w:ascii="Calibri" w:hAnsi="Calibri" w:cs="Calibri"/>
        </w:rPr>
        <w:t xml:space="preserve">, </w:t>
      </w:r>
      <w:hyperlink w:anchor="P166">
        <w:r>
          <w:rPr>
            <w:rFonts w:ascii="Calibri" w:hAnsi="Calibri" w:cs="Calibri"/>
            <w:color w:val="0000FF"/>
          </w:rPr>
          <w:t>2.6.3</w:t>
        </w:r>
      </w:hyperlink>
      <w:r>
        <w:rPr>
          <w:rFonts w:ascii="Calibri" w:hAnsi="Calibri" w:cs="Calibri"/>
        </w:rPr>
        <w:t xml:space="preserve"> настоящего Регламента, прикрепленных соответственно к Заявлению, уведомлению в виде сканированных копий, должны быть представлены в Департамент в срок не более 1 рабочего дня со дня поступления Заявления, уведомления в Департамент.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(абзац введен </w:t>
      </w:r>
      <w:hyperlink r:id="rId58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9" w:name="P191"/>
      <w:bookmarkEnd w:id="9"/>
      <w:r>
        <w:rPr>
          <w:rFonts w:ascii="Calibri" w:hAnsi="Calibri" w:cs="Calibri"/>
        </w:rPr>
        <w:t xml:space="preserve">2.9. </w:t>
      </w:r>
      <w:hyperlink w:anchor="P566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об отказе в приеме документов оформляется по форме согласно приложению 4 к настоящему Регламенту с указанием всех оснований, выявленных в ходе проверки поступивших Заявления (уведомления) и документов. Исчерпывающий перечень оснований для отказа в приеме документов: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2.9.1. представленные Заявителем документы не соответствуют требованиям </w:t>
      </w:r>
      <w:hyperlink w:anchor="P178">
        <w:r>
          <w:rPr>
            <w:rFonts w:ascii="Calibri" w:hAnsi="Calibri" w:cs="Calibri"/>
            <w:color w:val="0000FF"/>
          </w:rPr>
          <w:t>пункта 2.8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2.9.2. 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2.9.3. подача Заявления (уведомления) о предоставлении муниципальной услуги и документов, необходимых для предоставления муниципальной услуги, в электронной форме с нарушением требований, установленных действующим законодательством Российской Федерации;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2.9.4. некорректное заполнение обязательных полей в форме Заявления о предоставлении муниципальной услуги (недостоверное, неправильное либо неполное);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2.9.5. отсутствие документов или представление неполного комплекта документов, необходимых для предоставления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2.9.6. несоблюдение установленных </w:t>
      </w:r>
      <w:hyperlink r:id="rId59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Федерального закона от 06 апреля 2011 г. N 63-ФЗ "Об электронной подписи" условий признания действительности усиленной квалифицированной электронной подписи;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2.9.7. Заявление подано в иной уполномоченный орган (отсутствие у Департамента полномочий по предоставлению муниципальной услуги).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10" w:name="P199"/>
      <w:bookmarkEnd w:id="10"/>
      <w:r>
        <w:rPr>
          <w:rFonts w:ascii="Calibri" w:hAnsi="Calibri" w:cs="Calibri"/>
        </w:rPr>
        <w:lastRenderedPageBreak/>
        <w:t xml:space="preserve">2.10. </w:t>
      </w:r>
      <w:hyperlink w:anchor="P566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об отказе в предоставлении муниципальной услуги оформляется по форме согласно приложению 4 к настоящему Регламенту с указанием всех оснований, выявленных в ходе рассмотрения документов. Исчерпывающий перечень оснований для отказа в предоставлении муниципальной услуги в части выдачи разрешения на установку и эксплуатацию рекламной конструкции: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11" w:name="P200"/>
      <w:bookmarkEnd w:id="11"/>
      <w:r>
        <w:rPr>
          <w:rFonts w:ascii="Calibri" w:hAnsi="Calibri" w:cs="Calibri"/>
        </w:rPr>
        <w:t>2.10.1. несоответствие проекта рекламной конструкции и ее территориального размещения требованиям технического регламента;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2.10.2. несоответствие установки рекламной конструкции в заявленном месте схеме размещения рекламных конструкций (в случае если место установки рекламной конструкции в соответствии с </w:t>
      </w:r>
      <w:hyperlink r:id="rId60">
        <w:r>
          <w:rPr>
            <w:rFonts w:ascii="Calibri" w:hAnsi="Calibri" w:cs="Calibri"/>
            <w:color w:val="0000FF"/>
          </w:rPr>
          <w:t>частью 5.8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 определяется схемой размещения рекламных конструкций);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2.10.3. нарушение требований, установленных </w:t>
      </w:r>
      <w:hyperlink r:id="rId61">
        <w:r>
          <w:rPr>
            <w:rFonts w:ascii="Calibri" w:hAnsi="Calibri" w:cs="Calibri"/>
            <w:color w:val="0000FF"/>
          </w:rPr>
          <w:t>частями 5.1</w:t>
        </w:r>
      </w:hyperlink>
      <w:r>
        <w:rPr>
          <w:rFonts w:ascii="Calibri" w:hAnsi="Calibri" w:cs="Calibri"/>
        </w:rPr>
        <w:t xml:space="preserve">, </w:t>
      </w:r>
      <w:hyperlink r:id="rId62">
        <w:r>
          <w:rPr>
            <w:rFonts w:ascii="Calibri" w:hAnsi="Calibri" w:cs="Calibri"/>
            <w:color w:val="0000FF"/>
          </w:rPr>
          <w:t>5.6</w:t>
        </w:r>
      </w:hyperlink>
      <w:r>
        <w:rPr>
          <w:rFonts w:ascii="Calibri" w:hAnsi="Calibri" w:cs="Calibri"/>
        </w:rPr>
        <w:t xml:space="preserve">, </w:t>
      </w:r>
      <w:hyperlink r:id="rId63">
        <w:r>
          <w:rPr>
            <w:rFonts w:ascii="Calibri" w:hAnsi="Calibri" w:cs="Calibri"/>
            <w:color w:val="0000FF"/>
          </w:rPr>
          <w:t>5.7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рекламе";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12" w:name="P203"/>
      <w:bookmarkEnd w:id="12"/>
      <w:r>
        <w:rPr>
          <w:rFonts w:ascii="Calibri" w:hAnsi="Calibri" w:cs="Calibri"/>
        </w:rPr>
        <w:t>2.10.4. нарушение требований нормативных актов по безопасности движения транспорта;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13" w:name="P204"/>
      <w:bookmarkEnd w:id="13"/>
      <w:proofErr w:type="gramStart"/>
      <w:r>
        <w:rPr>
          <w:rFonts w:ascii="Calibri" w:hAnsi="Calibri" w:cs="Calibri"/>
        </w:rPr>
        <w:t>2.10.5. нарушение внешнего архитектурного облика сложившейся застройки города Перми в соответствии с нормативными правовыми актами города Перми, определяющими типы и виды рекламных конструкций, допустимых и недопустимых к установке на территории города Перми или части территории города Перми,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города Перми;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bookmarkStart w:id="14" w:name="P205"/>
      <w:bookmarkEnd w:id="14"/>
      <w:r>
        <w:rPr>
          <w:rFonts w:ascii="Calibri" w:hAnsi="Calibri" w:cs="Calibri"/>
        </w:rPr>
        <w:t>2.10.6.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2.11. Основания для отказа в предоставлении муниципальной услуги в части аннулирования разрешения на установку и эксплуатацию рекламной конструкции законодательством не предусмотрены.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2.12. Основания для приостановления предоставления муниципальной услуги действующим законодательством не предусмотрены.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2.13. За выдачу разрешения на установку и эксплуатацию рекламной конструкции взимается государственная пошлина в соответствии с </w:t>
      </w:r>
      <w:hyperlink r:id="rId64">
        <w:r>
          <w:rPr>
            <w:rFonts w:ascii="Calibri" w:hAnsi="Calibri" w:cs="Calibri"/>
            <w:color w:val="0000FF"/>
          </w:rPr>
          <w:t>подпунктом 105 пункта 1 статьи 333.33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Муниципальная услуга в части аннулирования разрешения на установку и эксплуатацию рекламной конструкции предоставляется бесплатно.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2.14. Максимальный срок ожидания в очереди для представления оригиналов документов в соответствии с абзацем одиннадцатым пункта 2.8 настоящего Регламента не должен превышать 15 минут.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2.14 в ред. </w:t>
      </w:r>
      <w:hyperlink r:id="rId6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2.15. Срок регистрации Заявления (уведомления) на предоставление муниципальной услуги - в день поступления в Департамент.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2.16. Требования к помещениям, в которых предоставляется муниципальная услуга: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2.16.1.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2.16.2. место для подачи Заявления (уведомления)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Места для ожидания Заявителями приема должны быть оборудованы скамьями, стульями;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lastRenderedPageBreak/>
        <w:t xml:space="preserve">(п. 2.16.2 в ред. </w:t>
      </w:r>
      <w:hyperlink r:id="rId6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2.16.3. в помещениях Департамента в открытом доступе размещаются информационные стенды, имеющие карманы формата А</w:t>
      </w:r>
      <w:proofErr w:type="gramStart"/>
      <w:r>
        <w:rPr>
          <w:rFonts w:ascii="Calibri" w:hAnsi="Calibri" w:cs="Calibri"/>
        </w:rPr>
        <w:t>4</w:t>
      </w:r>
      <w:proofErr w:type="gramEnd"/>
      <w:r>
        <w:rPr>
          <w:rFonts w:ascii="Calibri" w:hAnsi="Calibri" w:cs="Calibri"/>
        </w:rPr>
        <w:t>, заполняемые образцами Заявлений с разбивкой по типу Заявителя, перечни документов, необходимых для предоставления муниципальной услуги, информация о сроках предоставления муниципальной услуги, сроках административных процедур, об основаниях для отказа в предоставлении муниципальной услуги.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Допускается оформление в виде тематической папки;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2.16.3 в ред. </w:t>
      </w:r>
      <w:hyperlink r:id="rId6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2.16.4. в помещениях Департамента, в которых размещаются место для подачи Заявления в электронном виде и информационные стенды, обеспечивается создание инвалидам и иным </w:t>
      </w:r>
      <w:proofErr w:type="spellStart"/>
      <w:r>
        <w:rPr>
          <w:rFonts w:ascii="Calibri" w:hAnsi="Calibri" w:cs="Calibri"/>
        </w:rPr>
        <w:t>маломобильным</w:t>
      </w:r>
      <w:proofErr w:type="spellEnd"/>
      <w:r>
        <w:rPr>
          <w:rFonts w:ascii="Calibri" w:hAnsi="Calibri" w:cs="Calibri"/>
        </w:rPr>
        <w:t xml:space="preserve"> группам населения условий доступности, установленных действующим законодательством.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2.16.4 в ред. </w:t>
      </w:r>
      <w:hyperlink r:id="rId6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2.17. Показатели доступности и качества предоставления муниципальной услуги.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Показателем доступности муниципальной услуги является возможность подачи Заявления через Единый портал или МФЦ.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Показателями качества предоставления муниципальной услуги являются: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соблюдение сроков выполнения административных процедур, установленных настоящим Регламентом;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абзацы пятый-восьмой утратили силу с 01.07.2024. - </w:t>
      </w:r>
      <w:hyperlink r:id="rId6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соблюдение установленных сроков предоставления муниципальной услуги.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2.18. Утратил силу с 01.07.2024. - </w:t>
      </w:r>
      <w:hyperlink r:id="rId70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393.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III. Состав, последовательность и сроки выполнения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административных процедур (действий), требования к порядку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их выполнения, в том числе особенности выполнения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административных процедур (действий) в электронной форме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3.1. Организация предоставления муниципальной услуги включает следующие административные процедуры по поступившему Заявлению (уведомлению) (далее при совместном упоминании - заявление):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проверка документов и регистрация заявления;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получение сведений посредством системы межведомственного электронного взаимодействия;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рассмотрение документов и сведений;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принятие решения о предоставлении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направление (выдача) результата предоставления услуги.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 Проверка документов и регистрация заявления.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Основанием для начала осуществления административной процедуры "Проверка документов и регистрация заявления" является поступление в Департамент письменного либо электронного заявления и документов, необходимых для предоставления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3.2.1. ответственным за исполнение административной процедуры является специалист отдела рекламы управления по развитию потребительского рынка Департамента, в соответствии с должностными обязанностями (далее - специалист, ответственный за прием и выдачу документов);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3.2.1.1. в отношении </w:t>
      </w:r>
      <w:proofErr w:type="spellStart"/>
      <w:r>
        <w:rPr>
          <w:rFonts w:ascii="Calibri" w:hAnsi="Calibri" w:cs="Calibri"/>
        </w:rPr>
        <w:t>подуслуги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после регистрации Заявления и документов специалист, ответственный за прием и выдачу документов: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проверяет Заявление и документы на соответствие перечню документов, предусмотренных </w:t>
      </w:r>
      <w:hyperlink w:anchor="P145">
        <w:r>
          <w:rPr>
            <w:rFonts w:ascii="Calibri" w:hAnsi="Calibri" w:cs="Calibri"/>
            <w:color w:val="0000FF"/>
          </w:rPr>
          <w:t>пунктом 2.6.1</w:t>
        </w:r>
      </w:hyperlink>
      <w:r>
        <w:rPr>
          <w:rFonts w:ascii="Calibri" w:hAnsi="Calibri" w:cs="Calibri"/>
        </w:rPr>
        <w:t xml:space="preserve"> настоящего Регламента, а также осуществляет проверку Заявления и документов на наличие оснований для отказа в приеме документов, предусмотренных </w:t>
      </w:r>
      <w:hyperlink w:anchor="P19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порядке, установленном </w:t>
      </w:r>
      <w:hyperlink r:id="rId7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случае поступления с Заявлением в электронном виде сканированных копий документов, необходимых для предоставления муниципальной услуги, не подписанных (заверенных) цифровой электронной подписью в соответствии с </w:t>
      </w:r>
      <w:hyperlink w:anchor="P187">
        <w:r>
          <w:rPr>
            <w:rFonts w:ascii="Calibri" w:hAnsi="Calibri" w:cs="Calibri"/>
            <w:color w:val="0000FF"/>
          </w:rPr>
          <w:t>абзацем десятым пункта 2.8</w:t>
        </w:r>
      </w:hyperlink>
      <w:r>
        <w:rPr>
          <w:rFonts w:ascii="Calibri" w:hAnsi="Calibri" w:cs="Calibri"/>
        </w:rPr>
        <w:t xml:space="preserve"> настоящего Регламента, в порядке, установленном </w:t>
      </w:r>
      <w:hyperlink r:id="rId72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N 277, направляет в личный кабинет Заявителя на Едином портале сведения о ходе предоставления муниципальной услуги:</w:t>
      </w:r>
      <w:proofErr w:type="gramEnd"/>
      <w:r>
        <w:rPr>
          <w:rFonts w:ascii="Calibri" w:hAnsi="Calibri" w:cs="Calibri"/>
        </w:rPr>
        <w:t xml:space="preserve"> "Ваше заявление принято в работу. Вам необходимо подойти "дата" к "время" в Департамент с оригиналами сканированных копий документов".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день представления Заявителем оригиналов документов, необходимых для предоставления муниципальной услуги, ответственный специалист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установлении оснований для отказа в приеме документов, предусмотренных </w:t>
      </w:r>
      <w:hyperlink w:anchor="P19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Регламента, специалист, ответственный за прием и выдачу документов: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оформляет проект </w:t>
      </w:r>
      <w:hyperlink w:anchor="P566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отказе в приеме документов по форме согласно приложению 4 к настоящему Регламенту с указанием всех оснований, выявленных в ходе проверки Заявления и документов;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порядке, установленном </w:t>
      </w:r>
      <w:hyperlink r:id="rId73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N 277, направляет в личный кабинет Заявителя на Едином портале статус оказания муниципальной услуги "Отказано в приеме документов" с указанием всех выявленных причин отказа, предусмотренных </w:t>
      </w:r>
      <w:hyperlink w:anchor="P19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3.2.1.1 в ред. </w:t>
      </w:r>
      <w:hyperlink r:id="rId7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3.2.1.2. в отношении </w:t>
      </w:r>
      <w:proofErr w:type="spellStart"/>
      <w:r>
        <w:rPr>
          <w:rFonts w:ascii="Calibri" w:hAnsi="Calibri" w:cs="Calibri"/>
        </w:rPr>
        <w:t>подуслуги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после регистрации уведомления и документов специалист, ответственный за прием и выдачу документов: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проверяет уведомление и документы на соответствие перечню документов, предусмотренных </w:t>
      </w:r>
      <w:hyperlink w:anchor="P166">
        <w:r>
          <w:rPr>
            <w:rFonts w:ascii="Calibri" w:hAnsi="Calibri" w:cs="Calibri"/>
            <w:color w:val="0000FF"/>
          </w:rPr>
          <w:t>пунктом 2.6.3</w:t>
        </w:r>
      </w:hyperlink>
      <w:r>
        <w:rPr>
          <w:rFonts w:ascii="Calibri" w:hAnsi="Calibri" w:cs="Calibri"/>
        </w:rPr>
        <w:t xml:space="preserve"> настоящего Регламента, а также осуществляет проверку уведомления и документов на наличие оснований для отказа в приеме документов, предусмотренных </w:t>
      </w:r>
      <w:hyperlink w:anchor="P19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порядке, установленном </w:t>
      </w:r>
      <w:hyperlink r:id="rId7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N 277, заносит сведения об уведомлении в государственную информационную систему (за исключением случая поступления уведомления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lastRenderedPageBreak/>
        <w:t xml:space="preserve">в случае поступления с уведомлением в электронном виде сканированных копий документов, необходимых для предоставления муниципальной услуги, не подписанных (заверенных) цифровой электронной подписью в соответствии с </w:t>
      </w:r>
      <w:hyperlink w:anchor="P187">
        <w:r>
          <w:rPr>
            <w:rFonts w:ascii="Calibri" w:hAnsi="Calibri" w:cs="Calibri"/>
            <w:color w:val="0000FF"/>
          </w:rPr>
          <w:t>абзацем десятым пункта 2.8</w:t>
        </w:r>
      </w:hyperlink>
      <w:r>
        <w:rPr>
          <w:rFonts w:ascii="Calibri" w:hAnsi="Calibri" w:cs="Calibri"/>
        </w:rPr>
        <w:t xml:space="preserve"> настоящего Регламента, в порядке, установленном </w:t>
      </w:r>
      <w:hyperlink r:id="rId76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N 277, направляет в личный кабинет Заявителя на Едином портале сведения о ходе предоставления муниципальной услуги:</w:t>
      </w:r>
      <w:proofErr w:type="gramEnd"/>
      <w:r>
        <w:rPr>
          <w:rFonts w:ascii="Calibri" w:hAnsi="Calibri" w:cs="Calibri"/>
        </w:rPr>
        <w:t xml:space="preserve"> "Ваше уведомление принято в работу. Вам необходимо подойти "дата" к "время" в Департамент с оригиналами сканированных копий документов".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день представления Заявителем оригиналов документов, необходимых для предоставления муниципальной услуги, ответственный специалист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установлении оснований для отказа в приеме документов, предусмотренных </w:t>
      </w:r>
      <w:hyperlink w:anchor="P19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Регламента, специалист, ответственный за прием и выдачу документов: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оформляет проект </w:t>
      </w:r>
      <w:hyperlink w:anchor="P566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отказе в приеме документов по форме согласно приложению 4 к настоящему Регламенту с указанием всех оснований, выявленных в ходе проверки уведомления и документов;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порядке, установленном </w:t>
      </w:r>
      <w:hyperlink r:id="rId77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N 277, направляет в личный кабинет Заявителя на Едином портале статус предоставления муниципальной услуги "Отказано в приеме документов" с указанием всех выявленных оснований для отказа в приеме документов, предусмотренных </w:t>
      </w:r>
      <w:hyperlink w:anchor="P19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3.2.1.2 в ред. </w:t>
      </w:r>
      <w:hyperlink r:id="rId78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3.2.2. в случае подготовки проекта решения об отказе в приеме документов специалист, ответственный за прием и выдачу документов: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обеспечивает подписание проекта решения об отказе в приеме документов уполномоченным должностным лицом Департамента;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регистрирует решение об отказе в приеме документов;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абзац утратил силу с 01.07.2024. - </w:t>
      </w:r>
      <w:hyperlink r:id="rId79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случае обращения Заявителя за получением муниципальной услуги через МФЦ решение об отказе в приеме документов и представленные с заявлением документы Заявитель получает в МФЦ, если иной способ получения не указан Заявителем.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Независимо от способа подачи заявления решение об отказе в приеме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80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Отказ Заявителю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отказа в приеме документов;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3.2.3. в случае отсутствия оснований к отказу в приеме документов, предусмотренных </w:t>
      </w:r>
      <w:hyperlink w:anchor="P19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Регламента, специалист, ответственный за прием и выдачу документов, передает заявление и представленные с заявлением документы, должностному лицу Департамента, уполномоченному на определение ответственного специалиста отдела рекламы управления по развитию потребительского рынка Департамента (далее - должностное лицо Департамента);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3.2.4. результатом административной процедуры "Проверка документов и регистрация заявления" является прием и регистрация заявления и документов с присвоением регистрационного номера и последующей передачей должностному лицу Департамента либо направление (выдача) решения об отказе в приеме документов и представленных с заявлением документов Заявителю.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Должностное лицо Департамента определяет ответственного специалиста отдела рекламы управления по развитию потребительского рынка Департамента (далее - ответственный специалист) и передает ему заявление и представленные с заявлением документы в день их регистрации в Департаменте;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3.2.5. максимальный срок административной процедуры "Проверка документов и регистрация заявления" - не более 1 рабочего дня со дня поступления заявления и представленных с заявлением документов в Департамент.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 Получение сведений посредством системы межведомственного электронного взаимодействия: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3.3.1. основанием для начала осуществления административной процедуры "Получение сведений посредством системы межведомственного электронного взаимодействия" является получение ответственным специалистом зарегистрированного Заявления и представленных с Заявлением документов;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3.3.2. 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 ответственный специалист проверяет Заявление и представленные с Заявлением документы на наличие оснований для отказа в предоставлении муниципальной услуги, предусмотренных </w:t>
      </w:r>
      <w:hyperlink w:anchor="P200">
        <w:r>
          <w:rPr>
            <w:rFonts w:ascii="Calibri" w:hAnsi="Calibri" w:cs="Calibri"/>
            <w:color w:val="0000FF"/>
          </w:rPr>
          <w:t>пунктами 2.10.1</w:t>
        </w:r>
      </w:hyperlink>
      <w:r>
        <w:rPr>
          <w:rFonts w:ascii="Calibri" w:hAnsi="Calibri" w:cs="Calibri"/>
        </w:rPr>
        <w:t>-</w:t>
      </w:r>
      <w:hyperlink w:anchor="P203">
        <w:r>
          <w:rPr>
            <w:rFonts w:ascii="Calibri" w:hAnsi="Calibri" w:cs="Calibri"/>
            <w:color w:val="0000FF"/>
          </w:rPr>
          <w:t>2.10.4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3.3.2.1. в случае наличия оснований для отказа в предоставлении муниципальной услуги, предусмотренных </w:t>
      </w:r>
      <w:hyperlink w:anchor="P200">
        <w:r>
          <w:rPr>
            <w:rFonts w:ascii="Calibri" w:hAnsi="Calibri" w:cs="Calibri"/>
            <w:color w:val="0000FF"/>
          </w:rPr>
          <w:t>пунктами 2.10.1</w:t>
        </w:r>
      </w:hyperlink>
      <w:r>
        <w:rPr>
          <w:rFonts w:ascii="Calibri" w:hAnsi="Calibri" w:cs="Calibri"/>
        </w:rPr>
        <w:t>-</w:t>
      </w:r>
      <w:hyperlink w:anchor="P203">
        <w:r>
          <w:rPr>
            <w:rFonts w:ascii="Calibri" w:hAnsi="Calibri" w:cs="Calibri"/>
            <w:color w:val="0000FF"/>
          </w:rPr>
          <w:t>2.10.4</w:t>
        </w:r>
      </w:hyperlink>
      <w:r>
        <w:rPr>
          <w:rFonts w:ascii="Calibri" w:hAnsi="Calibri" w:cs="Calibri"/>
        </w:rPr>
        <w:t xml:space="preserve"> настоящего Регламента, ответственный специалист оформляет проект </w:t>
      </w:r>
      <w:hyperlink w:anchor="P566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отказе в предоставлении муниципальной услуги по форме согласно приложению 4 к настоящему Регламенту, с указанием всех оснований, выявленных в ходе рассмотрения Заявления и представленных с Заявлением документов;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3.3.2.2. в случае отсутствия оснований для отказа в предоставлении муниципальной услуги, предусмотренных </w:t>
      </w:r>
      <w:hyperlink w:anchor="P200">
        <w:r>
          <w:rPr>
            <w:rFonts w:ascii="Calibri" w:hAnsi="Calibri" w:cs="Calibri"/>
            <w:color w:val="0000FF"/>
          </w:rPr>
          <w:t>пунктами 2.10.1</w:t>
        </w:r>
      </w:hyperlink>
      <w:r>
        <w:rPr>
          <w:rFonts w:ascii="Calibri" w:hAnsi="Calibri" w:cs="Calibri"/>
        </w:rPr>
        <w:t>-</w:t>
      </w:r>
      <w:hyperlink w:anchor="P203">
        <w:r>
          <w:rPr>
            <w:rFonts w:ascii="Calibri" w:hAnsi="Calibri" w:cs="Calibri"/>
            <w:color w:val="0000FF"/>
          </w:rPr>
          <w:t>2.10.4</w:t>
        </w:r>
      </w:hyperlink>
      <w:r>
        <w:rPr>
          <w:rFonts w:ascii="Calibri" w:hAnsi="Calibri" w:cs="Calibri"/>
        </w:rPr>
        <w:t xml:space="preserve"> настоящего Регламента, ответственный специалист: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формирует и направляет</w:t>
      </w:r>
      <w:proofErr w:type="gramEnd"/>
      <w:r>
        <w:rPr>
          <w:rFonts w:ascii="Calibri" w:hAnsi="Calibri" w:cs="Calibri"/>
        </w:rPr>
        <w:t xml:space="preserve"> в рамках межведомственного информационного взаимодействия запросы (в случае если документы, предусмотренные </w:t>
      </w:r>
      <w:hyperlink w:anchor="P157">
        <w:r>
          <w:rPr>
            <w:rFonts w:ascii="Calibri" w:hAnsi="Calibri" w:cs="Calibri"/>
            <w:color w:val="0000FF"/>
          </w:rPr>
          <w:t>пунктом 2.6.2</w:t>
        </w:r>
      </w:hyperlink>
      <w:r>
        <w:rPr>
          <w:rFonts w:ascii="Calibri" w:hAnsi="Calibri" w:cs="Calibri"/>
        </w:rPr>
        <w:t xml:space="preserve"> настоящего Регламента, не представлены Заявителем по собственной инициативе или не поступили автоматически в случае подачи Заявления посредством Единого портала).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Срок подготовки и направления ответа органов или организаций на межведомственный запрос не может превышать 5 рабочих дней с даты поступления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Пермского края;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направляет запрос о согласовании возможности установки рекламной конструкции (с приложением </w:t>
      </w:r>
      <w:hyperlink w:anchor="P498">
        <w:r>
          <w:rPr>
            <w:rFonts w:ascii="Calibri" w:hAnsi="Calibri" w:cs="Calibri"/>
            <w:color w:val="0000FF"/>
          </w:rPr>
          <w:t>листа</w:t>
        </w:r>
      </w:hyperlink>
      <w:r>
        <w:rPr>
          <w:rFonts w:ascii="Calibri" w:hAnsi="Calibri" w:cs="Calibri"/>
        </w:rPr>
        <w:t xml:space="preserve"> согласования возможности установки и эксплуатации рекламной конструкции по форме согласно приложению 3 к настоящему Регламенту) в следующие уполномоченные органы: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Государственную инспекцию по охране объектов культурного наследия Пермского края на соблюдение требований действующего законодательства Российской Федерации, нормативных правовых актов Пермского края об объектах культурного наследия (памятниках истории и культуры) народов Российской Федерации, их охране и использовании на территории города Перми в случае планируемой установки рекламной конструкции в месте, не подлежащем включению в схему размещения рекламных конструкций в соответствии с </w:t>
      </w:r>
      <w:hyperlink r:id="rId81">
        <w:r>
          <w:rPr>
            <w:rFonts w:ascii="Calibri" w:hAnsi="Calibri" w:cs="Calibri"/>
            <w:color w:val="0000FF"/>
          </w:rPr>
          <w:t>частью</w:t>
        </w:r>
        <w:proofErr w:type="gramEnd"/>
        <w:r>
          <w:rPr>
            <w:rFonts w:ascii="Calibri" w:hAnsi="Calibri" w:cs="Calibri"/>
            <w:color w:val="0000FF"/>
          </w:rPr>
          <w:t xml:space="preserve"> 5.8 статьи 19</w:t>
        </w:r>
      </w:hyperlink>
      <w:r>
        <w:rPr>
          <w:rFonts w:ascii="Calibri" w:hAnsi="Calibri" w:cs="Calibri"/>
        </w:rPr>
        <w:t xml:space="preserve"> Федерального закона от 13 марта 2006 г. N 38-ФЗ "О рекламе";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департамент градостроительства и архитектуры администрации города Перми на соответствие рекламной конструкции внешнему архитектурному облику сложившейся застройки города Перми, в случае планируемой установки рекламной конструкции, </w:t>
      </w:r>
      <w:hyperlink r:id="rId82">
        <w:proofErr w:type="gramStart"/>
        <w:r>
          <w:rPr>
            <w:rFonts w:ascii="Calibri" w:hAnsi="Calibri" w:cs="Calibri"/>
            <w:color w:val="0000FF"/>
          </w:rPr>
          <w:t>требования</w:t>
        </w:r>
        <w:proofErr w:type="gramEnd"/>
      </w:hyperlink>
      <w:r>
        <w:rPr>
          <w:rFonts w:ascii="Calibri" w:hAnsi="Calibri" w:cs="Calibri"/>
        </w:rPr>
        <w:t xml:space="preserve"> к внешнему виду которой не установлены приложением 8 к Положению о порядке установки и эксплуатации рекламных конструкций на территории города Перми, утвержденному решением Пермской городской Думы от 27 января 2009 г. N 11;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8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департамент культуры и молодежной политики администрации города Перми на соблюдение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 на территории города Перми в отношении объектов местного (муниципального) значения.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Согласование уполномоченными органами осуществляется путем проставления отметки в листе согласования возможности установки и эксплуатации рекламной конструкции: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Государственной инспекцией по охране объектов культурного наследия Пермского края - в течение 5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запроса;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департаментом градостроительства и архитектуры администрации города Перми - в течение 5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запроса;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департаментом культуры и молодежной политики администрации города Перми - в течение 5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запроса.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Заявитель вправе самостоятельно произвести необходимые согласования с уполномоченными органами и представить их в Департамент с Заявлением;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3.3.3. результатом административной процедуры "Получение сведений посредством системы межведомственного электронного взаимодействия" является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 либо подготовка проекта решения об отказе в предоставлении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3.3.4. максимальный срок административной процедуры "Получение сведений посредством системы межведомственного электронного взаимодействия" - не более 7 рабочих дней со дня поступления Заявления и представленных с Заявлением документов в Департамент. В случае наличия оснований для отказа в предоставлении муниципальной услуги, проистекающих из представленных документов, межведомственные запросы не направляются;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3.3.5. административная процедура "Получение сведений посредством системы межведомственного электронного взаимодействия" 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 не проводится.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3.4. Рассмотрение документов и сведений: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3.4.1. основанием для начала осуществления административной процедуры "Рассмотрение документов и сведений" является: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 - поступление в Департамент в рамках межведомственного информационного взаимодействия документов, а также завершение согласования возможности установки рекламной конструкции с уполномоченными органами;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 - получение ответственным специалистом зарегистрированного уведомления и представленных с уведомлением документов;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3.4.2. 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 ответственный специалист проверяет Заявление, документы, представленные с Заявлением и поступившие в рамках межведомственного информационного взаимодействия, а также результаты произведенных согласований возможности установки рекламной конструкции с уполномоченными органами на наличие оснований для отказа в предоставлении муниципальной услуги, предусмотренных </w:t>
      </w:r>
      <w:hyperlink w:anchor="P204">
        <w:r>
          <w:rPr>
            <w:rFonts w:ascii="Calibri" w:hAnsi="Calibri" w:cs="Calibri"/>
            <w:color w:val="0000FF"/>
          </w:rPr>
          <w:t>пунктами 2.10.5</w:t>
        </w:r>
      </w:hyperlink>
      <w:r>
        <w:rPr>
          <w:rFonts w:ascii="Calibri" w:hAnsi="Calibri" w:cs="Calibri"/>
        </w:rPr>
        <w:t xml:space="preserve">, </w:t>
      </w:r>
      <w:hyperlink w:anchor="P205">
        <w:r>
          <w:rPr>
            <w:rFonts w:ascii="Calibri" w:hAnsi="Calibri" w:cs="Calibri"/>
            <w:color w:val="0000FF"/>
          </w:rPr>
          <w:t>2.10.6</w:t>
        </w:r>
      </w:hyperlink>
      <w:r>
        <w:rPr>
          <w:rFonts w:ascii="Calibri" w:hAnsi="Calibri" w:cs="Calibri"/>
        </w:rPr>
        <w:t xml:space="preserve"> настоящего Регламента.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случае наличия оснований для отказа в предоставлении муниципальной услуги, предусмотренных </w:t>
      </w:r>
      <w:hyperlink w:anchor="P204">
        <w:r>
          <w:rPr>
            <w:rFonts w:ascii="Calibri" w:hAnsi="Calibri" w:cs="Calibri"/>
            <w:color w:val="0000FF"/>
          </w:rPr>
          <w:t>пунктами 2.10.5</w:t>
        </w:r>
      </w:hyperlink>
      <w:r>
        <w:rPr>
          <w:rFonts w:ascii="Calibri" w:hAnsi="Calibri" w:cs="Calibri"/>
        </w:rPr>
        <w:t xml:space="preserve">, </w:t>
      </w:r>
      <w:hyperlink w:anchor="P205">
        <w:r>
          <w:rPr>
            <w:rFonts w:ascii="Calibri" w:hAnsi="Calibri" w:cs="Calibri"/>
            <w:color w:val="0000FF"/>
          </w:rPr>
          <w:t>2.10.6</w:t>
        </w:r>
      </w:hyperlink>
      <w:r>
        <w:rPr>
          <w:rFonts w:ascii="Calibri" w:hAnsi="Calibri" w:cs="Calibri"/>
        </w:rPr>
        <w:t xml:space="preserve"> настоящего Регламента, ответственный специалист оформляет проект </w:t>
      </w:r>
      <w:hyperlink w:anchor="P566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отказе в предоставлении муниципальной услуги по форме согласно приложению 4 к настоящему </w:t>
      </w:r>
      <w:r>
        <w:rPr>
          <w:rFonts w:ascii="Calibri" w:hAnsi="Calibri" w:cs="Calibri"/>
        </w:rPr>
        <w:lastRenderedPageBreak/>
        <w:t>Регламенту, с указанием всех оснований, выявленных в ходе рассмотрения Заявления, представленных с Заявлением документов, документов, поступивших в рамках межведомственного информационного взаимодействия, а также результатов произведенных согласований</w:t>
      </w:r>
      <w:proofErr w:type="gramEnd"/>
      <w:r>
        <w:rPr>
          <w:rFonts w:ascii="Calibri" w:hAnsi="Calibri" w:cs="Calibri"/>
        </w:rPr>
        <w:t xml:space="preserve"> возможности установки рекламной конструкции с уполномоченными органами;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3.4.3. на основании Заявления и документов, представленных Заявителем 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 и документов, поступивших в рамках межведомственного информационного взаимодействия, а также произведенных согласований возможности установки рекламной конструкции с уполномоченными органами, ответственный специалист подготавливает проект </w:t>
      </w:r>
      <w:hyperlink w:anchor="P618">
        <w:r>
          <w:rPr>
            <w:rFonts w:ascii="Calibri" w:hAnsi="Calibri" w:cs="Calibri"/>
            <w:color w:val="0000FF"/>
          </w:rPr>
          <w:t>разрешения</w:t>
        </w:r>
      </w:hyperlink>
      <w:r>
        <w:rPr>
          <w:rFonts w:ascii="Calibri" w:hAnsi="Calibri" w:cs="Calibri"/>
        </w:rPr>
        <w:t xml:space="preserve"> на установку и эксплуатацию рекламной конструкции согласно приложению 5 к настоящему Регламенту.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На основании уведомления и документов, представленных 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конструкции", ответственный специалист подготавливает проект </w:t>
      </w:r>
      <w:hyperlink w:anchor="P655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об аннулировании разрешения на установку и эксплуатацию рекламной конструкции на территории города Перми по форме согласно приложению 6 к настоящему Регламенту.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Указанные в настоящем пункте Регламента документы передаются ответственным специалистом уполномоченному должностному лицу Департамента для принятия решения о предоставлении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3.4.4. результатом административной процедуры "Рассмотрение документов и сведений" является подготовка: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 - проекта разрешения на установку и эксплуатацию рекламной конструкции либо проекта решения об отказе в предоставлении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 - проекта решения об аннулировании разрешения на установку и эксплуатацию рекламной конструкции на территории города Перми,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и передача подготовленного проекта с заявлением, представленными с заявлением документами, документами, поступившими в рамках межведомственного информационного взаимодействия, а также результатами произведенных согласований о возможности установки рекламной конструкции с уполномоченными органами уполномоченному должностному лицу Департамента для принятия решения о предоставлении муниципальной услуги;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3.4.5. максимальный срок административной процедуры "Рассмотрение документов и сведений":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не более 9 рабочих дней со дня поступления Заявления и представленных с Заявлением документов в Департамент 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не более 5 рабочих дней со дня поступления уведомления и представленных с уведомлением документов в Департамент 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3.5. Принятие решения о предоставлении услуги:</w:t>
      </w:r>
    </w:p>
    <w:p w:rsidR="003775D9" w:rsidRDefault="003775D9">
      <w:pPr>
        <w:spacing w:before="220" w:after="1" w:line="220" w:lineRule="auto"/>
        <w:ind w:firstLine="540"/>
        <w:jc w:val="both"/>
      </w:pPr>
      <w:bookmarkStart w:id="15" w:name="P315"/>
      <w:bookmarkEnd w:id="15"/>
      <w:r>
        <w:rPr>
          <w:rFonts w:ascii="Calibri" w:hAnsi="Calibri" w:cs="Calibri"/>
        </w:rPr>
        <w:t>3.5.1. основанием для начала осуществления административной процедуры "Принятие решения о предоставлении услуги" является поступление уполномоченному должностному лицу Департамента: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 - Заявления, представленных с Заявлением документов, документов, поступивших в рамках межведомственного информационного взаимодействия, а также результатов произведенных согласований о возможности установки рекламной конструкции с уполномоченными органами, проекта разрешения на установку и эксплуатацию рекламной конструкции либо проекта решения об отказе в предоставлении муниципальной услуги;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 - уведомления, представленных с уведомлением документов, и проекта решения об аннулировании разрешения на установку и эксплуатацию рекламной конструкции на территории города Перми для принятия решения о предоставлении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3.5.2. поступившие для принятия решения о предоставлении муниципальной услуги документы, указанные в </w:t>
      </w:r>
      <w:hyperlink w:anchor="P315">
        <w:r>
          <w:rPr>
            <w:rFonts w:ascii="Calibri" w:hAnsi="Calibri" w:cs="Calibri"/>
            <w:color w:val="0000FF"/>
          </w:rPr>
          <w:t>пункте 3.5.1</w:t>
        </w:r>
      </w:hyperlink>
      <w:r>
        <w:rPr>
          <w:rFonts w:ascii="Calibri" w:hAnsi="Calibri" w:cs="Calibri"/>
        </w:rPr>
        <w:t xml:space="preserve"> настоящего Регламента, уполномоченное должностное лицо Департамента рассматривает на предмет наличия обоснованности указанных в них оснований.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наличии замечаний уполномоченное должностное лицо Департамента возвращает ответственному специалисту проект разрешения на установку и эксплуатацию рекламной конструкции (решения об отказе в предоставлении муниципальной услуги), проект решения об аннулировании разрешения на установку и эксплуатацию рекламной конструкции на территории города Перми с пакетом документов, с указанием замечаний.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Замечания подлежат устранению ответственным специалистом в тот же день.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При отсутствии замечаний уполномоченное должностное лицо Департамента осуществляет подписание разрешения на установку и эксплуатацию рекламной конструкции (решения об отказе в предоставлении муниципальной услуги), решения об аннулировании разрешения на установку и эксплуатацию рекламной конструкции на территории города Перми и направляет принятое решение по муниципальной услуге с документами, указанными в </w:t>
      </w:r>
      <w:hyperlink w:anchor="P315">
        <w:r>
          <w:rPr>
            <w:rFonts w:ascii="Calibri" w:hAnsi="Calibri" w:cs="Calibri"/>
            <w:color w:val="0000FF"/>
          </w:rPr>
          <w:t>пункте 3.5.1</w:t>
        </w:r>
      </w:hyperlink>
      <w:r>
        <w:rPr>
          <w:rFonts w:ascii="Calibri" w:hAnsi="Calibri" w:cs="Calibri"/>
        </w:rPr>
        <w:t xml:space="preserve"> настоящего Регламента, ответственному специалисту;</w:t>
      </w:r>
      <w:proofErr w:type="gramEnd"/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3.5.3. ответственный специалист передает специалисту, ответственному за прием и выдачу документов, </w:t>
      </w:r>
      <w:proofErr w:type="gramStart"/>
      <w:r>
        <w:rPr>
          <w:rFonts w:ascii="Calibri" w:hAnsi="Calibri" w:cs="Calibri"/>
        </w:rPr>
        <w:t>подписанные</w:t>
      </w:r>
      <w:proofErr w:type="gramEnd"/>
      <w:r>
        <w:rPr>
          <w:rFonts w:ascii="Calibri" w:hAnsi="Calibri" w:cs="Calibri"/>
        </w:rPr>
        <w:t xml:space="preserve"> уполномоченным должностным лицом Департамента: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 - разрешение на установку и эксплуатацию рекламной конструкции либо решение об отказе в предоставлении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 - решение об аннулировании разрешения на установку и эксплуатацию рекламной конструкции на территории города Перми;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3.5.4. результатом административной процедуры "Принятие решения о предоставлении услуги" является подписанное уполномоченным должностным лицом Департамента: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 - </w:t>
      </w:r>
      <w:hyperlink w:anchor="P618">
        <w:r>
          <w:rPr>
            <w:rFonts w:ascii="Calibri" w:hAnsi="Calibri" w:cs="Calibri"/>
            <w:color w:val="0000FF"/>
          </w:rPr>
          <w:t>разрешение</w:t>
        </w:r>
      </w:hyperlink>
      <w:r>
        <w:rPr>
          <w:rFonts w:ascii="Calibri" w:hAnsi="Calibri" w:cs="Calibri"/>
        </w:rPr>
        <w:t xml:space="preserve"> на установку и эксплуатацию рекламной конструкции по форме согласно приложению 5 к настоящему Регламенту или </w:t>
      </w:r>
      <w:hyperlink w:anchor="P566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об отказе в предоставлении муниципальной услуги, оформленное согласно приложению 4 к настоящему Регламенту;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 - решение об аннулировании разрешения на установку и эксплуатацию рекламной конструкции на территории города Перми, переданные специалисту, ответственному за прием и выдачу документов;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3.5.5. максимальный срок административной процедуры "Принятие решения о предоставлении услуги" не более 1 рабочего дня со дня поступления уполномоченному должностному лицу Департамента документов, указанных в </w:t>
      </w:r>
      <w:hyperlink w:anchor="P315">
        <w:r>
          <w:rPr>
            <w:rFonts w:ascii="Calibri" w:hAnsi="Calibri" w:cs="Calibri"/>
            <w:color w:val="0000FF"/>
          </w:rPr>
          <w:t>пункте 3.5.1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3.6. Направление (выдача) результата предоставления услуги: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3.6.1. основанием для начала осуществления административной процедуры "Направление (выдача) результата предоставления услуги" является поступление специалисту, ответственному за прием и выдачу документов, подписанного уполномоченным должностным лицом Департамента: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"выдача разрешения на установку и эксплуатацию рекламной конструкции" - разрешения на установку и эксплуатацию рекламной конструкции или решения об отказе в предоставлении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по </w:t>
      </w:r>
      <w:proofErr w:type="spellStart"/>
      <w:r>
        <w:rPr>
          <w:rFonts w:ascii="Calibri" w:hAnsi="Calibri" w:cs="Calibri"/>
        </w:rPr>
        <w:t>подуслуге</w:t>
      </w:r>
      <w:proofErr w:type="spellEnd"/>
      <w:r>
        <w:rPr>
          <w:rFonts w:ascii="Calibri" w:hAnsi="Calibri" w:cs="Calibri"/>
        </w:rPr>
        <w:t xml:space="preserve"> "аннулирование разрешения на установку и эксплуатацию рекламной конструкции" - решения об аннулировании разрешения на установку и эксплуатацию рекламной конструкции на территории города Перми (далее - результат предоставления муниципальной услуги);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3.6.2. специалист, ответственный за прием и выдачу документов:</w:t>
      </w:r>
    </w:p>
    <w:p w:rsidR="003775D9" w:rsidRDefault="003775D9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регистрирует результат предоставления муниципальной услуги, направляет результат предоставления муниципальной услуги Заявителю способом, которым заявление поступило в Департамент, и в порядке, установленном </w:t>
      </w:r>
      <w:hyperlink r:id="rId84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уполномоченного должностного лица Департамента, и направляет в</w:t>
      </w:r>
      <w:proofErr w:type="gramEnd"/>
      <w:r>
        <w:rPr>
          <w:rFonts w:ascii="Calibri" w:hAnsi="Calibri" w:cs="Calibri"/>
        </w:rPr>
        <w:t xml:space="preserve"> личный кабинет Заявителя на Едином портале статус оказания муниципальной услуги: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"Услуга предоставлена" в случае принятия решения о предоставлении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оснований для отказа в предоставлении муниципальной услуги, предусмотренных </w:t>
      </w:r>
      <w:hyperlink w:anchor="P199">
        <w:r>
          <w:rPr>
            <w:rFonts w:ascii="Calibri" w:hAnsi="Calibri" w:cs="Calibri"/>
            <w:color w:val="0000FF"/>
          </w:rPr>
          <w:t>пунктом 2.10</w:t>
        </w:r>
      </w:hyperlink>
      <w:r>
        <w:rPr>
          <w:rFonts w:ascii="Calibri" w:hAnsi="Calibri" w:cs="Calibri"/>
        </w:rPr>
        <w:t xml:space="preserve"> настоящего Регламента;</w:t>
      </w:r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3.6.2 в ред. </w:t>
      </w:r>
      <w:hyperlink r:id="rId8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3.6.3. результатом административной процедуры "Направление (выдача) результата предоставления услуги" является направление (выдача) Заявителю результата предоставления муниципальной услуги;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3.6.4. максимальный срок административной процедуры "Направление (выдача) результата предоставления услуги" не более 1 рабочего дня со дня поступления результата предоставления муниципальной услуги специалисту, ответственному за прием и выдачу документов.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 xml:space="preserve">IV. Порядок и формы </w:t>
      </w:r>
      <w:proofErr w:type="gramStart"/>
      <w:r>
        <w:rPr>
          <w:rFonts w:ascii="Calibri" w:hAnsi="Calibri" w:cs="Calibri"/>
          <w:b/>
        </w:rPr>
        <w:t>контроля за</w:t>
      </w:r>
      <w:proofErr w:type="gramEnd"/>
      <w:r>
        <w:rPr>
          <w:rFonts w:ascii="Calibri" w:hAnsi="Calibri" w:cs="Calibri"/>
          <w:b/>
        </w:rPr>
        <w:t xml:space="preserve"> исполнением Регламента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4.1. Формы контроля: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текущий контроль;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плановые проверки;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внеплановые проверки.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4.2. Текущий контроль соблюдения и исполнения положений настоящего Регламента осуществляется заместителем начальника управления - начальником отдела рекламы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4.3. Плановые проверки проводятся уполномоченным должностным лицом Департамента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проведении проверки должны быть установлены следующие показатели: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количество предоставленных муниципальных услуг за контрольный период;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V. Досудебный (внесудебный) порядок обжалования решений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и действий (бездействия) органа, предоставляющего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муниципальную услугу, а также его должностных лиц</w:t>
      </w:r>
    </w:p>
    <w:p w:rsidR="003775D9" w:rsidRDefault="003775D9">
      <w:pPr>
        <w:spacing w:after="1" w:line="220" w:lineRule="auto"/>
        <w:jc w:val="center"/>
      </w:pPr>
      <w:r>
        <w:rPr>
          <w:rFonts w:ascii="Calibri" w:hAnsi="Calibri" w:cs="Calibri"/>
          <w:b/>
        </w:rPr>
        <w:t>(муниципальных служащих)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5.1. Обжалование решений и действий (бездействия) органа, предоставляющего муниципальную услугу, должностных лиц, муниципальных служащих осуществляется в досудебном (внесудебном) и судебном порядке.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 xml:space="preserve">Обжалование в досудебном (внесудебном) порядке осуществляется в соответствии с </w:t>
      </w:r>
      <w:hyperlink r:id="rId86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  <w:proofErr w:type="gramEnd"/>
    </w:p>
    <w:p w:rsidR="003775D9" w:rsidRDefault="003775D9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5.2 в ред. </w:t>
      </w:r>
      <w:hyperlink r:id="rId87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Перми от 27.05.2024 N 393)</w:t>
      </w:r>
    </w:p>
    <w:p w:rsidR="003775D9" w:rsidRDefault="003775D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Пермского края или суде общей юрисдикции по месту нахождения ответчика в порядке, установленном действующим законодательством.</w:t>
      </w: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2F5E65" w:rsidRDefault="002F5E65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2F5E65" w:rsidRDefault="002F5E65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2F5E65" w:rsidRDefault="002F5E65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2F5E65" w:rsidRDefault="002F5E65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2F5E65" w:rsidRDefault="002F5E65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2F5E65" w:rsidRDefault="002F5E65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2F5E65" w:rsidRDefault="002F5E65">
      <w:pPr>
        <w:spacing w:after="1" w:line="220" w:lineRule="auto"/>
        <w:jc w:val="right"/>
        <w:outlineLvl w:val="1"/>
        <w:rPr>
          <w:rFonts w:ascii="Calibri" w:hAnsi="Calibri" w:cs="Calibri"/>
        </w:rPr>
      </w:pPr>
    </w:p>
    <w:p w:rsidR="003775D9" w:rsidRDefault="003775D9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lastRenderedPageBreak/>
        <w:t>Приложение 1</w:t>
      </w:r>
    </w:p>
    <w:p w:rsidR="003775D9" w:rsidRDefault="003775D9" w:rsidP="002F5E65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  <w:r w:rsidR="002F5E65">
        <w:t xml:space="preserve"> </w:t>
      </w:r>
      <w:r>
        <w:rPr>
          <w:rFonts w:ascii="Calibri" w:hAnsi="Calibri" w:cs="Calibri"/>
        </w:rPr>
        <w:t>предоставления департаментом</w:t>
      </w:r>
    </w:p>
    <w:p w:rsidR="003775D9" w:rsidRDefault="003775D9" w:rsidP="002F5E65">
      <w:pPr>
        <w:spacing w:after="1" w:line="220" w:lineRule="auto"/>
        <w:jc w:val="right"/>
      </w:pPr>
      <w:r>
        <w:rPr>
          <w:rFonts w:ascii="Calibri" w:hAnsi="Calibri" w:cs="Calibri"/>
        </w:rPr>
        <w:t>экономики и промышленной политики</w:t>
      </w:r>
      <w:r w:rsidR="002F5E65">
        <w:t xml:space="preserve"> </w:t>
      </w:r>
      <w:r>
        <w:rPr>
          <w:rFonts w:ascii="Calibri" w:hAnsi="Calibri" w:cs="Calibri"/>
        </w:rPr>
        <w:t>администрации города Перми</w:t>
      </w:r>
    </w:p>
    <w:p w:rsidR="002F5E65" w:rsidRDefault="003775D9" w:rsidP="002F5E65">
      <w:pPr>
        <w:spacing w:after="1" w:line="22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услуги</w:t>
      </w:r>
      <w:r w:rsidR="002F5E65">
        <w:t xml:space="preserve"> </w:t>
      </w:r>
      <w:r>
        <w:rPr>
          <w:rFonts w:ascii="Calibri" w:hAnsi="Calibri" w:cs="Calibri"/>
        </w:rPr>
        <w:t>"Выдача разрешения на установку</w:t>
      </w:r>
      <w:r w:rsidR="002F5E65">
        <w:t xml:space="preserve"> </w:t>
      </w:r>
      <w:r>
        <w:rPr>
          <w:rFonts w:ascii="Calibri" w:hAnsi="Calibri" w:cs="Calibri"/>
        </w:rPr>
        <w:t xml:space="preserve">и эксплуатацию </w:t>
      </w:r>
    </w:p>
    <w:p w:rsidR="003775D9" w:rsidRDefault="003775D9" w:rsidP="002F5E65">
      <w:pPr>
        <w:spacing w:after="1" w:line="220" w:lineRule="auto"/>
        <w:jc w:val="right"/>
      </w:pPr>
      <w:r>
        <w:rPr>
          <w:rFonts w:ascii="Calibri" w:hAnsi="Calibri" w:cs="Calibri"/>
        </w:rPr>
        <w:t>рекламных конструкций</w:t>
      </w:r>
      <w:r w:rsidR="002F5E65">
        <w:t xml:space="preserve"> </w:t>
      </w:r>
      <w:r>
        <w:rPr>
          <w:rFonts w:ascii="Calibri" w:hAnsi="Calibri" w:cs="Calibri"/>
        </w:rPr>
        <w:t>на территории города Перми,</w:t>
      </w:r>
      <w:r w:rsidR="002F5E65">
        <w:t xml:space="preserve"> </w:t>
      </w:r>
      <w:r>
        <w:rPr>
          <w:rFonts w:ascii="Calibri" w:hAnsi="Calibri" w:cs="Calibri"/>
        </w:rPr>
        <w:t>аннулирование такого разрешения"</w:t>
      </w:r>
    </w:p>
    <w:p w:rsidR="003775D9" w:rsidRDefault="003775D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073"/>
        <w:gridCol w:w="1474"/>
        <w:gridCol w:w="3061"/>
      </w:tblGrid>
      <w:tr w:rsidR="003775D9"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(Ф.И.О. либо наименование</w:t>
            </w:r>
            <w:proofErr w:type="gramEnd"/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юридического лица полностью)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(адрес места жительства (регистрации), адрес для корреспонденции)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(электронная почта, контактный телефон)</w:t>
            </w:r>
          </w:p>
        </w:tc>
      </w:tr>
      <w:tr w:rsidR="003775D9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bookmarkStart w:id="16" w:name="P391"/>
            <w:bookmarkEnd w:id="16"/>
            <w:r>
              <w:rPr>
                <w:rFonts w:ascii="Calibri" w:hAnsi="Calibri" w:cs="Calibri"/>
              </w:rPr>
              <w:t>ЗАЯВЛЕНИЕ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 выдаче разрешения на установку и эксплуатацию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рекламной конструкции</w:t>
            </w:r>
          </w:p>
        </w:tc>
      </w:tr>
      <w:tr w:rsidR="003775D9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Прошу выдать разрешение на установку и эксплуатацию рекламной конструкции на объекте недвижимости на срок ___________________________________________.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1. Данные об объекте недвижимости, на котором планируется установка: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1.1. характеристики объекта: 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_________________________________________________________________________;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объекта, местоположение, адрес, площадь, кадастровый номер)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1.2. право на объект недвижимости: 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_________________________________________________________________________.</w:t>
            </w:r>
          </w:p>
          <w:p w:rsidR="003775D9" w:rsidRDefault="003775D9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(право собственности (форма и вид собственности) или иное право пользования (вид права, номер договора, дата заключения, срок)</w:t>
            </w:r>
            <w:proofErr w:type="gramEnd"/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2. Данные рекламной конструкции: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2.1. вид (тип) рекламной конструкции: 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_________________________________________________________________________;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2.2. место установки рекламной конструкции: 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_________________________________________________________________________;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(адрес, если на земельном участке - указать координатные точки)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2.3. площадь информационного поля рекламной конструкции: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_________________________________________________________________________;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2.4. наличие и тип подсветки рекламной конструкции: 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_________________________________________________________________________;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2.5. данные об уплате госпошлины: 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_________________________________________________________________________.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(указать дату и номер платежного документа)</w:t>
            </w:r>
          </w:p>
          <w:p w:rsidR="003775D9" w:rsidRDefault="003775D9">
            <w:pPr>
              <w:spacing w:after="1" w:line="220" w:lineRule="auto"/>
            </w:pPr>
          </w:p>
          <w:p w:rsidR="003775D9" w:rsidRDefault="003775D9">
            <w:pPr>
              <w:spacing w:after="1" w:line="220" w:lineRule="auto"/>
              <w:ind w:firstLine="540"/>
              <w:jc w:val="both"/>
            </w:pPr>
            <w:r>
              <w:rPr>
                <w:rFonts w:ascii="Calibri" w:hAnsi="Calibri" w:cs="Calibri"/>
              </w:rPr>
              <w:t>Для физического лица:</w:t>
            </w:r>
          </w:p>
        </w:tc>
      </w:tr>
      <w:tr w:rsidR="003775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"___" ___________ 20___ г.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(расшифровка подписи)</w:t>
            </w:r>
          </w:p>
        </w:tc>
      </w:tr>
      <w:tr w:rsidR="003775D9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(документ, подтверждающий полномочия представителя)</w:t>
            </w:r>
          </w:p>
          <w:p w:rsidR="003775D9" w:rsidRDefault="003775D9">
            <w:pPr>
              <w:spacing w:after="1" w:line="220" w:lineRule="auto"/>
            </w:pP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Для юридического лица:</w:t>
            </w:r>
          </w:p>
        </w:tc>
      </w:tr>
      <w:tr w:rsidR="003775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"___" ___________ 20___ г.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(должность, 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(расшифровка подписи)</w:t>
            </w:r>
          </w:p>
        </w:tc>
      </w:tr>
      <w:tr w:rsidR="003775D9">
        <w:tc>
          <w:tcPr>
            <w:tcW w:w="9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М.П.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(документ, подтверждающий полномочия представителя)</w:t>
            </w:r>
          </w:p>
        </w:tc>
      </w:tr>
    </w:tbl>
    <w:p w:rsidR="003775D9" w:rsidRDefault="003775D9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lastRenderedPageBreak/>
        <w:t>Приложение 2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департаментом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экономики и промышленной политики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муниципальной услуги "Выдача разрешения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 xml:space="preserve">на установку и эксплуатацию </w:t>
      </w:r>
      <w:proofErr w:type="gramStart"/>
      <w:r>
        <w:rPr>
          <w:rFonts w:ascii="Calibri" w:hAnsi="Calibri" w:cs="Calibri"/>
        </w:rPr>
        <w:t>рекламных</w:t>
      </w:r>
      <w:proofErr w:type="gramEnd"/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конструкций на территории города Перми,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аннулирование такого разрешения"</w:t>
      </w:r>
    </w:p>
    <w:p w:rsidR="003775D9" w:rsidRDefault="003775D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5"/>
        <w:gridCol w:w="4896"/>
      </w:tblGrid>
      <w:tr w:rsidR="003775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bookmarkStart w:id="17" w:name="P449"/>
            <w:bookmarkEnd w:id="17"/>
            <w:r>
              <w:rPr>
                <w:rFonts w:ascii="Calibri" w:hAnsi="Calibri" w:cs="Calibri"/>
              </w:rPr>
              <w:t>ФОРМА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согласия собственника или иного законного владельца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соответствующего недвижимого имущества на присоединение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 этому имуществу рекламной конструкции</w:t>
            </w:r>
          </w:p>
        </w:tc>
      </w:tr>
      <w:tr w:rsidR="003775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собственник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объекта недвижимости (полное наименование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юридического лица/Ф.И.О. физического лица)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 лице __________________________________________________________________,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(Ф.И.О.)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действующего от имени собственника (иного законного владельца недвижимого имущества) на основании 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_________________________________________________________________________,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(правоустанавливающие документы)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подтверждает согласие на присоединение рекламной конструкции: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вид (тип) рекламной конструкции</w:t>
            </w:r>
            <w:proofErr w:type="gramStart"/>
            <w:r>
              <w:rPr>
                <w:rFonts w:ascii="Calibri" w:hAnsi="Calibri" w:cs="Calibri"/>
              </w:rPr>
              <w:t>: __________________________________________;</w:t>
            </w:r>
            <w:proofErr w:type="gramEnd"/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площадь информационного поля</w:t>
            </w:r>
            <w:proofErr w:type="gramStart"/>
            <w:r>
              <w:rPr>
                <w:rFonts w:ascii="Calibri" w:hAnsi="Calibri" w:cs="Calibri"/>
              </w:rPr>
              <w:t>: ___________________________________________;</w:t>
            </w:r>
            <w:proofErr w:type="gramEnd"/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наличие и тип подсветки рекламной конструкции</w:t>
            </w:r>
            <w:proofErr w:type="gramStart"/>
            <w:r>
              <w:rPr>
                <w:rFonts w:ascii="Calibri" w:hAnsi="Calibri" w:cs="Calibri"/>
              </w:rPr>
              <w:t>: _____________________________;</w:t>
            </w:r>
            <w:proofErr w:type="gramEnd"/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Ф.И.О., наименование владельца рекламной конструкции: 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 объекту недвижимости: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наименование объекта</w:t>
            </w:r>
            <w:proofErr w:type="gramStart"/>
            <w:r>
              <w:rPr>
                <w:rFonts w:ascii="Calibri" w:hAnsi="Calibri" w:cs="Calibri"/>
              </w:rPr>
              <w:t>: ____________________________________________________;</w:t>
            </w:r>
            <w:proofErr w:type="gramEnd"/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местоположение, адрес</w:t>
            </w:r>
            <w:proofErr w:type="gramStart"/>
            <w:r>
              <w:rPr>
                <w:rFonts w:ascii="Calibri" w:hAnsi="Calibri" w:cs="Calibri"/>
              </w:rPr>
              <w:t>: ___________________________________________________;</w:t>
            </w:r>
            <w:proofErr w:type="gramEnd"/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кадастровый номер: 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 срок: _________________________________________________________________.</w:t>
            </w:r>
          </w:p>
        </w:tc>
      </w:tr>
      <w:tr w:rsidR="003775D9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</w:t>
            </w:r>
          </w:p>
          <w:p w:rsidR="003775D9" w:rsidRDefault="003775D9">
            <w:pPr>
              <w:spacing w:after="1" w:line="220" w:lineRule="auto"/>
              <w:ind w:left="566"/>
              <w:jc w:val="both"/>
            </w:pPr>
            <w:r>
              <w:rPr>
                <w:rFonts w:ascii="Calibri" w:hAnsi="Calibri" w:cs="Calibri"/>
              </w:rPr>
              <w:t>(подпись собственника)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</w:t>
            </w:r>
          </w:p>
          <w:p w:rsidR="003775D9" w:rsidRDefault="003775D9">
            <w:pPr>
              <w:spacing w:after="1" w:line="220" w:lineRule="auto"/>
              <w:ind w:left="540"/>
              <w:jc w:val="both"/>
            </w:pPr>
            <w:r>
              <w:rPr>
                <w:rFonts w:ascii="Calibri" w:hAnsi="Calibri" w:cs="Calibri"/>
              </w:rPr>
              <w:t>(подпись собственника)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(расшифровка подписи)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(расшифровка подписи)</w:t>
            </w:r>
          </w:p>
        </w:tc>
      </w:tr>
      <w:tr w:rsidR="003775D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М.П.</w:t>
            </w:r>
          </w:p>
          <w:p w:rsidR="003775D9" w:rsidRDefault="003775D9">
            <w:pPr>
              <w:spacing w:after="1" w:line="220" w:lineRule="auto"/>
            </w:pPr>
          </w:p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"____" _____________ 20___ г.</w:t>
            </w:r>
          </w:p>
        </w:tc>
      </w:tr>
    </w:tbl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lastRenderedPageBreak/>
        <w:t>Приложение 3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департаментом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экономики и промышленной политики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муниципальной услуги "Выдача разрешения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 xml:space="preserve">на установку и эксплуатацию </w:t>
      </w:r>
      <w:proofErr w:type="gramStart"/>
      <w:r>
        <w:rPr>
          <w:rFonts w:ascii="Calibri" w:hAnsi="Calibri" w:cs="Calibri"/>
        </w:rPr>
        <w:t>рекламных</w:t>
      </w:r>
      <w:proofErr w:type="gramEnd"/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конструкций на территории города Перми,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аннулирование такого разрешения"</w:t>
      </w:r>
    </w:p>
    <w:p w:rsidR="003775D9" w:rsidRDefault="003775D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775D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bookmarkStart w:id="18" w:name="P498"/>
            <w:bookmarkEnd w:id="18"/>
            <w:r>
              <w:rPr>
                <w:rFonts w:ascii="Calibri" w:hAnsi="Calibri" w:cs="Calibri"/>
              </w:rPr>
              <w:t>ЛИСТ СОГЛАСОВАНИЯ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возможности установки рекламной конструкции</w:t>
            </w:r>
          </w:p>
        </w:tc>
      </w:tr>
      <w:tr w:rsidR="003775D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1. Реквизиты заявления на установку и эксплуатацию рекламной конструкции: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номер и дата регистрации: _________________________________________________.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2. Данные о заявителе: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2.1. Ф.И.О. либо наименование юридического лица: ___________________________;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2.2. адрес жительства или местонахождения: __________________________________.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3. Данные об объекте недвижимости, на котором планируется установка рекламной конструкции: 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_________________________________________________________________________.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(указывается наименование объекта, местоположение, адрес, площадь, кадастровый номер)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4. Данные рекламной конструкции: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4.1. вид (тип) рекламной конструкции: _______________________________________;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4.2. место установки рекламной конструкции</w:t>
            </w:r>
            <w:proofErr w:type="gramStart"/>
            <w:r>
              <w:rPr>
                <w:rFonts w:ascii="Calibri" w:hAnsi="Calibri" w:cs="Calibri"/>
              </w:rPr>
              <w:t>: _________________________________;</w:t>
            </w:r>
            <w:proofErr w:type="gramEnd"/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4.3. наличие и тип подсветки рекламной конструкции</w:t>
            </w:r>
            <w:proofErr w:type="gramStart"/>
            <w:r>
              <w:rPr>
                <w:rFonts w:ascii="Calibri" w:hAnsi="Calibri" w:cs="Calibri"/>
              </w:rPr>
              <w:t>: _________________________;</w:t>
            </w:r>
            <w:proofErr w:type="gramEnd"/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4.4. площадь информационного поля рекламной конструкции: ___________________.</w:t>
            </w:r>
          </w:p>
          <w:p w:rsidR="003775D9" w:rsidRDefault="003775D9">
            <w:pPr>
              <w:spacing w:after="1" w:line="220" w:lineRule="auto"/>
            </w:pP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Перечень уполномоченных органов:</w:t>
            </w:r>
          </w:p>
        </w:tc>
      </w:tr>
    </w:tbl>
    <w:p w:rsidR="003775D9" w:rsidRDefault="003775D9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928"/>
        <w:gridCol w:w="2438"/>
        <w:gridCol w:w="2211"/>
      </w:tblGrid>
      <w:tr w:rsidR="003775D9">
        <w:tc>
          <w:tcPr>
            <w:tcW w:w="2494" w:type="dxa"/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уполномоченного органа</w:t>
            </w:r>
          </w:p>
        </w:tc>
        <w:tc>
          <w:tcPr>
            <w:tcW w:w="1928" w:type="dxa"/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Отметка о согласовании</w:t>
            </w:r>
          </w:p>
        </w:tc>
        <w:tc>
          <w:tcPr>
            <w:tcW w:w="2438" w:type="dxa"/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Отметка об отказе в согласовании</w:t>
            </w:r>
          </w:p>
        </w:tc>
        <w:tc>
          <w:tcPr>
            <w:tcW w:w="2211" w:type="dxa"/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Основание отказа в согласовании</w:t>
            </w:r>
          </w:p>
        </w:tc>
      </w:tr>
      <w:tr w:rsidR="003775D9">
        <w:tc>
          <w:tcPr>
            <w:tcW w:w="2494" w:type="dxa"/>
          </w:tcPr>
          <w:p w:rsidR="003775D9" w:rsidRDefault="003775D9">
            <w:pPr>
              <w:spacing w:after="1" w:line="220" w:lineRule="auto"/>
            </w:pPr>
          </w:p>
        </w:tc>
        <w:tc>
          <w:tcPr>
            <w:tcW w:w="1928" w:type="dxa"/>
          </w:tcPr>
          <w:p w:rsidR="003775D9" w:rsidRDefault="003775D9">
            <w:pPr>
              <w:spacing w:after="1" w:line="220" w:lineRule="auto"/>
            </w:pPr>
          </w:p>
        </w:tc>
        <w:tc>
          <w:tcPr>
            <w:tcW w:w="2438" w:type="dxa"/>
          </w:tcPr>
          <w:p w:rsidR="003775D9" w:rsidRDefault="003775D9">
            <w:pPr>
              <w:spacing w:after="1" w:line="220" w:lineRule="auto"/>
            </w:pPr>
          </w:p>
        </w:tc>
        <w:tc>
          <w:tcPr>
            <w:tcW w:w="2211" w:type="dxa"/>
          </w:tcPr>
          <w:p w:rsidR="003775D9" w:rsidRDefault="003775D9">
            <w:pPr>
              <w:spacing w:after="1" w:line="220" w:lineRule="auto"/>
            </w:pPr>
          </w:p>
        </w:tc>
      </w:tr>
      <w:tr w:rsidR="003775D9">
        <w:tc>
          <w:tcPr>
            <w:tcW w:w="2494" w:type="dxa"/>
          </w:tcPr>
          <w:p w:rsidR="003775D9" w:rsidRDefault="003775D9">
            <w:pPr>
              <w:spacing w:after="1" w:line="220" w:lineRule="auto"/>
            </w:pPr>
          </w:p>
        </w:tc>
        <w:tc>
          <w:tcPr>
            <w:tcW w:w="1928" w:type="dxa"/>
          </w:tcPr>
          <w:p w:rsidR="003775D9" w:rsidRDefault="003775D9">
            <w:pPr>
              <w:spacing w:after="1" w:line="220" w:lineRule="auto"/>
            </w:pPr>
          </w:p>
        </w:tc>
        <w:tc>
          <w:tcPr>
            <w:tcW w:w="2438" w:type="dxa"/>
          </w:tcPr>
          <w:p w:rsidR="003775D9" w:rsidRDefault="003775D9">
            <w:pPr>
              <w:spacing w:after="1" w:line="220" w:lineRule="auto"/>
            </w:pPr>
          </w:p>
        </w:tc>
        <w:tc>
          <w:tcPr>
            <w:tcW w:w="2211" w:type="dxa"/>
          </w:tcPr>
          <w:p w:rsidR="003775D9" w:rsidRDefault="003775D9">
            <w:pPr>
              <w:spacing w:after="1" w:line="220" w:lineRule="auto"/>
            </w:pPr>
          </w:p>
        </w:tc>
      </w:tr>
    </w:tbl>
    <w:p w:rsidR="003775D9" w:rsidRDefault="003775D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5272"/>
      </w:tblGrid>
      <w:tr w:rsidR="003775D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Должность </w:t>
            </w:r>
            <w:proofErr w:type="gramStart"/>
            <w:r>
              <w:rPr>
                <w:rFonts w:ascii="Calibri" w:hAnsi="Calibri" w:cs="Calibri"/>
              </w:rPr>
              <w:t>ответственного</w:t>
            </w:r>
            <w:proofErr w:type="gramEnd"/>
          </w:p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лица уполномоченного органа</w:t>
            </w:r>
          </w:p>
        </w:tc>
      </w:tr>
      <w:tr w:rsidR="003775D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</w:t>
            </w:r>
          </w:p>
          <w:p w:rsidR="003775D9" w:rsidRDefault="003775D9">
            <w:pPr>
              <w:spacing w:after="1" w:line="220" w:lineRule="auto"/>
              <w:ind w:left="849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(расшифровка подписи)</w:t>
            </w:r>
          </w:p>
        </w:tc>
      </w:tr>
      <w:tr w:rsidR="003775D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Дата "___" _________ 20___ г.</w:t>
            </w:r>
          </w:p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М.П.</w:t>
            </w:r>
          </w:p>
        </w:tc>
      </w:tr>
    </w:tbl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lastRenderedPageBreak/>
        <w:t>Приложение 4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департаментом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экономики и промышленной политики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муниципальной услуги "Выдача разрешения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 xml:space="preserve">на установку и эксплуатацию </w:t>
      </w:r>
      <w:proofErr w:type="gramStart"/>
      <w:r>
        <w:rPr>
          <w:rFonts w:ascii="Calibri" w:hAnsi="Calibri" w:cs="Calibri"/>
        </w:rPr>
        <w:t>рекламных</w:t>
      </w:r>
      <w:proofErr w:type="gramEnd"/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конструкций на территории города Перми,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аннулирование такого разрешения"</w:t>
      </w:r>
    </w:p>
    <w:p w:rsidR="003775D9" w:rsidRDefault="003775D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498"/>
        <w:gridCol w:w="3321"/>
      </w:tblGrid>
      <w:tr w:rsidR="003775D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Департамент экономики и промышленной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политики администрации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города Перми</w:t>
            </w:r>
          </w:p>
          <w:p w:rsidR="003775D9" w:rsidRDefault="003775D9">
            <w:pPr>
              <w:spacing w:after="1" w:line="220" w:lineRule="auto"/>
            </w:pP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Кому: 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(фамилия, имя, отчество, данные уполномоченного лица, адрес - для граждан)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(полное наименование организации, ИНН, ОГРН, адрес - для юридических лиц)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(полное наименование ИП, ИНН заявителя, ОГРНИП, адрес - для ИП)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Контакты (электронная почта, телефон)</w:t>
            </w:r>
          </w:p>
        </w:tc>
      </w:tr>
      <w:tr w:rsidR="003775D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bookmarkStart w:id="19" w:name="P566"/>
            <w:bookmarkEnd w:id="19"/>
            <w:r>
              <w:rPr>
                <w:rFonts w:ascii="Calibri" w:hAnsi="Calibri" w:cs="Calibri"/>
              </w:rPr>
              <w:t>РЕШЕНИЕ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 отказе в приеме документов, необходимых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для предоставления муниципальной услуги "Выдача разрешения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 установку и эксплуатацию рекламной конструкции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 территории города Перми, аннулирование такого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разрешения"/об отказе в предоставлении муниципальной услуги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"Выдача разрешения на установку и эксплуатацию </w:t>
            </w:r>
            <w:proofErr w:type="gramStart"/>
            <w:r>
              <w:rPr>
                <w:rFonts w:ascii="Calibri" w:hAnsi="Calibri" w:cs="Calibri"/>
              </w:rPr>
              <w:t>рекламной</w:t>
            </w:r>
            <w:proofErr w:type="gramEnd"/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конструкции на территории города Перми"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___________ от 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(номер и дата решения)</w:t>
            </w:r>
          </w:p>
        </w:tc>
      </w:tr>
      <w:tr w:rsidR="003775D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На основании поступившего запроса, зарегистрированного 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________________________, принято 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 следующим основаниям: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Дополнительно информируем: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_________________________________________________________________________.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3775D9" w:rsidRDefault="003775D9">
            <w:pPr>
              <w:spacing w:after="1" w:line="220" w:lineRule="auto"/>
            </w:pP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3775D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</w:p>
        </w:tc>
      </w:tr>
      <w:tr w:rsidR="003775D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750" w:type="dxa"/>
            <w:gridSpan w:val="2"/>
            <w:tcBorders>
              <w:top w:val="nil"/>
              <w:left w:val="nil"/>
              <w:bottom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(Ф.И.О., должность уполномоченного сотрудника)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Сведения о сертификате электронной подписи</w:t>
            </w:r>
          </w:p>
        </w:tc>
      </w:tr>
    </w:tbl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5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департаментом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экономики и промышленной политики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муниципальной услуги "Выдача разрешения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 xml:space="preserve">на установку и эксплуатацию </w:t>
      </w:r>
      <w:proofErr w:type="gramStart"/>
      <w:r>
        <w:rPr>
          <w:rFonts w:ascii="Calibri" w:hAnsi="Calibri" w:cs="Calibri"/>
        </w:rPr>
        <w:t>рекламных</w:t>
      </w:r>
      <w:proofErr w:type="gramEnd"/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конструкций на территории города Перми,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аннулирование такого разрешения"</w:t>
      </w:r>
    </w:p>
    <w:p w:rsidR="003775D9" w:rsidRDefault="003775D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1385"/>
        <w:gridCol w:w="3321"/>
      </w:tblGrid>
      <w:tr w:rsidR="003775D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775D9" w:rsidRDefault="003775D9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(Ф.И.О. либо наименование юридического</w:t>
            </w:r>
            <w:proofErr w:type="gramEnd"/>
          </w:p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лица полностью)</w:t>
            </w:r>
          </w:p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775D9" w:rsidRDefault="003775D9">
            <w:pPr>
              <w:spacing w:after="1" w:line="220" w:lineRule="auto"/>
            </w:pPr>
            <w:proofErr w:type="gramStart"/>
            <w:r>
              <w:rPr>
                <w:rFonts w:ascii="Calibri" w:hAnsi="Calibri" w:cs="Calibri"/>
              </w:rPr>
              <w:t>(адрес места жительства, адрес для</w:t>
            </w:r>
            <w:proofErr w:type="gramEnd"/>
          </w:p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корреспонденции)</w:t>
            </w:r>
          </w:p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</w:t>
            </w:r>
          </w:p>
          <w:p w:rsidR="003775D9" w:rsidRDefault="003775D9">
            <w:pPr>
              <w:spacing w:after="1" w:line="220" w:lineRule="auto"/>
            </w:pPr>
            <w:r>
              <w:rPr>
                <w:rFonts w:ascii="Calibri" w:hAnsi="Calibri" w:cs="Calibri"/>
              </w:rPr>
              <w:t>(контактный телефон)</w:t>
            </w:r>
          </w:p>
        </w:tc>
      </w:tr>
      <w:tr w:rsidR="003775D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bookmarkStart w:id="20" w:name="P618"/>
            <w:bookmarkEnd w:id="20"/>
            <w:r>
              <w:rPr>
                <w:rFonts w:ascii="Calibri" w:hAnsi="Calibri" w:cs="Calibri"/>
              </w:rPr>
              <w:t>РАЗРЕШЕНИЕ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 установку и эксплуатацию рекламной конструкции</w:t>
            </w:r>
          </w:p>
        </w:tc>
      </w:tr>
      <w:tr w:rsidR="003775D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Департамент экономики и промышленной политики администрации города Перми, рассмотрев заявление от _______________ и представленные документы _________________________________________________________________________,</w:t>
            </w:r>
          </w:p>
          <w:p w:rsidR="003775D9" w:rsidRDefault="003775D9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(фамилия, имя, отчество, паспортные данные -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ИНН - для юридических лиц)</w:t>
            </w:r>
            <w:proofErr w:type="gramEnd"/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разрешает установку и эксплуатацию рекламной конструкции.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Выдано: 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(наименование организации владельца рекламной конструкции, ИНН, ОГРН (ОГРНИП), фамилия, имя, отчество (для физического лица или индивидуального предпринимателя)</w:t>
            </w:r>
            <w:proofErr w:type="gramEnd"/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 конструкцию __________________________________________________________,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вид (тип)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общая площадь информационных полей ______________________________________,</w:t>
            </w:r>
          </w:p>
          <w:p w:rsidR="003775D9" w:rsidRDefault="003775D9">
            <w:pPr>
              <w:spacing w:after="1" w:line="220" w:lineRule="auto"/>
              <w:ind w:left="5094" w:firstLine="540"/>
              <w:jc w:val="both"/>
            </w:pPr>
            <w:r>
              <w:rPr>
                <w:rFonts w:ascii="Calibri" w:hAnsi="Calibri" w:cs="Calibri"/>
              </w:rPr>
              <w:t>(размер, кв. м)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по адресу: ________________________________________________________________.</w:t>
            </w:r>
          </w:p>
          <w:p w:rsidR="003775D9" w:rsidRDefault="003775D9">
            <w:pPr>
              <w:spacing w:after="1" w:line="220" w:lineRule="auto"/>
              <w:ind w:left="1981"/>
              <w:jc w:val="both"/>
            </w:pPr>
            <w:r>
              <w:rPr>
                <w:rFonts w:ascii="Calibri" w:hAnsi="Calibri" w:cs="Calibri"/>
              </w:rPr>
              <w:t>(адрес или место размещения рекламной конструкции)</w:t>
            </w:r>
          </w:p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Собственник имущества _________________________________________________.</w:t>
            </w:r>
          </w:p>
          <w:p w:rsidR="003775D9" w:rsidRDefault="003775D9">
            <w:pPr>
              <w:spacing w:after="1" w:line="220" w:lineRule="auto"/>
              <w:ind w:left="3113"/>
              <w:jc w:val="both"/>
            </w:pPr>
            <w:proofErr w:type="gramStart"/>
            <w:r>
              <w:rPr>
                <w:rFonts w:ascii="Calibri" w:hAnsi="Calibri" w:cs="Calibri"/>
              </w:rPr>
              <w:t>(собственник имущества, к которому присоединена</w:t>
            </w:r>
            <w:proofErr w:type="gramEnd"/>
          </w:p>
          <w:p w:rsidR="003775D9" w:rsidRDefault="003775D9">
            <w:pPr>
              <w:spacing w:after="1" w:line="220" w:lineRule="auto"/>
              <w:ind w:left="4528"/>
              <w:jc w:val="both"/>
            </w:pPr>
            <w:r>
              <w:rPr>
                <w:rFonts w:ascii="Calibri" w:hAnsi="Calibri" w:cs="Calibri"/>
              </w:rPr>
              <w:t>рекламная конструкция)</w:t>
            </w:r>
          </w:p>
          <w:p w:rsidR="003775D9" w:rsidRDefault="003775D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Срок действия разрешения с ______________________ по _______________________.</w:t>
            </w:r>
          </w:p>
        </w:tc>
      </w:tr>
      <w:tr w:rsidR="003775D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</w:p>
        </w:tc>
      </w:tr>
      <w:tr w:rsidR="003775D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5750" w:type="dxa"/>
            <w:gridSpan w:val="2"/>
            <w:tcBorders>
              <w:top w:val="nil"/>
              <w:left w:val="nil"/>
              <w:bottom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(Ф.И.О., должность уполномоченного сотрудника)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Сведения о сертификате электронной подписи</w:t>
            </w:r>
          </w:p>
        </w:tc>
      </w:tr>
    </w:tbl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2F5E65" w:rsidRDefault="002F5E65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lastRenderedPageBreak/>
        <w:t>Приложение 6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департаментом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экономики и промышленной политики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администрации города Перми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муниципальной услуги "Выдача разрешения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 xml:space="preserve">на установку и эксплуатацию </w:t>
      </w:r>
      <w:proofErr w:type="gramStart"/>
      <w:r>
        <w:rPr>
          <w:rFonts w:ascii="Calibri" w:hAnsi="Calibri" w:cs="Calibri"/>
        </w:rPr>
        <w:t>рекламных</w:t>
      </w:r>
      <w:proofErr w:type="gramEnd"/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конструкций на территории города Перми,</w:t>
      </w:r>
    </w:p>
    <w:p w:rsidR="003775D9" w:rsidRDefault="003775D9">
      <w:pPr>
        <w:spacing w:after="1" w:line="220" w:lineRule="auto"/>
        <w:jc w:val="right"/>
      </w:pPr>
      <w:r>
        <w:rPr>
          <w:rFonts w:ascii="Calibri" w:hAnsi="Calibri" w:cs="Calibri"/>
        </w:rPr>
        <w:t>аннулирование такого разрешения"</w:t>
      </w:r>
    </w:p>
    <w:p w:rsidR="003775D9" w:rsidRDefault="003775D9">
      <w:pPr>
        <w:spacing w:after="1" w:line="220" w:lineRule="auto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0"/>
        <w:gridCol w:w="3320"/>
      </w:tblGrid>
      <w:tr w:rsidR="003775D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bookmarkStart w:id="21" w:name="P655"/>
            <w:bookmarkEnd w:id="21"/>
            <w:r>
              <w:rPr>
                <w:rFonts w:ascii="Calibri" w:hAnsi="Calibri" w:cs="Calibri"/>
              </w:rPr>
              <w:t>РЕШЕНИЕ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 N 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 аннулировании разрешения на установку и эксплуатацию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рекламной конструкции на территории города Перми</w:t>
            </w:r>
          </w:p>
        </w:tc>
      </w:tr>
      <w:tr w:rsidR="003775D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 xml:space="preserve">На основании уведомления от ____________ N ____________ и в соответствии с </w:t>
            </w:r>
            <w:hyperlink r:id="rId88">
              <w:r>
                <w:rPr>
                  <w:rFonts w:ascii="Calibri" w:hAnsi="Calibri" w:cs="Calibri"/>
                  <w:color w:val="0000FF"/>
                </w:rPr>
                <w:t>частью 18 статьи 19</w:t>
              </w:r>
            </w:hyperlink>
            <w:r>
              <w:rPr>
                <w:rFonts w:ascii="Calibri" w:hAnsi="Calibri" w:cs="Calibri"/>
              </w:rPr>
              <w:t xml:space="preserve"> Федерального закона от 13 марта 2006 г. N 38-ФЗ "О рекламе" принято решение об аннулировании Разрешения на установку и эксплуатацию рекламной конструкции от _______________ N _____________, _________________________________________________________________________.</w:t>
            </w:r>
          </w:p>
          <w:p w:rsidR="003775D9" w:rsidRDefault="003775D9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</w:rPr>
              <w:t>(фамилия, имя, отчество, паспортные данные - для граждан и индивидуального предпринимателя, ИНН, ОГРНИП для физического лица, зарегистрированного в качестве индивидуального предпринимателя; полное наименование организации, ИНН - для юридических лиц)</w:t>
            </w:r>
            <w:proofErr w:type="gramEnd"/>
          </w:p>
        </w:tc>
      </w:tr>
      <w:tr w:rsidR="003775D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5D9" w:rsidRDefault="003775D9">
            <w:pPr>
              <w:spacing w:after="1" w:line="220" w:lineRule="auto"/>
            </w:pPr>
          </w:p>
        </w:tc>
      </w:tr>
      <w:tr w:rsidR="003775D9">
        <w:tblPrEx>
          <w:tblBorders>
            <w:right w:val="single" w:sz="4" w:space="0" w:color="auto"/>
          </w:tblBorders>
        </w:tblPrEx>
        <w:tc>
          <w:tcPr>
            <w:tcW w:w="5750" w:type="dxa"/>
            <w:tcBorders>
              <w:top w:val="nil"/>
              <w:left w:val="nil"/>
              <w:bottom w:val="nil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_____________________________________________</w:t>
            </w:r>
          </w:p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(Ф.И.О., должность уполномоченного сотрудника)</w:t>
            </w: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3775D9" w:rsidRDefault="003775D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Сведения о сертификате электронной подписи</w:t>
            </w:r>
          </w:p>
        </w:tc>
      </w:tr>
    </w:tbl>
    <w:p w:rsidR="003775D9" w:rsidRDefault="003775D9">
      <w:pPr>
        <w:spacing w:after="1" w:line="220" w:lineRule="auto"/>
        <w:jc w:val="both"/>
      </w:pPr>
    </w:p>
    <w:p w:rsidR="003775D9" w:rsidRDefault="003775D9">
      <w:pPr>
        <w:spacing w:after="1" w:line="220" w:lineRule="auto"/>
        <w:jc w:val="both"/>
      </w:pPr>
    </w:p>
    <w:p w:rsidR="003775D9" w:rsidRDefault="003775D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AF5" w:rsidRDefault="00136AF5"/>
    <w:sectPr w:rsidR="00136AF5" w:rsidSect="002F5E6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E0" w:rsidRDefault="00C947E0" w:rsidP="002F5E65">
      <w:pPr>
        <w:spacing w:after="0" w:line="240" w:lineRule="auto"/>
      </w:pPr>
      <w:r>
        <w:separator/>
      </w:r>
    </w:p>
  </w:endnote>
  <w:endnote w:type="continuationSeparator" w:id="0">
    <w:p w:rsidR="00C947E0" w:rsidRDefault="00C947E0" w:rsidP="002F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E0" w:rsidRDefault="00C947E0" w:rsidP="002F5E65">
      <w:pPr>
        <w:spacing w:after="0" w:line="240" w:lineRule="auto"/>
      </w:pPr>
      <w:r>
        <w:separator/>
      </w:r>
    </w:p>
  </w:footnote>
  <w:footnote w:type="continuationSeparator" w:id="0">
    <w:p w:rsidR="00C947E0" w:rsidRDefault="00C947E0" w:rsidP="002F5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5D9"/>
    <w:rsid w:val="00136AF5"/>
    <w:rsid w:val="002F5E65"/>
    <w:rsid w:val="003306FA"/>
    <w:rsid w:val="003775D9"/>
    <w:rsid w:val="00C9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E65"/>
  </w:style>
  <w:style w:type="paragraph" w:styleId="a5">
    <w:name w:val="footer"/>
    <w:basedOn w:val="a"/>
    <w:link w:val="a6"/>
    <w:uiPriority w:val="99"/>
    <w:semiHidden/>
    <w:unhideWhenUsed/>
    <w:rsid w:val="002F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5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5264&amp;dst=100178" TargetMode="External"/><Relationship Id="rId18" Type="http://schemas.openxmlformats.org/officeDocument/2006/relationships/hyperlink" Target="https://login.consultant.ru/link/?req=doc&amp;base=RLAW368&amp;n=85930&amp;dst=100005" TargetMode="External"/><Relationship Id="rId26" Type="http://schemas.openxmlformats.org/officeDocument/2006/relationships/hyperlink" Target="https://login.consultant.ru/link/?req=doc&amp;base=LAW&amp;n=475264&amp;dst=100185" TargetMode="External"/><Relationship Id="rId39" Type="http://schemas.openxmlformats.org/officeDocument/2006/relationships/hyperlink" Target="https://login.consultant.ru/link/?req=doc&amp;base=LAW&amp;n=465798" TargetMode="External"/><Relationship Id="rId21" Type="http://schemas.openxmlformats.org/officeDocument/2006/relationships/hyperlink" Target="https://login.consultant.ru/link/?req=doc&amp;base=RLAW368&amp;n=88296&amp;dst=100126" TargetMode="External"/><Relationship Id="rId34" Type="http://schemas.openxmlformats.org/officeDocument/2006/relationships/hyperlink" Target="https://login.consultant.ru/link/?req=doc&amp;base=RLAW368&amp;n=195321&amp;dst=100021" TargetMode="External"/><Relationship Id="rId42" Type="http://schemas.openxmlformats.org/officeDocument/2006/relationships/hyperlink" Target="https://login.consultant.ru/link/?req=doc&amp;base=LAW&amp;n=475230" TargetMode="External"/><Relationship Id="rId47" Type="http://schemas.openxmlformats.org/officeDocument/2006/relationships/hyperlink" Target="https://login.consultant.ru/link/?req=doc&amp;base=RLAW368&amp;n=195321&amp;dst=100036" TargetMode="External"/><Relationship Id="rId50" Type="http://schemas.openxmlformats.org/officeDocument/2006/relationships/hyperlink" Target="https://login.consultant.ru/link/?req=doc&amp;base=RLAW368&amp;n=195321&amp;dst=100037" TargetMode="External"/><Relationship Id="rId55" Type="http://schemas.openxmlformats.org/officeDocument/2006/relationships/hyperlink" Target="https://login.consultant.ru/link/?req=doc&amp;base=LAW&amp;n=465798&amp;dst=359" TargetMode="External"/><Relationship Id="rId63" Type="http://schemas.openxmlformats.org/officeDocument/2006/relationships/hyperlink" Target="https://login.consultant.ru/link/?req=doc&amp;base=LAW&amp;n=475264&amp;dst=122" TargetMode="External"/><Relationship Id="rId68" Type="http://schemas.openxmlformats.org/officeDocument/2006/relationships/hyperlink" Target="https://login.consultant.ru/link/?req=doc&amp;base=RLAW368&amp;n=195321&amp;dst=100052" TargetMode="External"/><Relationship Id="rId76" Type="http://schemas.openxmlformats.org/officeDocument/2006/relationships/hyperlink" Target="https://login.consultant.ru/link/?req=doc&amp;base=LAW&amp;n=475230" TargetMode="External"/><Relationship Id="rId84" Type="http://schemas.openxmlformats.org/officeDocument/2006/relationships/hyperlink" Target="https://login.consultant.ru/link/?req=doc&amp;base=LAW&amp;n=47523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68&amp;n=194171&amp;dst=100600" TargetMode="External"/><Relationship Id="rId71" Type="http://schemas.openxmlformats.org/officeDocument/2006/relationships/hyperlink" Target="https://login.consultant.ru/link/?req=doc&amp;base=LAW&amp;n=4752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86431" TargetMode="External"/><Relationship Id="rId29" Type="http://schemas.openxmlformats.org/officeDocument/2006/relationships/hyperlink" Target="https://login.consultant.ru/link/?req=doc&amp;base=RLAW368&amp;n=195321&amp;dst=100014" TargetMode="External"/><Relationship Id="rId11" Type="http://schemas.openxmlformats.org/officeDocument/2006/relationships/hyperlink" Target="https://login.consultant.ru/link/?req=doc&amp;base=RLAW368&amp;n=195321&amp;dst=100005" TargetMode="External"/><Relationship Id="rId24" Type="http://schemas.openxmlformats.org/officeDocument/2006/relationships/hyperlink" Target="https://login.consultant.ru/link/?req=doc&amp;base=RLAW368&amp;n=195321&amp;dst=100005" TargetMode="External"/><Relationship Id="rId32" Type="http://schemas.openxmlformats.org/officeDocument/2006/relationships/hyperlink" Target="https://login.consultant.ru/link/?req=doc&amp;base=RLAW368&amp;n=195321&amp;dst=100017" TargetMode="External"/><Relationship Id="rId37" Type="http://schemas.openxmlformats.org/officeDocument/2006/relationships/hyperlink" Target="https://login.consultant.ru/link/?req=doc&amp;base=LAW&amp;n=477383" TargetMode="External"/><Relationship Id="rId40" Type="http://schemas.openxmlformats.org/officeDocument/2006/relationships/hyperlink" Target="https://login.consultant.ru/link/?req=doc&amp;base=LAW&amp;n=473079" TargetMode="External"/><Relationship Id="rId45" Type="http://schemas.openxmlformats.org/officeDocument/2006/relationships/hyperlink" Target="https://login.consultant.ru/link/?req=doc&amp;base=RLAW368&amp;n=195321&amp;dst=100025" TargetMode="External"/><Relationship Id="rId53" Type="http://schemas.openxmlformats.org/officeDocument/2006/relationships/hyperlink" Target="https://login.consultant.ru/link/?req=doc&amp;base=LAW&amp;n=465798&amp;dst=43" TargetMode="External"/><Relationship Id="rId58" Type="http://schemas.openxmlformats.org/officeDocument/2006/relationships/hyperlink" Target="https://login.consultant.ru/link/?req=doc&amp;base=RLAW368&amp;n=195321&amp;dst=100043" TargetMode="External"/><Relationship Id="rId66" Type="http://schemas.openxmlformats.org/officeDocument/2006/relationships/hyperlink" Target="https://login.consultant.ru/link/?req=doc&amp;base=RLAW368&amp;n=195321&amp;dst=100046" TargetMode="External"/><Relationship Id="rId74" Type="http://schemas.openxmlformats.org/officeDocument/2006/relationships/hyperlink" Target="https://login.consultant.ru/link/?req=doc&amp;base=RLAW368&amp;n=195321&amp;dst=100056" TargetMode="External"/><Relationship Id="rId79" Type="http://schemas.openxmlformats.org/officeDocument/2006/relationships/hyperlink" Target="https://login.consultant.ru/link/?req=doc&amp;base=RLAW368&amp;n=195321&amp;dst=100077" TargetMode="External"/><Relationship Id="rId87" Type="http://schemas.openxmlformats.org/officeDocument/2006/relationships/hyperlink" Target="https://login.consultant.ru/link/?req=doc&amp;base=RLAW368&amp;n=195321&amp;dst=10008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75264&amp;dst=100503" TargetMode="External"/><Relationship Id="rId82" Type="http://schemas.openxmlformats.org/officeDocument/2006/relationships/hyperlink" Target="https://login.consultant.ru/link/?req=doc&amp;base=RLAW368&amp;n=196672&amp;dst=100715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368&amp;n=85931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68&amp;n=108217&amp;dst=100005" TargetMode="External"/><Relationship Id="rId14" Type="http://schemas.openxmlformats.org/officeDocument/2006/relationships/hyperlink" Target="https://login.consultant.ru/link/?req=doc&amp;base=RLAW368&amp;n=196667&amp;dst=100134" TargetMode="External"/><Relationship Id="rId22" Type="http://schemas.openxmlformats.org/officeDocument/2006/relationships/hyperlink" Target="https://login.consultant.ru/link/?req=doc&amp;base=RLAW368&amp;n=86169&amp;dst=100060" TargetMode="External"/><Relationship Id="rId27" Type="http://schemas.openxmlformats.org/officeDocument/2006/relationships/hyperlink" Target="https://login.consultant.ru/link/?req=doc&amp;base=RLAW368&amp;n=195321&amp;dst=100006" TargetMode="External"/><Relationship Id="rId30" Type="http://schemas.openxmlformats.org/officeDocument/2006/relationships/hyperlink" Target="https://login.consultant.ru/link/?req=doc&amp;base=RLAW368&amp;n=195321&amp;dst=100015" TargetMode="External"/><Relationship Id="rId35" Type="http://schemas.openxmlformats.org/officeDocument/2006/relationships/hyperlink" Target="https://login.consultant.ru/link/?req=doc&amp;base=RLAW368&amp;n=195321&amp;dst=100023" TargetMode="External"/><Relationship Id="rId43" Type="http://schemas.openxmlformats.org/officeDocument/2006/relationships/hyperlink" Target="https://login.consultant.ru/link/?req=doc&amp;base=RLAW368&amp;n=196672" TargetMode="External"/><Relationship Id="rId48" Type="http://schemas.openxmlformats.org/officeDocument/2006/relationships/hyperlink" Target="https://login.consultant.ru/link/?req=doc&amp;base=LAW&amp;n=475264&amp;dst=100502" TargetMode="External"/><Relationship Id="rId56" Type="http://schemas.openxmlformats.org/officeDocument/2006/relationships/hyperlink" Target="https://login.consultant.ru/link/?req=doc&amp;base=RLAW368&amp;n=195321&amp;dst=100039" TargetMode="External"/><Relationship Id="rId64" Type="http://schemas.openxmlformats.org/officeDocument/2006/relationships/hyperlink" Target="https://login.consultant.ru/link/?req=doc&amp;base=LAW&amp;n=463356&amp;dst=18336" TargetMode="External"/><Relationship Id="rId69" Type="http://schemas.openxmlformats.org/officeDocument/2006/relationships/hyperlink" Target="https://login.consultant.ru/link/?req=doc&amp;base=RLAW368&amp;n=195321&amp;dst=100054" TargetMode="External"/><Relationship Id="rId77" Type="http://schemas.openxmlformats.org/officeDocument/2006/relationships/hyperlink" Target="https://login.consultant.ru/link/?req=doc&amp;base=LAW&amp;n=475230" TargetMode="External"/><Relationship Id="rId8" Type="http://schemas.openxmlformats.org/officeDocument/2006/relationships/hyperlink" Target="https://login.consultant.ru/link/?req=doc&amp;base=RLAW368&amp;n=160716&amp;dst=100209" TargetMode="External"/><Relationship Id="rId51" Type="http://schemas.openxmlformats.org/officeDocument/2006/relationships/hyperlink" Target="https://login.consultant.ru/link/?req=doc&amp;base=LAW&amp;n=465798&amp;dst=43" TargetMode="External"/><Relationship Id="rId72" Type="http://schemas.openxmlformats.org/officeDocument/2006/relationships/hyperlink" Target="https://login.consultant.ru/link/?req=doc&amp;base=LAW&amp;n=475230" TargetMode="External"/><Relationship Id="rId80" Type="http://schemas.openxmlformats.org/officeDocument/2006/relationships/hyperlink" Target="https://login.consultant.ru/link/?req=doc&amp;base=RLAW368&amp;n=195321&amp;dst=100078" TargetMode="External"/><Relationship Id="rId85" Type="http://schemas.openxmlformats.org/officeDocument/2006/relationships/hyperlink" Target="https://login.consultant.ru/link/?req=doc&amp;base=RLAW368&amp;n=195321&amp;dst=10008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6449&amp;dst=101263" TargetMode="External"/><Relationship Id="rId17" Type="http://schemas.openxmlformats.org/officeDocument/2006/relationships/hyperlink" Target="https://login.consultant.ru/link/?req=doc&amp;base=RLAW368&amp;n=59854" TargetMode="External"/><Relationship Id="rId25" Type="http://schemas.openxmlformats.org/officeDocument/2006/relationships/hyperlink" Target="https://login.consultant.ru/link/?req=doc&amp;base=LAW&amp;n=475264&amp;dst=100502" TargetMode="External"/><Relationship Id="rId33" Type="http://schemas.openxmlformats.org/officeDocument/2006/relationships/hyperlink" Target="https://login.consultant.ru/link/?req=doc&amp;base=RLAW368&amp;n=195321&amp;dst=100019" TargetMode="External"/><Relationship Id="rId38" Type="http://schemas.openxmlformats.org/officeDocument/2006/relationships/hyperlink" Target="https://login.consultant.ru/link/?req=doc&amp;base=LAW&amp;n=475264" TargetMode="External"/><Relationship Id="rId46" Type="http://schemas.openxmlformats.org/officeDocument/2006/relationships/hyperlink" Target="https://login.consultant.ru/link/?req=doc&amp;base=LAW&amp;n=465798&amp;dst=43" TargetMode="External"/><Relationship Id="rId59" Type="http://schemas.openxmlformats.org/officeDocument/2006/relationships/hyperlink" Target="https://login.consultant.ru/link/?req=doc&amp;base=LAW&amp;n=454305&amp;dst=100088" TargetMode="External"/><Relationship Id="rId67" Type="http://schemas.openxmlformats.org/officeDocument/2006/relationships/hyperlink" Target="https://login.consultant.ru/link/?req=doc&amp;base=RLAW368&amp;n=195321&amp;dst=100049" TargetMode="External"/><Relationship Id="rId20" Type="http://schemas.openxmlformats.org/officeDocument/2006/relationships/hyperlink" Target="https://login.consultant.ru/link/?req=doc&amp;base=RLAW368&amp;n=88295&amp;dst=100013" TargetMode="External"/><Relationship Id="rId41" Type="http://schemas.openxmlformats.org/officeDocument/2006/relationships/hyperlink" Target="https://login.consultant.ru/link/?req=doc&amp;base=LAW&amp;n=445069&amp;dst=100016" TargetMode="External"/><Relationship Id="rId54" Type="http://schemas.openxmlformats.org/officeDocument/2006/relationships/hyperlink" Target="https://login.consultant.ru/link/?req=doc&amp;base=LAW&amp;n=465798&amp;dst=290" TargetMode="External"/><Relationship Id="rId62" Type="http://schemas.openxmlformats.org/officeDocument/2006/relationships/hyperlink" Target="https://login.consultant.ru/link/?req=doc&amp;base=LAW&amp;n=475264&amp;dst=100483" TargetMode="External"/><Relationship Id="rId70" Type="http://schemas.openxmlformats.org/officeDocument/2006/relationships/hyperlink" Target="https://login.consultant.ru/link/?req=doc&amp;base=RLAW368&amp;n=195321&amp;dst=100055" TargetMode="External"/><Relationship Id="rId75" Type="http://schemas.openxmlformats.org/officeDocument/2006/relationships/hyperlink" Target="https://login.consultant.ru/link/?req=doc&amp;base=LAW&amp;n=475230" TargetMode="External"/><Relationship Id="rId83" Type="http://schemas.openxmlformats.org/officeDocument/2006/relationships/hyperlink" Target="https://login.consultant.ru/link/?req=doc&amp;base=RLAW368&amp;n=195321&amp;dst=100080" TargetMode="External"/><Relationship Id="rId88" Type="http://schemas.openxmlformats.org/officeDocument/2006/relationships/hyperlink" Target="https://login.consultant.ru/link/?req=doc&amp;base=LAW&amp;n=475264&amp;dst=10020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68&amp;n=160038&amp;dst=100008" TargetMode="External"/><Relationship Id="rId23" Type="http://schemas.openxmlformats.org/officeDocument/2006/relationships/hyperlink" Target="https://login.consultant.ru/link/?req=doc&amp;base=RLAW368&amp;n=160038&amp;dst=100010" TargetMode="External"/><Relationship Id="rId28" Type="http://schemas.openxmlformats.org/officeDocument/2006/relationships/hyperlink" Target="https://login.consultant.ru/link/?req=doc&amp;base=RLAW368&amp;n=195321&amp;dst=100012" TargetMode="External"/><Relationship Id="rId36" Type="http://schemas.openxmlformats.org/officeDocument/2006/relationships/hyperlink" Target="https://login.consultant.ru/link/?req=doc&amp;base=RLAW368&amp;n=195321&amp;dst=100024" TargetMode="External"/><Relationship Id="rId49" Type="http://schemas.openxmlformats.org/officeDocument/2006/relationships/hyperlink" Target="https://login.consultant.ru/link/?req=doc&amp;base=LAW&amp;n=475264&amp;dst=100185" TargetMode="External"/><Relationship Id="rId57" Type="http://schemas.openxmlformats.org/officeDocument/2006/relationships/hyperlink" Target="https://login.consultant.ru/link/?req=doc&amp;base=RLAW368&amp;n=195321&amp;dst=100041" TargetMode="External"/><Relationship Id="rId10" Type="http://schemas.openxmlformats.org/officeDocument/2006/relationships/hyperlink" Target="https://login.consultant.ru/link/?req=doc&amp;base=RLAW368&amp;n=160038&amp;dst=100005" TargetMode="External"/><Relationship Id="rId31" Type="http://schemas.openxmlformats.org/officeDocument/2006/relationships/hyperlink" Target="https://login.consultant.ru/link/?req=doc&amp;base=RLAW368&amp;n=195321&amp;dst=100016" TargetMode="External"/><Relationship Id="rId44" Type="http://schemas.openxmlformats.org/officeDocument/2006/relationships/hyperlink" Target="https://login.consultant.ru/link/?req=doc&amp;base=RLAW368&amp;n=196667" TargetMode="External"/><Relationship Id="rId52" Type="http://schemas.openxmlformats.org/officeDocument/2006/relationships/hyperlink" Target="https://login.consultant.ru/link/?req=doc&amp;base=RLAW368&amp;n=195321&amp;dst=100038" TargetMode="External"/><Relationship Id="rId60" Type="http://schemas.openxmlformats.org/officeDocument/2006/relationships/hyperlink" Target="https://login.consultant.ru/link/?req=doc&amp;base=LAW&amp;n=475264&amp;dst=123" TargetMode="External"/><Relationship Id="rId65" Type="http://schemas.openxmlformats.org/officeDocument/2006/relationships/hyperlink" Target="https://login.consultant.ru/link/?req=doc&amp;base=RLAW368&amp;n=195321&amp;dst=100044" TargetMode="External"/><Relationship Id="rId73" Type="http://schemas.openxmlformats.org/officeDocument/2006/relationships/hyperlink" Target="https://login.consultant.ru/link/?req=doc&amp;base=LAW&amp;n=475230" TargetMode="External"/><Relationship Id="rId78" Type="http://schemas.openxmlformats.org/officeDocument/2006/relationships/hyperlink" Target="https://login.consultant.ru/link/?req=doc&amp;base=RLAW368&amp;n=195321&amp;dst=100066" TargetMode="External"/><Relationship Id="rId81" Type="http://schemas.openxmlformats.org/officeDocument/2006/relationships/hyperlink" Target="https://login.consultant.ru/link/?req=doc&amp;base=LAW&amp;n=475264&amp;dst=123" TargetMode="External"/><Relationship Id="rId86" Type="http://schemas.openxmlformats.org/officeDocument/2006/relationships/hyperlink" Target="https://login.consultant.ru/link/?req=doc&amp;base=RLAW368&amp;n=174438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12047</Words>
  <Characters>68673</Characters>
  <Application>Microsoft Office Word</Application>
  <DocSecurity>0</DocSecurity>
  <Lines>572</Lines>
  <Paragraphs>161</Paragraphs>
  <ScaleCrop>false</ScaleCrop>
  <Company/>
  <LinksUpToDate>false</LinksUpToDate>
  <CharactersWithSpaces>80559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vologdina-en</dc:creator>
  <cp:lastModifiedBy>vologdina-en</cp:lastModifiedBy>
  <cp:revision>2</cp:revision>
  <dcterms:created xsi:type="dcterms:W3CDTF">2024-07-10T11:24:00Z</dcterms:created>
  <dcterms:modified xsi:type="dcterms:W3CDTF">2024-07-10T12:18:00Z</dcterms:modified>
</cp:coreProperties>
</file>