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A5" w:rsidRPr="00B807F2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E616A5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E616A5" w:rsidRPr="004E0D1D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16A5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рекламных конструкций на территории города Перми, аннулирование такого разрешения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E616A5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Pr="00E616A5">
        <w:rPr>
          <w:rFonts w:ascii="Times New Roman" w:hAnsi="Times New Roman" w:cs="Times New Roman"/>
          <w:sz w:val="28"/>
          <w:szCs w:val="28"/>
        </w:rPr>
        <w:t>экономики и промышленной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6A5" w:rsidRDefault="00E616A5" w:rsidP="00E616A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/уведомление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6A5" w:rsidRDefault="00E616A5" w:rsidP="00712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F4879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6A5" w:rsidRDefault="00E616A5" w:rsidP="00E61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7CC">
        <w:rPr>
          <w:rFonts w:ascii="Times New Roman" w:hAnsi="Times New Roman" w:cs="Times New Roman"/>
          <w:sz w:val="28"/>
          <w:szCs w:val="28"/>
        </w:rPr>
        <w:t xml:space="preserve">о подуслуге </w:t>
      </w:r>
      <w:r w:rsidRPr="00F85F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616A5">
        <w:rPr>
          <w:rFonts w:ascii="Times New Roman" w:hAnsi="Times New Roman" w:cs="Times New Roman"/>
          <w:b/>
          <w:sz w:val="28"/>
          <w:szCs w:val="28"/>
        </w:rPr>
        <w:t>ыдача разрешения на установку и эксплуатацию рекламной конструкции</w:t>
      </w:r>
      <w:r w:rsidRPr="00F85F18">
        <w:rPr>
          <w:rFonts w:ascii="Times New Roman" w:hAnsi="Times New Roman" w:cs="Times New Roman"/>
          <w:b/>
          <w:sz w:val="28"/>
          <w:szCs w:val="28"/>
        </w:rPr>
        <w:t>»</w:t>
      </w:r>
      <w:r w:rsidRPr="00F85F18">
        <w:rPr>
          <w:rFonts w:ascii="Times New Roman" w:hAnsi="Times New Roman" w:cs="Times New Roman"/>
          <w:sz w:val="28"/>
          <w:szCs w:val="28"/>
        </w:rPr>
        <w:t>:</w:t>
      </w:r>
    </w:p>
    <w:p w:rsidR="00404A79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 xml:space="preserve">подтверждение в письменной </w:t>
      </w:r>
      <w:hyperlink r:id="rId6" w:history="1">
        <w:r w:rsidRPr="00404A79">
          <w:rPr>
            <w:rFonts w:ascii="Times New Roman" w:hAnsi="Times New Roman" w:cs="Times New Roman"/>
            <w:b/>
            <w:sz w:val="24"/>
            <w:szCs w:val="24"/>
          </w:rPr>
          <w:t>форме</w:t>
        </w:r>
      </w:hyperlink>
      <w:r w:rsidRPr="00404A79">
        <w:rPr>
          <w:rFonts w:ascii="Times New Roman" w:hAnsi="Times New Roman" w:cs="Times New Roman"/>
          <w:b/>
          <w:sz w:val="24"/>
          <w:szCs w:val="24"/>
        </w:rPr>
        <w:t xml:space="preserve"> согласия 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или иного указанного в </w:t>
      </w:r>
      <w:hyperlink r:id="rId7" w:history="1">
        <w:r w:rsidRPr="00B55C5F">
          <w:rPr>
            <w:rFonts w:ascii="Times New Roman" w:hAnsi="Times New Roman" w:cs="Times New Roman"/>
            <w:sz w:val="24"/>
            <w:szCs w:val="24"/>
          </w:rPr>
          <w:t>частях 5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B55C5F">
          <w:rPr>
            <w:rFonts w:ascii="Times New Roman" w:hAnsi="Times New Roman" w:cs="Times New Roman"/>
            <w:sz w:val="24"/>
            <w:szCs w:val="24"/>
          </w:rPr>
          <w:t>7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A79">
        <w:rPr>
          <w:rFonts w:ascii="Times New Roman" w:hAnsi="Times New Roman" w:cs="Times New Roman"/>
          <w:sz w:val="24"/>
          <w:szCs w:val="24"/>
        </w:rPr>
        <w:t xml:space="preserve">Закона о </w:t>
      </w:r>
      <w:r>
        <w:rPr>
          <w:rFonts w:ascii="Times New Roman" w:hAnsi="Times New Roman" w:cs="Times New Roman"/>
          <w:sz w:val="24"/>
          <w:szCs w:val="24"/>
        </w:rPr>
        <w:t xml:space="preserve">рекламе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владельцем недвижимого имущества, по форме согласно приложению 2 к Регламенту </w:t>
      </w:r>
      <w:r w:rsidR="00404A79">
        <w:rPr>
          <w:rFonts w:ascii="Times New Roman" w:hAnsi="Times New Roman" w:cs="Times New Roman"/>
          <w:sz w:val="24"/>
          <w:szCs w:val="24"/>
        </w:rPr>
        <w:br/>
        <w:t xml:space="preserve">№ 998 </w:t>
      </w:r>
      <w:r>
        <w:rPr>
          <w:rFonts w:ascii="Times New Roman" w:hAnsi="Times New Roman" w:cs="Times New Roman"/>
          <w:sz w:val="24"/>
          <w:szCs w:val="24"/>
        </w:rPr>
        <w:t>(не требуется в случае установки рекламной конструкции на объектах, находящихся в государственной или муниципальной собственности)</w:t>
      </w:r>
      <w:r w:rsidR="00404A79" w:rsidRPr="00404A79">
        <w:rPr>
          <w:rFonts w:ascii="Times New Roman" w:hAnsi="Times New Roman" w:cs="Times New Roman"/>
          <w:sz w:val="24"/>
          <w:szCs w:val="24"/>
        </w:rPr>
        <w:t xml:space="preserve"> </w:t>
      </w:r>
      <w:r w:rsidR="00404A79">
        <w:rPr>
          <w:rFonts w:ascii="Times New Roman" w:hAnsi="Times New Roman" w:cs="Times New Roman"/>
          <w:sz w:val="24"/>
          <w:szCs w:val="24"/>
        </w:rPr>
        <w:t>по форме согласно приложению 2 к настоящему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документом, подтверждающим согласие этих собственников, является протокол общего собрания собственников помещений в многоквартирном доме, содержащий решение, принятое большинством не менее двух третей голосов от общего числа собственников помещений в многоквартирном доме;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проектная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, включающая проект рекламной конструкции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ее территориального размещения, - документ, подготовленный с учетом требований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соответствию рекламных конструкций внешнему архитектурному облику сложившейся застройки города Перми юридическим лицом или индивидуальным предпринимателем, основным (дополнительным) видом деятельности которых является подготовка проектной документации, в соответствии с требованиями к безопасности рекламных конструкций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их территориальному размещению, установленными действующим законодательством;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эскиз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информационного(ых) поля(ей) и цвета RAL, включающий фотографический снимок места установки рекламной конструкции, фотомонтаж рекламной конструкции, сведения об учетном номере рекламной конструкции в соответствии со схемой размещения рекламных конструкций на территории города Перми, координаты поворотных точек места размещения рекламной конструкции в системе координат города Перми в соответствии со схемой размещения рекламных конструкций на территории города Перми (при наличии);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договор на установку и эксплуатацию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для всех рекламных конструкций, за исключением случаев: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когда Заявитель является собственником рекламной конструкции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единоличным собственником имущества, к которому присоединяется рекламная конструкция;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собственности.</w:t>
      </w:r>
    </w:p>
    <w:p w:rsidR="006B705C" w:rsidRDefault="006B705C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выдачу разрешения на установку и эксплуатацию рекламной конструкции взимается государственная пошлина в соответствии с </w:t>
      </w:r>
      <w:hyperlink r:id="rId9" w:history="1">
        <w:r w:rsidRPr="006B705C">
          <w:rPr>
            <w:rFonts w:ascii="Times New Roman" w:hAnsi="Times New Roman" w:cs="Times New Roman"/>
            <w:b/>
            <w:bCs/>
            <w:sz w:val="24"/>
            <w:szCs w:val="24"/>
          </w:rPr>
          <w:t>подпунктом 105 пункта 1 статьи 333.33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Налогового кодекса Российской Федерации (5000</w:t>
      </w:r>
      <w:r w:rsidR="00EE7F98">
        <w:rPr>
          <w:rFonts w:ascii="Times New Roman" w:hAnsi="Times New Roman" w:cs="Times New Roman"/>
          <w:b/>
          <w:bCs/>
          <w:sz w:val="24"/>
          <w:szCs w:val="24"/>
        </w:rPr>
        <w:t>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руб.).</w:t>
      </w:r>
    </w:p>
    <w:p w:rsidR="006B705C" w:rsidRDefault="006B705C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E61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7CC">
        <w:rPr>
          <w:rFonts w:ascii="Times New Roman" w:hAnsi="Times New Roman" w:cs="Times New Roman"/>
          <w:sz w:val="28"/>
          <w:szCs w:val="28"/>
        </w:rPr>
        <w:t xml:space="preserve">о подуслуге </w:t>
      </w:r>
      <w:r w:rsidRPr="00F85F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16A5">
        <w:rPr>
          <w:rFonts w:ascii="Times New Roman" w:hAnsi="Times New Roman" w:cs="Times New Roman"/>
          <w:b/>
          <w:sz w:val="28"/>
          <w:szCs w:val="28"/>
        </w:rPr>
        <w:t>ннулирование разрешения на установку и эксплуатацию рекламной конструкции</w:t>
      </w:r>
      <w:r w:rsidRPr="00F85F18">
        <w:rPr>
          <w:rFonts w:ascii="Times New Roman" w:hAnsi="Times New Roman" w:cs="Times New Roman"/>
          <w:b/>
          <w:sz w:val="28"/>
          <w:szCs w:val="28"/>
        </w:rPr>
        <w:t>»</w:t>
      </w:r>
      <w:r w:rsidRPr="00F85F18">
        <w:rPr>
          <w:rFonts w:ascii="Times New Roman" w:hAnsi="Times New Roman" w:cs="Times New Roman"/>
          <w:sz w:val="28"/>
          <w:szCs w:val="28"/>
        </w:rPr>
        <w:t>: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об отказе от дальнейшего использования разрешения на установку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эксплуатацию рекламной конструкции (в случае обращения через Единый портал заполняется с помощью интерактивной формы в карточке услуги на Едином портале) (далее - уведомление); 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05C">
        <w:rPr>
          <w:rFonts w:ascii="Times New Roman" w:hAnsi="Times New Roman" w:cs="Times New Roman"/>
          <w:b/>
          <w:sz w:val="24"/>
          <w:szCs w:val="24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случая подачи уведомления посредством Единого портала);</w:t>
      </w:r>
    </w:p>
    <w:p w:rsidR="006B705C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05C">
        <w:rPr>
          <w:rFonts w:ascii="Times New Roman" w:hAnsi="Times New Roman" w:cs="Times New Roman"/>
          <w:b/>
          <w:sz w:val="24"/>
          <w:szCs w:val="24"/>
        </w:rPr>
        <w:t>документ, подтверждающий прекращение договора</w:t>
      </w:r>
      <w:r>
        <w:rPr>
          <w:rFonts w:ascii="Times New Roman" w:hAnsi="Times New Roman" w:cs="Times New Roman"/>
          <w:sz w:val="24"/>
          <w:szCs w:val="24"/>
        </w:rPr>
        <w:t>, заключенного между собственником или законным владельцем недвижимого имущества и владельцем рекламной конструкции.</w:t>
      </w:r>
    </w:p>
    <w:p w:rsidR="006B705C" w:rsidRDefault="006B705C" w:rsidP="00EE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5C">
        <w:rPr>
          <w:rFonts w:ascii="Times New Roman" w:hAnsi="Times New Roman" w:cs="Times New Roman"/>
          <w:b/>
          <w:sz w:val="24"/>
          <w:szCs w:val="24"/>
        </w:rPr>
        <w:t xml:space="preserve">Муниципальная услуга в части аннулирования разрешения на установку </w:t>
      </w:r>
      <w:r w:rsidR="00BC20F3">
        <w:rPr>
          <w:rFonts w:ascii="Times New Roman" w:hAnsi="Times New Roman" w:cs="Times New Roman"/>
          <w:b/>
          <w:sz w:val="24"/>
          <w:szCs w:val="24"/>
        </w:rPr>
        <w:br/>
      </w:r>
      <w:r w:rsidRPr="006B705C">
        <w:rPr>
          <w:rFonts w:ascii="Times New Roman" w:hAnsi="Times New Roman" w:cs="Times New Roman"/>
          <w:b/>
          <w:sz w:val="24"/>
          <w:szCs w:val="24"/>
        </w:rPr>
        <w:t>и эксплуатацию рекламной конструкции предоставляется бесплатно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16A5" w:rsidRDefault="00E616A5" w:rsidP="00EE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1A" w:rsidRPr="00091D1A" w:rsidRDefault="00091D1A" w:rsidP="00091D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1A">
        <w:rPr>
          <w:rFonts w:ascii="Times New Roman" w:hAnsi="Times New Roman" w:cs="Times New Roman"/>
          <w:b/>
          <w:sz w:val="24"/>
          <w:szCs w:val="24"/>
        </w:rPr>
        <w:lastRenderedPageBreak/>
        <w:t>В случае направления Заявления (уведомления) посредством Единого портала оригиналы документов, прикрепленных соответственно к Заявлению, уведомлению в виде сканированных копий, должны быть представлены в Департамент в срок не более 1 рабочего дня со дня поступления Заявления, уведомления в Департамент.</w:t>
      </w:r>
    </w:p>
    <w:p w:rsidR="00091D1A" w:rsidRDefault="00091D1A" w:rsidP="00091D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Pr="00F85F18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b/>
          <w:sz w:val="28"/>
          <w:szCs w:val="28"/>
        </w:rPr>
        <w:t>/уведомлением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(образцы заполнения письменных заявлений</w:t>
      </w:r>
      <w:r>
        <w:rPr>
          <w:rFonts w:ascii="Times New Roman" w:hAnsi="Times New Roman" w:cs="Times New Roman"/>
          <w:sz w:val="28"/>
          <w:szCs w:val="28"/>
        </w:rPr>
        <w:t>/уведомлений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прилагаются).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05C" w:rsidRDefault="006B705C" w:rsidP="00091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1A" w:rsidRDefault="00091D1A" w:rsidP="00EE7F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05C" w:rsidRDefault="00EE7F98" w:rsidP="00EE7F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на предоставление подуслуги </w:t>
      </w:r>
      <w:r w:rsidRPr="006B705C">
        <w:rPr>
          <w:rFonts w:ascii="Times New Roman" w:hAnsi="Times New Roman" w:cs="Times New Roman"/>
          <w:sz w:val="24"/>
          <w:szCs w:val="24"/>
        </w:rPr>
        <w:t xml:space="preserve">«выдача разрешения на установку </w:t>
      </w:r>
      <w:r>
        <w:rPr>
          <w:rFonts w:ascii="Times New Roman" w:hAnsi="Times New Roman" w:cs="Times New Roman"/>
          <w:sz w:val="24"/>
          <w:szCs w:val="24"/>
        </w:rPr>
        <w:br/>
      </w:r>
      <w:r w:rsidRPr="006B705C">
        <w:rPr>
          <w:rFonts w:ascii="Times New Roman" w:hAnsi="Times New Roman" w:cs="Times New Roman"/>
          <w:sz w:val="24"/>
          <w:szCs w:val="24"/>
        </w:rPr>
        <w:t>и эксплуатацию рекламной конструкции»</w:t>
      </w:r>
    </w:p>
    <w:p w:rsidR="006B705C" w:rsidRDefault="00E616A5" w:rsidP="006B7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5pt;margin-top:5.7pt;width:484.85pt;height:659.35pt;z-index:251658240" filled="t" stroked="t">
            <v:imagedata r:id="rId10" o:title=""/>
          </v:shape>
          <o:OLEObject Type="Embed" ProgID="Word.Document.12" ShapeID="_x0000_s1026" DrawAspect="Content" ObjectID="_1784106158" r:id="rId11">
            <o:FieldCodes>\s</o:FieldCodes>
          </o:OLEObject>
        </w:object>
      </w:r>
    </w:p>
    <w:p w:rsidR="006B705C" w:rsidRDefault="006B705C" w:rsidP="006B7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05C" w:rsidRDefault="006B705C" w:rsidP="006B70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6B70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6B705C" w:rsidRDefault="006B705C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заполнения заявления на предоставление подуслуги </w:t>
      </w:r>
      <w:r w:rsidRPr="006B705C">
        <w:rPr>
          <w:rFonts w:ascii="Times New Roman" w:hAnsi="Times New Roman" w:cs="Times New Roman"/>
          <w:sz w:val="24"/>
          <w:szCs w:val="24"/>
        </w:rPr>
        <w:t xml:space="preserve">«выдача разрешения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6B705C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конструкции»</w:t>
      </w:r>
    </w:p>
    <w:p w:rsidR="00EE7F98" w:rsidRDefault="00E616A5" w:rsidP="00EE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29" type="#_x0000_t75" style="position:absolute;left:0;text-align:left;margin-left:-16.95pt;margin-top:5.2pt;width:496.1pt;height:719.6pt;z-index:251659264" filled="t" stroked="t">
            <v:imagedata r:id="rId12" o:title=""/>
          </v:shape>
          <o:OLEObject Type="Embed" ProgID="Word.Document.12" ShapeID="_x0000_s1029" DrawAspect="Content" ObjectID="_1784106159" r:id="rId13">
            <o:FieldCodes>\s</o:FieldCodes>
          </o:OLEObject>
        </w:object>
      </w:r>
    </w:p>
    <w:p w:rsidR="00EE7F98" w:rsidRDefault="00EE7F98" w:rsidP="00EE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E616A5" w:rsidP="00306CCD">
      <w:pPr>
        <w:tabs>
          <w:tab w:val="left" w:pos="19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30" type="#_x0000_t75" style="position:absolute;left:0;text-align:left;margin-left:-11.95pt;margin-top:41.15pt;width:481.95pt;height:593.55pt;z-index:251660288" filled="t" stroked="t">
            <v:imagedata r:id="rId14" o:title=""/>
          </v:shape>
          <o:OLEObject Type="Embed" ProgID="Word.Document.12" ShapeID="_x0000_s1030" DrawAspect="Content" ObjectID="_1784106160" r:id="rId15">
            <o:FieldCodes>\s</o:FieldCodes>
          </o:OLEObject>
        </w:object>
      </w:r>
      <w:r w:rsidR="00306CCD">
        <w:rPr>
          <w:rFonts w:ascii="Times New Roman" w:hAnsi="Times New Roman" w:cs="Times New Roman"/>
          <w:sz w:val="24"/>
          <w:szCs w:val="24"/>
        </w:rPr>
        <w:t>Форма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</w:t>
      </w:r>
    </w:p>
    <w:p w:rsidR="00AE7E70" w:rsidRDefault="00AE7E70" w:rsidP="00306CCD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p w:rsidR="00AE7E70" w:rsidRDefault="00E616A5" w:rsidP="00AE7E70">
      <w:pPr>
        <w:tabs>
          <w:tab w:val="left" w:pos="19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32" type="#_x0000_t75" style="position:absolute;left:0;text-align:left;margin-left:-18.65pt;margin-top:52.1pt;width:496.1pt;height:574.7pt;z-index:251661312" filled="t" stroked="t">
            <v:imagedata r:id="rId16" o:title=""/>
          </v:shape>
          <o:OLEObject Type="Embed" ProgID="Word.Document.12" ShapeID="_x0000_s1032" DrawAspect="Content" ObjectID="_1784106161" r:id="rId17">
            <o:FieldCodes>\s</o:FieldCodes>
          </o:OLEObject>
        </w:object>
      </w:r>
      <w:r w:rsidR="00AE7E70">
        <w:rPr>
          <w:rFonts w:ascii="Times New Roman" w:hAnsi="Times New Roman" w:cs="Times New Roman"/>
          <w:sz w:val="24"/>
          <w:szCs w:val="24"/>
        </w:rPr>
        <w:t>Образец заполнения формы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</w:t>
      </w:r>
    </w:p>
    <w:p w:rsidR="00AE7E70" w:rsidRPr="00AE7E70" w:rsidRDefault="00AE7E70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sectPr w:rsidR="00AE7E70" w:rsidRPr="00AE7E70" w:rsidSect="00EE7F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8F" w:rsidRDefault="00B2278F" w:rsidP="00306CCD">
      <w:pPr>
        <w:spacing w:after="0" w:line="240" w:lineRule="auto"/>
      </w:pPr>
      <w:r>
        <w:separator/>
      </w:r>
    </w:p>
  </w:endnote>
  <w:endnote w:type="continuationSeparator" w:id="0">
    <w:p w:rsidR="00B2278F" w:rsidRDefault="00B2278F" w:rsidP="0030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8F" w:rsidRDefault="00B2278F" w:rsidP="00306CCD">
      <w:pPr>
        <w:spacing w:after="0" w:line="240" w:lineRule="auto"/>
      </w:pPr>
      <w:r>
        <w:separator/>
      </w:r>
    </w:p>
  </w:footnote>
  <w:footnote w:type="continuationSeparator" w:id="0">
    <w:p w:rsidR="00B2278F" w:rsidRDefault="00B2278F" w:rsidP="00306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1F"/>
    <w:rsid w:val="00091D1A"/>
    <w:rsid w:val="00115274"/>
    <w:rsid w:val="001E510B"/>
    <w:rsid w:val="00306CCD"/>
    <w:rsid w:val="00404A79"/>
    <w:rsid w:val="004629B4"/>
    <w:rsid w:val="006B705C"/>
    <w:rsid w:val="0071261F"/>
    <w:rsid w:val="00AE7E70"/>
    <w:rsid w:val="00B2278F"/>
    <w:rsid w:val="00B55C5F"/>
    <w:rsid w:val="00BC20F3"/>
    <w:rsid w:val="00DD6BF7"/>
    <w:rsid w:val="00E616A5"/>
    <w:rsid w:val="00E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6BD3F74-846D-4575-B5E7-EF7F9865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CCD"/>
  </w:style>
  <w:style w:type="paragraph" w:styleId="a5">
    <w:name w:val="footer"/>
    <w:basedOn w:val="a"/>
    <w:link w:val="a6"/>
    <w:uiPriority w:val="99"/>
    <w:semiHidden/>
    <w:unhideWhenUsed/>
    <w:rsid w:val="0030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264&amp;dst=100185" TargetMode="External"/><Relationship Id="rId13" Type="http://schemas.openxmlformats.org/officeDocument/2006/relationships/package" Target="embeddings/_________Microsoft_Word2.doc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264&amp;dst=100502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_________Microsoft_Word4.docx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5474&amp;dst=100692" TargetMode="External"/><Relationship Id="rId11" Type="http://schemas.openxmlformats.org/officeDocument/2006/relationships/package" Target="embeddings/_________Microsoft_Word1.docx"/><Relationship Id="rId5" Type="http://schemas.openxmlformats.org/officeDocument/2006/relationships/endnotes" Target="endnotes.xml"/><Relationship Id="rId15" Type="http://schemas.openxmlformats.org/officeDocument/2006/relationships/package" Target="embeddings/_________Microsoft_Word3.doc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3356&amp;dst=18336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vologdina-en</dc:creator>
  <cp:keywords/>
  <dc:description/>
  <cp:lastModifiedBy>Епишин Александр Сергеевич</cp:lastModifiedBy>
  <cp:revision>2</cp:revision>
  <dcterms:created xsi:type="dcterms:W3CDTF">2024-08-02T07:16:00Z</dcterms:created>
  <dcterms:modified xsi:type="dcterms:W3CDTF">2024-08-02T07:16:00Z</dcterms:modified>
</cp:coreProperties>
</file>