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Перечень необходимой документации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 У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ведомление об окончании строительства или реконструкции объекта индивидуального жилищного строительства или садового дома, содержащее следующие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1) фамилия, имя, отчество (при наличии), место жительства застройщика, реквизиты документа, удостоверяющего личность (для физического лица);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2) наименование и место нахождения застройщика (для юридического лица), </w:t>
        <w:br/>
        <w:t xml:space="preserve">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ательщика, за исключением случая, если заявителем является иностранное юридическое лицо;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3) кадастровый номер земельного участка (при его наличии), адрес или описание местоположения земельного участка;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4) сведения о праве застройщика на земельный участок, а также сведения о наличии прав иных лиц на земельный участок (при наличии таких лиц);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7) сведения о том, что объект индивидуального жилищного строительства </w:t>
        <w:br/>
        <w:t xml:space="preserve">или садовый дом не предназначен для раздела на самостоятельные объекты недвижимости;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.1) 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</w:t>
        <w:br/>
        <w:t xml:space="preserve">(при строительстве объекта индивидуальног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 жилищного строительства </w:t>
        <w:br/>
        <w:t xml:space="preserve">в соответствии с Федеральным законом "О строительстве жилых домов по договорам строительного подряда с использованием счетов эскроу");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8) почтовый адрес и (или) адрес электронной почты для связи с застройщиком;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9) способ направления застройщику уведомлений, предусмотренных </w:t>
      </w:r>
      <w:hyperlink r:id="rId8" w:tooltip="consultantplus://offline/ref=D05BAA335C4B6ED9819468B3C948F4014C14DE6A7B7AE99C4C6C8224CEC255660129DD5B53E147140AA245ADC2A6B26F1CF93A98A2B2P5g1M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пунктом </w:t>
        </w:r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5 части 19 статьи 55 Градостроительного кодекса Российской Федерации</w:t>
        </w:r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567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10)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сведения об оплате государственной пошлины за осуществление государственной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регистрации прав.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2. Документ, подтверждающий полномочия представителя застройщика, в случае, </w:t>
        <w:br/>
        <w:t xml:space="preserve">если уведомление об окончании строительства направлено представителем застройщика (за исключением случая подачи Уведомления посредством Единого портала, Регионального портала, ГИСО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ГД);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  <w:br/>
        <w:t xml:space="preserve">в случае, если застройщиком является иностранное юридическое лицо;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5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4. Технический план объекта индивидуального жилищного строительства или садового дома;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50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5.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D05BAA335C4B6ED9819468B3C948F4014C14DE6A7B7AE99C4C6C8224CEC255660129DD5B53E147140AA245ADC2A6B26F1CF93A98A2B2P5g1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bragina-am</cp:lastModifiedBy>
  <cp:revision>5</cp:revision>
  <dcterms:modified xsi:type="dcterms:W3CDTF">2025-10-23T11:33:56Z</dcterms:modified>
</cp:coreProperties>
</file>