
<file path=[Content_Types].xml><?xml version="1.0" encoding="utf-8"?>
<Types xmlns="http://schemas.openxmlformats.org/package/2006/content-types">
  <Default Extension="png" ContentType="image/png"/>
  <Default Extension="svg" ContentType="application/octet-stream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E614D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614D4" w:rsidRDefault="00C77C5F">
            <w:pPr>
              <w:pStyle w:val="ConsPlusTitlePage1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14D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14D4" w:rsidRDefault="00C77C5F">
            <w:pPr>
              <w:pStyle w:val="ConsPlusTitlePage1"/>
              <w:jc w:val="center"/>
            </w:pPr>
            <w:r>
              <w:rPr>
                <w:sz w:val="48"/>
              </w:rPr>
              <w:t>Постановление Администрации г. Перми от 30.04.2026 N 255</w:t>
            </w:r>
            <w:r>
              <w:rPr>
                <w:sz w:val="48"/>
              </w:rPr>
              <w:br/>
              <w:t>"Об утверждении Административного регламента по предоставлению департаментом имущественных отношений администрации города Перми муниципальной услуги "</w:t>
            </w:r>
            <w:r>
              <w:rPr>
                <w:sz w:val="48"/>
              </w:rPr>
              <w:t>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</w:t>
            </w:r>
            <w:r>
              <w:rPr>
                <w:sz w:val="48"/>
              </w:rPr>
              <w:t>а"</w:t>
            </w:r>
          </w:p>
        </w:tc>
      </w:tr>
      <w:tr w:rsidR="00E614D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614D4" w:rsidRDefault="00C77C5F">
            <w:pPr>
              <w:pStyle w:val="ConsPlusTitlePage1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07.05.2026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E614D4" w:rsidRDefault="00E614D4">
      <w:pPr>
        <w:pStyle w:val="ConsPlusNormal1"/>
        <w:sectPr w:rsidR="00E614D4">
          <w:pgSz w:w="11906" w:h="16838"/>
          <w:pgMar w:top="841" w:right="595" w:bottom="841" w:left="595" w:header="0" w:footer="0" w:gutter="0"/>
          <w:cols w:space="708"/>
          <w:titlePg/>
          <w:docGrid w:linePitch="360"/>
        </w:sectPr>
      </w:pPr>
    </w:p>
    <w:p w:rsidR="00E614D4" w:rsidRDefault="00E614D4">
      <w:pPr>
        <w:pStyle w:val="ConsPlusNormal1"/>
        <w:jc w:val="both"/>
        <w:outlineLvl w:val="0"/>
      </w:pPr>
    </w:p>
    <w:p w:rsidR="00E614D4" w:rsidRDefault="00C77C5F">
      <w:pPr>
        <w:pStyle w:val="ConsPlusTitle1"/>
        <w:jc w:val="center"/>
        <w:outlineLvl w:val="0"/>
      </w:pPr>
      <w:r>
        <w:t>АДМИНИСТРАЦИЯ ГОРОДА ПЕРМИ</w:t>
      </w:r>
    </w:p>
    <w:p w:rsidR="00E614D4" w:rsidRDefault="00E614D4">
      <w:pPr>
        <w:pStyle w:val="ConsPlusTitle1"/>
        <w:jc w:val="both"/>
      </w:pPr>
    </w:p>
    <w:p w:rsidR="00E614D4" w:rsidRDefault="00C77C5F">
      <w:pPr>
        <w:pStyle w:val="ConsPlusTitle1"/>
        <w:jc w:val="center"/>
      </w:pPr>
      <w:r>
        <w:t>ПОСТАНОВЛЕНИЕ</w:t>
      </w:r>
    </w:p>
    <w:p w:rsidR="00E614D4" w:rsidRDefault="00C77C5F">
      <w:pPr>
        <w:pStyle w:val="ConsPlusTitle1"/>
        <w:jc w:val="center"/>
      </w:pPr>
      <w:r>
        <w:t>от 30 апреля 2026 г. N 255</w:t>
      </w:r>
    </w:p>
    <w:p w:rsidR="00E614D4" w:rsidRDefault="00E614D4">
      <w:pPr>
        <w:pStyle w:val="ConsPlusTitle1"/>
        <w:jc w:val="both"/>
      </w:pPr>
    </w:p>
    <w:p w:rsidR="00E614D4" w:rsidRDefault="00C77C5F">
      <w:pPr>
        <w:pStyle w:val="ConsPlusTitle1"/>
        <w:jc w:val="center"/>
      </w:pPr>
      <w:r>
        <w:t>ОБ УТВЕРЖДЕНИИ АДМИНИСТРАТИВНОГО РЕГЛАМЕНТА</w:t>
      </w:r>
    </w:p>
    <w:p w:rsidR="00E614D4" w:rsidRDefault="00C77C5F">
      <w:pPr>
        <w:pStyle w:val="ConsPlusTitle1"/>
        <w:jc w:val="center"/>
      </w:pPr>
      <w:r>
        <w:t>ПО ПРЕДОСТАВЛЕНИЮ ДЕПАРТАМЕНТОМ ИМУЩЕСТВЕННЫХ ОТНОШЕНИЙ</w:t>
      </w:r>
    </w:p>
    <w:p w:rsidR="00E614D4" w:rsidRDefault="00C77C5F">
      <w:pPr>
        <w:pStyle w:val="ConsPlusTitle1"/>
        <w:jc w:val="center"/>
      </w:pPr>
      <w:r>
        <w:t>АДМИНИСТРАЦИИ ГОРОДА ПЕРМИ МУНИЦИПАЛЬНОЙ УСЛУГИ "ОТЧУЖДЕНИЕ</w:t>
      </w:r>
    </w:p>
    <w:p w:rsidR="00E614D4" w:rsidRDefault="00C77C5F">
      <w:pPr>
        <w:pStyle w:val="ConsPlusTitle1"/>
        <w:jc w:val="center"/>
      </w:pPr>
      <w:r>
        <w:t>ДВИЖИМОГО И НЕДВИЖИМОГО ИМУЩЕСТВА, НАХОДЯЩЕГОСЯ</w:t>
      </w:r>
    </w:p>
    <w:p w:rsidR="00E614D4" w:rsidRDefault="00C77C5F">
      <w:pPr>
        <w:pStyle w:val="ConsPlusTitle1"/>
        <w:jc w:val="center"/>
      </w:pPr>
      <w:r>
        <w:t>В СОБСТВЕННОСТИ МУНИЦИПАЛЬНОГО ОБРАЗОВАНИЯ ГОРОД ПЕРМЬ,</w:t>
      </w:r>
    </w:p>
    <w:p w:rsidR="00E614D4" w:rsidRDefault="00C77C5F">
      <w:pPr>
        <w:pStyle w:val="ConsPlusTitle1"/>
        <w:jc w:val="center"/>
      </w:pPr>
      <w:r>
        <w:t>АРЕНДУЕМОГО СУБЪЕКТАМИ МАЛОГО И СРЕДНЕГО</w:t>
      </w:r>
    </w:p>
    <w:p w:rsidR="00E614D4" w:rsidRDefault="00C77C5F">
      <w:pPr>
        <w:pStyle w:val="ConsPlusTitle1"/>
        <w:jc w:val="center"/>
      </w:pPr>
      <w:r>
        <w:t>ПРЕДПРИНИМАТЕЛЬСТВА, ПРИ РЕАЛИЗАЦИИ ИМИ ПРЕИМУЩЕСТВЕННОГО</w:t>
      </w:r>
    </w:p>
    <w:p w:rsidR="00E614D4" w:rsidRDefault="00C77C5F">
      <w:pPr>
        <w:pStyle w:val="ConsPlusTitle1"/>
        <w:jc w:val="center"/>
      </w:pPr>
      <w:r>
        <w:t>ПРАВА НА ПРИОБРЕТЕНИЕ АРЕНДУЕМОГО ИМУЩЕСТВА"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ind w:firstLine="540"/>
        <w:jc w:val="both"/>
      </w:pPr>
      <w:r>
        <w:t>В соотв</w:t>
      </w:r>
      <w:r>
        <w:t xml:space="preserve">етствии с Гражданским </w:t>
      </w:r>
      <w:hyperlink r:id="rId9" w:tooltip="&quot;Гражданский кодекс Российской Федерации (часть первая)&quot; от 30.11.1994 N 51-ФЗ (ред. от 31.07.2025, с изм. от 25.03.2026) (с изм. и доп., вступ. в силу с 01.08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29 июля 1998 г. </w:t>
      </w:r>
      <w:hyperlink r:id="rId10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color w:val="0000FF"/>
          </w:rPr>
          <w:t>N 135-ФЗ</w:t>
        </w:r>
      </w:hyperlink>
      <w:r>
        <w:t xml:space="preserve"> "Об оценочной деятельности в Российской Федерации", от 21 декабря 2001 г. </w:t>
      </w:r>
      <w:hyperlink r:id="rId11" w:tooltip="Федеральный закон от 21.12.2001 N 178-ФЗ (ред. от 15.12.2025) &quot;О приватизации государственного и муниципального имущества&quot; (с изм. и доп., вступ. в силу с 21.03.2026) {КонсультантПлюс}">
        <w:r>
          <w:rPr>
            <w:color w:val="0000FF"/>
          </w:rPr>
          <w:t>N 178-ФЗ</w:t>
        </w:r>
      </w:hyperlink>
      <w:r>
        <w:t xml:space="preserve"> "О приватизации государственного</w:t>
      </w:r>
      <w:r>
        <w:t xml:space="preserve"> и муниципального имущества", от 06 октября 2003 г. </w:t>
      </w:r>
      <w:hyperlink r:id="rId12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24 июля 2007 г. </w:t>
      </w:r>
      <w:hyperlink r:id="rId13" w:tooltip="Федеральный закон от 24.07.2007 N 209-ФЗ (ред. от 09.04.2026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N 209-ФЗ</w:t>
        </w:r>
      </w:hyperlink>
      <w:r>
        <w:t xml:space="preserve"> "О развитии малого и среднего предпринимательства в Российской Федерации", от 22</w:t>
      </w:r>
      <w:r>
        <w:t xml:space="preserve"> июля 2008 г. </w:t>
      </w:r>
      <w:hyperlink r:id="rId14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N 159-ФЗ</w:t>
        </w:r>
      </w:hyperlink>
      <w:r>
        <w:t xml:space="preserve"> "Об особенностях отчуждения движимого и недвижимого имущества, находящегося в государственной или в муници</w:t>
      </w:r>
      <w:r>
        <w:t xml:space="preserve">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от 27 июля 2010 г. </w:t>
      </w:r>
      <w:hyperlink r:id="rId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</w:t>
      </w:r>
      <w:r>
        <w:t xml:space="preserve"> и муниципальных услуг", от 20 марта 2025 г. </w:t>
      </w:r>
      <w:hyperlink r:id="rId16" w:tooltip="Федеральный закон от 20.03.2025 N 33-ФЗ (ред. от 09.04.2026)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</w:t>
      </w:r>
      <w:hyperlink r:id="rId17" w:tooltip="Распоряжение Правительства РФ от 18.09.2019 N 2113-р (ред. от 20.06.2023) &lt;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 сентября 2019 г. N 2113-р "</w:t>
      </w:r>
      <w: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</w:t>
      </w:r>
      <w:r>
        <w:t xml:space="preserve">вления", </w:t>
      </w:r>
      <w:hyperlink r:id="rId18" w:tooltip="Решение Пермской городской Думы от 25.08.2015 N 150 (ред. от 28.01.2025) &quot;О принятии Устава города Перми&quot; (Зарегистрировано в Управлении Минюста России по Пермскому краю 23.09.2015 N RU903030002015002) {КонсультантПлюс}">
        <w:r>
          <w:rPr>
            <w:color w:val="0000FF"/>
          </w:rPr>
          <w:t>Уставом</w:t>
        </w:r>
      </w:hyperlink>
      <w:r>
        <w:t xml:space="preserve"> города Перми, </w:t>
      </w:r>
      <w:hyperlink r:id="rId19" w:tooltip="Постановление Администрации г. Перми от 30.12.2013 N 1270 (ред. от 06.06.2025) &quot;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">
        <w:r>
          <w:rPr>
            <w:color w:val="0000FF"/>
          </w:rPr>
          <w:t>пос</w:t>
        </w:r>
        <w:r>
          <w:rPr>
            <w:color w:val="0000FF"/>
          </w:rPr>
          <w:t>тановлением</w:t>
        </w:r>
      </w:hyperlink>
      <w:r>
        <w:t xml:space="preserve"> администрации города Перми от 30 декабря 2013 г. N 1270 "Об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</w:t>
      </w:r>
      <w:r>
        <w:t>ставления муниципальных услуг" администрация города Перми постановляет: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ind w:firstLine="540"/>
        <w:jc w:val="both"/>
      </w:pPr>
      <w:r>
        <w:t xml:space="preserve">1. Утвердить прилагаемый Административный </w:t>
      </w:r>
      <w:hyperlink w:anchor="P41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по предоставлению департаментом имущественных отношений администрации гор</w:t>
      </w:r>
      <w:r>
        <w:t>ода Перми муниципальной услуги "Отчуждение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</w:t>
      </w:r>
      <w:r>
        <w:t>риобретение арендуемого имущества".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 Департаменту имущественных отношений администрации города Перми обеспечить: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размещение на официальном сайте муниципального образования город Пермь в информационно-телекоммуникационной сети Интернет (далее - Официальны</w:t>
      </w:r>
      <w:r>
        <w:t xml:space="preserve">й сайт), в том числе в разделе "Муниципальные услуги", Административного регламента по предоставлению </w:t>
      </w:r>
      <w:r>
        <w:lastRenderedPageBreak/>
        <w:t>департаментом имущественных отношений администрации города Перми муниципальной услуги "Отчуждение движимого и недвижимого имущества, находящегося в собств</w:t>
      </w:r>
      <w:r>
        <w:t>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имущества" (далее - муниципальная услуга) в течение 5 рабочих дней со дня е</w:t>
      </w:r>
      <w:r>
        <w:t>го утверждения;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размещение информации о муниципальной услуге в Реестре муниципальных услуг, предоставляемых администрацией города Перми, в установленном администрацией города Перми порядке, не позднее 3 рабочих дней со дня вступления в силу настоящего пост</w:t>
      </w:r>
      <w:r>
        <w:t>ановления;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заключение соглашения о взаимодействии с государственным бюджетным учреждением Пермского края "Пермский краевой многофункциональный центр предоставления государственных и муниципальных услуг" (далее - МФЦ) по предоставлению муниципальной услуги </w:t>
      </w:r>
      <w:r>
        <w:t>в течение 30 календарных дней со дня вступления в силу настоящего постановления;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разработку технологической схемы оказания муниципальной услуги, переданной для предоставления в МФЦ (далее - технологическая схема), направление технологической схемы в адрес </w:t>
      </w:r>
      <w:r>
        <w:t>МФЦ и размещение на Официальном сайте с указанием ее статуса в течение 30 календарных дней со дня вступления в силу настоящего постановления;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актуализацию реестра межведомственных и внутриведомственных процессов не позднее 5 рабочих дней со дня вступления </w:t>
      </w:r>
      <w:r>
        <w:t>в силу настоящего постановления.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 Настоящее постановление вступает в силу со дня официального опубликования в печатном средстве массовой информации "Официальный бюллетень органов местного самоуправления муниципального образования город Пермь".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"Официальный бюллетень органов местного самоуправления муниципальног</w:t>
      </w:r>
      <w:r>
        <w:t>о образования город Пермь".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"Официальный сайт муниципального образования город </w:t>
      </w:r>
      <w:r>
        <w:t xml:space="preserve">Пермь </w:t>
      </w:r>
      <w:hyperlink r:id="rId20">
        <w:r>
          <w:rPr>
            <w:color w:val="0000FF"/>
          </w:rPr>
          <w:t>www.gorodperm.ru</w:t>
        </w:r>
      </w:hyperlink>
      <w:r>
        <w:t>".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6. Контроль за исполнением настоящего постановления возложить на заместителя главы администрации города Перми Лебедеву А.В.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jc w:val="right"/>
      </w:pPr>
      <w:r>
        <w:t>И.о. Главы города Перми</w:t>
      </w:r>
    </w:p>
    <w:p w:rsidR="00E614D4" w:rsidRDefault="00C77C5F">
      <w:pPr>
        <w:pStyle w:val="ConsPlusNormal1"/>
        <w:jc w:val="right"/>
      </w:pPr>
      <w:r>
        <w:t>Д.К.ГАЛИХАНОВ</w:t>
      </w: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jc w:val="right"/>
        <w:outlineLvl w:val="0"/>
      </w:pPr>
      <w:r>
        <w:t>УТВЕРЖДЕН</w:t>
      </w:r>
    </w:p>
    <w:p w:rsidR="00E614D4" w:rsidRDefault="00C77C5F">
      <w:pPr>
        <w:pStyle w:val="ConsPlusNormal1"/>
        <w:jc w:val="right"/>
      </w:pPr>
      <w:r>
        <w:lastRenderedPageBreak/>
        <w:t>постановлением</w:t>
      </w:r>
    </w:p>
    <w:p w:rsidR="00E614D4" w:rsidRDefault="00C77C5F">
      <w:pPr>
        <w:pStyle w:val="ConsPlusNormal1"/>
        <w:jc w:val="right"/>
      </w:pPr>
      <w:r>
        <w:t>ад</w:t>
      </w:r>
      <w:r>
        <w:t>министрации города Перми</w:t>
      </w:r>
    </w:p>
    <w:p w:rsidR="00E614D4" w:rsidRDefault="00C77C5F">
      <w:pPr>
        <w:pStyle w:val="ConsPlusNormal1"/>
        <w:jc w:val="right"/>
      </w:pPr>
      <w:r>
        <w:t>от 30.04.2026 N 255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Title1"/>
        <w:jc w:val="center"/>
      </w:pPr>
      <w:bookmarkStart w:id="1" w:name="P41"/>
      <w:bookmarkEnd w:id="1"/>
      <w:r>
        <w:t>АДМИНИСТРАТИВНЫЙ РЕГЛАМЕНТ</w:t>
      </w:r>
    </w:p>
    <w:p w:rsidR="00E614D4" w:rsidRDefault="00C77C5F">
      <w:pPr>
        <w:pStyle w:val="ConsPlusTitle1"/>
        <w:jc w:val="center"/>
      </w:pPr>
      <w:r>
        <w:t>ПО ПРЕДОСТАВЛЕНИЮ ДЕПАРТАМЕНТОМ ИМУЩЕСТВЕННЫХ ОТНОШЕНИЙ</w:t>
      </w:r>
    </w:p>
    <w:p w:rsidR="00E614D4" w:rsidRDefault="00C77C5F">
      <w:pPr>
        <w:pStyle w:val="ConsPlusTitle1"/>
        <w:jc w:val="center"/>
      </w:pPr>
      <w:r>
        <w:t>АДМИНИСТРАЦИИ ГОРОДА ПЕРМИ МУНИЦИПАЛЬНОЙ УСЛУГИ "ОТЧУЖДЕНИЕ</w:t>
      </w:r>
    </w:p>
    <w:p w:rsidR="00E614D4" w:rsidRDefault="00C77C5F">
      <w:pPr>
        <w:pStyle w:val="ConsPlusTitle1"/>
        <w:jc w:val="center"/>
      </w:pPr>
      <w:r>
        <w:t>ДВИЖИМОГО И НЕДВИЖИМОГО ИМУЩЕСТВА, НАХОДЯЩЕГОСЯ</w:t>
      </w:r>
    </w:p>
    <w:p w:rsidR="00E614D4" w:rsidRDefault="00C77C5F">
      <w:pPr>
        <w:pStyle w:val="ConsPlusTitle1"/>
        <w:jc w:val="center"/>
      </w:pPr>
      <w:r>
        <w:t>В СОБСТВЕННОСТИ МУН</w:t>
      </w:r>
      <w:r>
        <w:t>ИЦИПАЛЬНОГО ОБРАЗОВАНИЯ ГОРОД ПЕРМЬ,</w:t>
      </w:r>
    </w:p>
    <w:p w:rsidR="00E614D4" w:rsidRDefault="00C77C5F">
      <w:pPr>
        <w:pStyle w:val="ConsPlusTitle1"/>
        <w:jc w:val="center"/>
      </w:pPr>
      <w:r>
        <w:t>АРЕНДУЕМОГО СУБЪЕКТАМИ МАЛОГО И СРЕДНЕГО</w:t>
      </w:r>
    </w:p>
    <w:p w:rsidR="00E614D4" w:rsidRDefault="00C77C5F">
      <w:pPr>
        <w:pStyle w:val="ConsPlusTitle1"/>
        <w:jc w:val="center"/>
      </w:pPr>
      <w:r>
        <w:t>ПРЕДПРИНИМАТЕЛЬСТВА, ПРИ РЕАЛИЗАЦИИ ИМИ ПРЕИМУЩЕСТВЕННОГО</w:t>
      </w:r>
    </w:p>
    <w:p w:rsidR="00E614D4" w:rsidRDefault="00C77C5F">
      <w:pPr>
        <w:pStyle w:val="ConsPlusTitle1"/>
        <w:jc w:val="center"/>
      </w:pPr>
      <w:r>
        <w:t>ПРАВА НА ПРИОБРЕТЕНИЕ АРЕНДУЕМОГО ИМУЩЕСТВА"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Title1"/>
        <w:jc w:val="center"/>
        <w:outlineLvl w:val="1"/>
      </w:pPr>
      <w:r>
        <w:t>I. Общие положения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ind w:firstLine="540"/>
        <w:jc w:val="both"/>
      </w:pPr>
      <w:r>
        <w:t>1.1. Настоящий Административный регламент предоставления департаментом имущественных отношений администрации города Перми муниципальной услуги "Отчуждение движимого и недвижимого имущества, находящегося в собственности муниципального образования город Перм</w:t>
      </w:r>
      <w:r>
        <w:t>ь, арендуемого субъектами малого и среднего предпринимательства, при реализации ими преимущественного права на приобретение арендуемого имущества" (далее - Административный регламент, Департамент, муниципальная услуга, арендуемое имущество) определяет стан</w:t>
      </w:r>
      <w:r>
        <w:t>дарт и порядок предоставления муниципальной услуги Департаментом.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1.2. Заявителями на получение муниципальной услуги являются субъекты малого и среднего предпринимательства, соответствующие установленным Федеральным </w:t>
      </w:r>
      <w:hyperlink r:id="rId21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от 22 июля 2008 г.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</w:t>
      </w:r>
      <w:r>
        <w:t>алого и среднего предпринимательства, и о внесении изменений в отдельные законодательные акты Российской Федерации" (далее - Закон N 159-ФЗ) требованиям (далее - Заявитель), либо их уполномоченные представители (далее - представитель Заявителя).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2" w:name="P54"/>
      <w:bookmarkEnd w:id="2"/>
      <w:r>
        <w:t>1.3. Заявл</w:t>
      </w:r>
      <w:r>
        <w:t>ение о предоставлении муниципальной услуги (далее - Заявление) направляется в Департамент в электронном виде посредством федеральной государственной информационной системы "Единый портал государственных и муниципальных услуг (функций)" (далее - Единый порт</w:t>
      </w:r>
      <w:r>
        <w:t>ал), в том числе из государственного бюджетного учреждения Пермского края "Пермский краевой многофункциональный центр предоставления государственных и муниципальных услуг" (далее - МФЦ), а также может быть направлено в форме документа, оформленного на бума</w:t>
      </w:r>
      <w:r>
        <w:t>жном носителе, через МФЦ, оператора почтовой связи на почтовый адрес Департамента, подано в ходе личного приема в Департаменте в соответствии с графиком работы Департамента.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1.4. Место нахождения, юридический и почтовый адрес Департамента: 614015, г. Пермь</w:t>
      </w:r>
      <w:r>
        <w:t>, ул. Сибирская, д. 14.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График работы Департамента: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понедельник-четверг: с 09.00 час. до 18.00 час.;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пятница: с 09.00 час. до 17.00 час.;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lastRenderedPageBreak/>
        <w:t>перерыв: с 13.00 час. до 13.48 час.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1.5. Информация о местонахождении, графике работы Департамента, справочных телефонах, адресе электронной почты содержится на официальном сайте муниципального образования город Пермь: </w:t>
      </w:r>
      <w:hyperlink r:id="rId22">
        <w:r>
          <w:rPr>
            <w:color w:val="0000FF"/>
          </w:rPr>
          <w:t>https://www.gorodperm.ru</w:t>
        </w:r>
      </w:hyperlink>
      <w:r>
        <w:t xml:space="preserve"> (дал</w:t>
      </w:r>
      <w:r>
        <w:t>ее - официальный сайт);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Информация о местонахождении, справочных телефонах, адресах электронной почты и графиках работы филиалов МФЦ, расположенных на территории города Перми и Пермского края, содержится на официальном сайте МФЦ: </w:t>
      </w:r>
      <w:hyperlink r:id="rId23">
        <w:r>
          <w:rPr>
            <w:color w:val="0000FF"/>
          </w:rPr>
          <w:t>http://mfc-perm.ru</w:t>
        </w:r>
      </w:hyperlink>
      <w:r>
        <w:t>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1.6. Консультирование Заявителей (представителей Заявителей) о порядке предоставления муниципальной услуги, о ходе выполнения Заявления, а также по иным вопросам, связанным с предоставлением муниципальной услуги, осуществля</w:t>
      </w:r>
      <w:r>
        <w:t>ется: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работниками Департамента, в том числе по телефонам: (342) 212-65-97, (342) 212-72-64, в соответствии с графиком работы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работниками МФЦ, в том числе по телефону: (342) 270-11-20, в соответствии с графиком работы МФЦ, а также иными способ</w:t>
      </w:r>
      <w:r>
        <w:t>ами, доступными в МФЦ.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1.7. На официальном сайте размещаются: Административный регламент, порядок обжалования Заявителем (представителем Заявителя) решений и действий (бездействия) Департамента, должностного лица Департамента, муниципального служащего Депа</w:t>
      </w:r>
      <w:r>
        <w:t>ртамента, порядок обжалования Заявителем (представителем Заявителя) решений и действий (бездействия) МФЦ, работника МФЦ.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1.8. На информационных стендах Департамента размещается информация в соответствии с требованиями к помещениям, в которых предоставляетс</w:t>
      </w:r>
      <w:r>
        <w:t>я муниципальная услуга.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1.9. Положения настоящего Административного регламента, устанавливающие предоставление муниципальной услуги в электронном виде посредством Единого портала, применяются при наличии соответствующей технической возможности.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Title1"/>
        <w:jc w:val="center"/>
        <w:outlineLvl w:val="1"/>
      </w:pPr>
      <w:r>
        <w:t>II. Станда</w:t>
      </w:r>
      <w:r>
        <w:t>рт предоставления муниципальной услуги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ind w:firstLine="540"/>
        <w:jc w:val="both"/>
      </w:pPr>
      <w:r>
        <w:t>2.1. Полное наименование муниципальной услуги - "Отчуждение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</w:t>
      </w:r>
      <w:r>
        <w:t>тельства, при реализации ими преимущественного права на приобретение арендуемого имущества".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2.2. Полное наименование органа, предоставляющего муниципальную услугу, - департамент имущественных отношений администрации города Перми.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2.3. Результатом предоста</w:t>
      </w:r>
      <w:r>
        <w:t>вления муниципальной услуги является: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направление Заявителю проекта договора купли-продажи арендуемого имущества (далее - проект договора купли-продажи);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lastRenderedPageBreak/>
        <w:t xml:space="preserve">направление Заявителю отказа в приобретении арендуемого имущества, при котором Заявителю отказывается </w:t>
      </w:r>
      <w:r>
        <w:t>в предоставлении муниципальной услуги (далее - отказ в предоставлении муниципальной услуги).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2.4. Способы получения результата предоставления муниципальной услуги: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2.4.1. в заявлении Заявитель (представитель Заявителя) указывает один из предусмотренных формой Заявления способов получения результата предоставления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2.4.2. если Заявитель (представитель Заявителя) не указал способ получения результа</w:t>
      </w:r>
      <w:r>
        <w:t>та предоставления муниципальной услуги, результат предоставления муниципальной услуги направляется Заявителю (представителю Заявителя) способом, которым Заявление направлено в Департамент;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2.4.3. результат предоставления муниципальной услуги направляется в</w:t>
      </w:r>
      <w:r>
        <w:t xml:space="preserve"> личный кабинет Заявителя (представителя Заявителя) на Едином портале в форме электронного документа, подписанного начальником Департамента (далее - должностное лицо Департамента), с использованием усиленной квалифицированной электронной подписи (далее - У</w:t>
      </w:r>
      <w:r>
        <w:t>КЭП) вне зависимости от способа обращения Заявителя за предоставлением муниципальной услуги и способа направления Заявителю результата предоставления муниципальной услуги.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2.5. Срок предоставления муниципальной услуги Департаментом: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не более 142 календарны</w:t>
      </w:r>
      <w:r>
        <w:t xml:space="preserve">х дней со дня поступления Заявления и документов, необходимых для предоставления муниципальной услуги, в Департамент в случае, если Заявитель соответствует требованиям, предусмотренным </w:t>
      </w:r>
      <w:hyperlink r:id="rId24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для реализации Заявителем преимущественного права на приобретение арендуемого имущества, и отчуждение арендуемого имущества, указанного в Заявлении в порядке реализации преимущественного права на его прио</w:t>
      </w:r>
      <w:r>
        <w:t xml:space="preserve">бретение, допускается в соответствии с </w:t>
      </w:r>
      <w:hyperlink r:id="rId25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или другими федеральными законами;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не более 30 календарных дней со дня поступления Заявления и</w:t>
      </w:r>
      <w:r>
        <w:t xml:space="preserve"> документов, необходимых для предоставления муниципальной услуги, в случае если Заявитель не соответствует требованиям, предусмотренным </w:t>
      </w:r>
      <w:hyperlink r:id="rId26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</w:t>
      </w:r>
      <w:r>
        <w:t xml:space="preserve">ФЗ для реализации Заявителем преимущественного права на приобретение арендуемого имущества, и (или) отчуждение арендуемого имущества, указанного в Заявлении, в порядке реализации преимущественного права на его приобретение, не допускается в соответствии с </w:t>
      </w:r>
      <w:hyperlink r:id="rId27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или другими федеральными законами.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3" w:name="P83"/>
      <w:bookmarkEnd w:id="3"/>
      <w:r>
        <w:t>2.6. Исчерпывающий перечень документов, необходимых для предоставления муниципальной услуги (далее</w:t>
      </w:r>
      <w:r>
        <w:t xml:space="preserve"> - документы), представляемых Заявителем самостоятельно: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2.6.1. </w:t>
      </w:r>
      <w:hyperlink w:anchor="P277" w:tooltip="ЗАЯВЛЕНИЕ">
        <w:r>
          <w:rPr>
            <w:color w:val="0000FF"/>
          </w:rPr>
          <w:t>Заявление</w:t>
        </w:r>
      </w:hyperlink>
      <w:r>
        <w:t>, заполненное с использованием формы, реализованной на Едином портале при обращении за предоставлением муниципальной услуги посредством Едино</w:t>
      </w:r>
      <w:r>
        <w:t>го портала, либо в форме документа, оформленного на бумажном носителе, согласно приложению 1 к настоящему Административному регламенту при обращении за предоставлением муниципальной услуги через МФЦ, оператора почтовой связи, в ходе личного приема в Департ</w:t>
      </w:r>
      <w:r>
        <w:t>аменте;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2.6.2. копия паспорта или иного документа, удостоверяющего личность Заявителя (за исключением обращения за предоставлением муниципальной услуги посредством Единого портала);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2.6.3. копия паспорта или иного документа, удостоверяющего личность предст</w:t>
      </w:r>
      <w:r>
        <w:t>авителя Заявителя (за исключением обращения за предоставлением муниципальной услуги посредством Единого портала), если от имени Заявителя выступает его представитель;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2.6.4. документ, подтверждающий полномочия представителя Заявителя, если с Заявлением обр</w:t>
      </w:r>
      <w:r>
        <w:t>ащается представитель Заявителя.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4" w:name="P88"/>
      <w:bookmarkEnd w:id="4"/>
      <w:r>
        <w:t>2.7.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сведения о Заявителе из Е</w:t>
      </w:r>
      <w:r>
        <w:t>диного государственного реестра юридических лиц, если Заявителем является юридическое лицо;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сведения о Заявителе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сведения об арендуемом имуществе из Единого государственного реестра недвижимости;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сведения о Заявителе из Единого реестра субъектов малого и среднего предпринимательства.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2.8. Департамент не вправе требовать от Заявителя (представителя Заявителя):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предста</w:t>
      </w:r>
      <w:r>
        <w:t>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представления документов</w:t>
      </w:r>
      <w:r>
        <w:t xml:space="preserve"> и информации, в том числе подтверждающих внесение Заявителем платы за предоставление муниципальной услуги,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</w:t>
      </w:r>
      <w:r>
        <w:t>льными правовыми актами находятся в распоряжении Департамента,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государственны</w:t>
      </w:r>
      <w:r>
        <w:t xml:space="preserve">х или муниципальных услуг, за исключением документов, включенных в определенный </w:t>
      </w:r>
      <w:hyperlink r:id="rId2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 (далее - Федеральный закон </w:t>
      </w:r>
      <w:r>
        <w:t>N 210-ФЗ) перечень документов. Заявитель (представитель Заявителя) вправе представить указанные документы и информацию в Департамент по собственной инициативе;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осуществления действий, в том числе согласований, необходимых для получения муниципальной услуги</w:t>
      </w:r>
      <w: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</w:t>
      </w:r>
      <w:r>
        <w:t xml:space="preserve">ые в </w:t>
      </w:r>
      <w:hyperlink r:id="rId2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</w:t>
      </w:r>
      <w:r>
        <w:t xml:space="preserve">слуги, либо в предоставлении муниципальной услуги, за исключением случаев, предусмотренных </w:t>
      </w:r>
      <w:hyperlink r:id="rId3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представления на бумажном носителе документов и информации, электронные образы которых ранее б</w:t>
      </w:r>
      <w:r>
        <w:t xml:space="preserve">ыли заверены в соответствии с </w:t>
      </w:r>
      <w:hyperlink r:id="rId3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</w:t>
      </w:r>
      <w:r>
        <w:t>ных случаев, установленных федеральными законами.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5" w:name="P99"/>
      <w:bookmarkEnd w:id="5"/>
      <w:r>
        <w:t>2.9. Требования к оформлению Заявления и документов, представляемых в электронной форме посредством Единого портала: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2.9.1. требования к Заявлению: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Заявление формируется с использованием формы, реализованно</w:t>
      </w:r>
      <w:r>
        <w:t>й на Едином портале;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 Заявлении заполняются обязательные поля формы, а также иные поля с информацией, необходимой для предоставления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информация в полях формы Заявления заполняется без сокращений. Фамилия, имя и отчество (при наличии)</w:t>
      </w:r>
      <w:r>
        <w:t>, адрес, а также иные данные о Заявителе должны быть идентичны тем, что указаны в документах, сведениях, и заполнены полностью;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иные сведения в Заявлении, необходимые для предоставления муниципальной услуги, должны быть идентичны тем, что указаны в документах, и заполнены полностью;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 Заявлении представитель Заявителя указывает фамилию, имя, отчество (при наличии), сведения о докум</w:t>
      </w:r>
      <w:r>
        <w:t>енте, удостоверяющем личность представителя Заявителя, уполномоченного на получение результата предоставления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2.9.2. требования к документам: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могут быть направлены в форме электронного документа или электронного образа документа, перв</w:t>
      </w:r>
      <w:r>
        <w:t>оначально созданного на бумажном носителе (далее - электронный образ документа);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электронные документы, электронные образы документов направляются в виде файлов в форматах jpeg, jpg, pdf, png или иных форматах, доступных на Едином портале;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электронный обра</w:t>
      </w:r>
      <w:r>
        <w:t>з документа должен быть заверен УКЭП лица, уполномоченного на создание и подписание таких документов на бумажном носителе, либо УКЭП нотариуса с обязательным приложением файла отсоединенной электронной подписи для проверки УКЭП в формате SIG;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электронный о</w:t>
      </w:r>
      <w:r>
        <w:t>браз документа должен воспроизводить оригинал документа;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электронный образ документа должен быть сделан с документа, не содержащего повреждений, наличие которых не позволяет в полном объеме использовать информацию и сведения, содержащиеся в электронном обр</w:t>
      </w:r>
      <w:r>
        <w:t>азе документа, для предоставления муниципальной услуги.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Средства электронной подписи должны соответствовать требованиям действующего законодательства об электронной подписи.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6" w:name="P113"/>
      <w:bookmarkEnd w:id="6"/>
      <w:r>
        <w:t>2.10. Требования к оформлению Заявления и документов, оформленных на бумажном носи</w:t>
      </w:r>
      <w:r>
        <w:t>теле: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2.10.1. требования к Заявлению: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при обращении за предоставлением муниципальной услуги через МФЦ, оператора почтовой связи, в ходе личного приема в Департаменте Заявление может быть заполнено от руки или подготовлено машинописным способом;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 Заявлении</w:t>
      </w:r>
      <w:r>
        <w:t xml:space="preserve"> заполняются обязательные поля формы Заявления, а также иные поля с информацией, необходимой для предоставления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информация в полях формы Заявления заполняется разборчиво, без сокращений, фамилии, имена и отчества (при наличии), адреса</w:t>
      </w:r>
      <w:r>
        <w:t>, а также иные данные о Заявителе должны быть идентичны тем, что указаны в документах и заполнены полностью;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иные сведения в Заявлении, необходимые для предоставления муниципальной услуги, должны быть идентичны тем, что указаны в документах, и заполнены по</w:t>
      </w:r>
      <w:r>
        <w:t>лностью;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информация в полях формы Заявления не должна содержать приписок, зачеркнутых слов, иных графических элементов, не позволяющих воспроизвести и истолковать содержание Заявления, быть исполнена карандашом;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Заявление не должно иметь повреждений, налич</w:t>
      </w:r>
      <w:r>
        <w:t>ие которых не позволяет воспроизвести и истолковать его содержание;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2.10.2. требования к документам: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не должны содержать приписок, зачеркнутых слов, иных графических элементов, не позволяющих воспроизвести и истолковать их содержание, быть исполнены каранд</w:t>
      </w:r>
      <w:r>
        <w:t>ашом;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не должны иметь повреждений, наличие которых не позволяет воспроизвести и истолковать их содержание;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листы представляемых документов должны быть пронумерованы;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копии документов, представляемых заявителем в МФЦ, через оператора почтовой связи, в ходе </w:t>
      </w:r>
      <w:r>
        <w:t>личного приема в Департаменте, должны быть представлены с оригиналами документов либо быть нотариально заверены в соответствии с законодательством Российской Федерации.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2.11. Если представленные электронные образы документов не заверены УКЭП, Заявитель пре</w:t>
      </w:r>
      <w:r>
        <w:t>дставляет в Департамент оригиналы электронных образов документов в течение 1 рабочего дня со дня направления Заявления в Департамент. Работник общего отдела управления информационного сопровождения Департамента (далее - работник общего отдела Департамента,</w:t>
      </w:r>
      <w:r>
        <w:t xml:space="preserve"> общий отдел Департамента), осуществляющий проверку Заявления и документов, обязан уведомить Заявителя о необходимости представления в общий отдел Департамента оригиналов электронных образов документов.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При представлении Заявителем оригиналов электронных о</w:t>
      </w:r>
      <w:r>
        <w:t>бразов документов работник общего отдела Департамента, ответственный за прием и рассмотрение документов (далее - работник, ответственный за прием и рассмотрение документов), проводит сверку электронных образов документов с их оригиналами.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Если электронные образы документов не воспроизводят их оригиналы, работник, ответственный за прием и рассмотрение документов, копирует оригиналы документов, после чего возвращает оригиналы документов Заявителю.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Если Заявитель не представил в общий отдел Де</w:t>
      </w:r>
      <w:r>
        <w:t xml:space="preserve">партамента оригиналы электронных образов документов в течение срока, установленного настоящим пунктом Административного регламента, Заявителю отказывается в приеме Заявления и документов по основанию, предусмотренному </w:t>
      </w:r>
      <w:hyperlink w:anchor="P134" w:tooltip="2.12.4. Заявителем не представлены в Департамент оригиналы электронных образов документов;">
        <w:r>
          <w:rPr>
            <w:color w:val="0000FF"/>
          </w:rPr>
          <w:t>пунктом 2.12.4</w:t>
        </w:r>
      </w:hyperlink>
      <w:r>
        <w:t xml:space="preserve"> настоящего Административного регламента.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7" w:name="P130"/>
      <w:bookmarkEnd w:id="7"/>
      <w:r>
        <w:t>2.12. Исчерпывающий перечень оснований для отказа в приеме Заявления и документов: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2.12.1. документы направлены (по</w:t>
      </w:r>
      <w:r>
        <w:t xml:space="preserve">даны) способом, не предусмотренным </w:t>
      </w:r>
      <w:hyperlink w:anchor="P54" w:tooltip="1.3. Заявление о предоставлении муниципальной услуги (далее - Заявление) направляется в Департамент в электронном виде посредством федеральной государственной информационной системы &quot;Единый портал государственных и муниципальных услуг (функций)&quot; (далее - Едины">
        <w:r>
          <w:rPr>
            <w:color w:val="0000FF"/>
          </w:rPr>
          <w:t>пунктом 1.3</w:t>
        </w:r>
      </w:hyperlink>
      <w:r>
        <w:t xml:space="preserve"> настоящего Административного регламента;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2.12.2. не представлены (представлены не в полном объеме) документы, предусмотренные </w:t>
      </w:r>
      <w:hyperlink w:anchor="P83" w:tooltip="2.6. Исчерпывающий перечень документов, необходимых для предоставления муниципальной услуги (далее - документы), представляемых Заявителем самостоятельно: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регламента, обязанность по пред</w:t>
      </w:r>
      <w:r>
        <w:t>ставлению которых возложена на Заявителя (представителя Заявителя);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2.12.3. представленные Заявителем (представителем Заявителя) документы не соответствуют требованиям, установленным </w:t>
      </w:r>
      <w:hyperlink w:anchor="P99" w:tooltip="2.9. Требования к оформлению Заявления и документов, представляемых в электронной форме посредством Единого портала:">
        <w:r>
          <w:rPr>
            <w:color w:val="0000FF"/>
          </w:rPr>
          <w:t>пунктами 2.9</w:t>
        </w:r>
      </w:hyperlink>
      <w:r>
        <w:t xml:space="preserve">, </w:t>
      </w:r>
      <w:hyperlink w:anchor="P113" w:tooltip="2.10. Требования к оформлению Заявления и документов, оформленных на бумажном носителе:">
        <w:r>
          <w:rPr>
            <w:color w:val="0000FF"/>
          </w:rPr>
          <w:t>2.10</w:t>
        </w:r>
      </w:hyperlink>
      <w:r>
        <w:t xml:space="preserve"> настоящего Административного регламента;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8" w:name="P134"/>
      <w:bookmarkEnd w:id="8"/>
      <w:r>
        <w:t>2</w:t>
      </w:r>
      <w:r>
        <w:t>.12.4. Заявителем не представлены в Департамент оригиналы электронных образов документов;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2.12.5. Заявление и документы направлены (поданы) лицом, не уполномоченным на такого рода действия.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2.13. Основания для приостановления муниципальной услуги не предус</w:t>
      </w:r>
      <w:r>
        <w:t>мотрены действующим законодательством.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2.14. Основания для отказа Заявителю в предоставлении муниципальной услуги: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Заявитель не соответствует требованиям, предусмотренным </w:t>
      </w:r>
      <w:hyperlink r:id="rId32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для реализации Заявителем преимущественного права на приобретение арендуемого имущества и (или) отчуждение арендуемого имущества, указанного в Заявлении в порядке реализации преимущественного права на его приобретение,</w:t>
      </w:r>
      <w:r>
        <w:t xml:space="preserve"> не допускается в соответствии с </w:t>
      </w:r>
      <w:hyperlink r:id="rId33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или другими федеральными законами.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2.15. Муниципальная услуга предоставляется бесплатно.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2.16. Макси</w:t>
      </w:r>
      <w:r>
        <w:t>мальный срок ожидания в очереди при направлении Заявителем Заявления через МФЦ или посредством личного приема в Департаменте, получении результата предоставления муниципальной услуги в МФЦ или посредством личного приема в Департаменте не может превышать 15</w:t>
      </w:r>
      <w:r>
        <w:t xml:space="preserve"> минут.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2.17. Регистрация Заявления осуществляется не позднее 1 рабочего дня со дня поступления Заявления и документов в Департамент.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2.18. Требования к помещениям, в которых предоставляется муниципальная услуга (далее - помещение):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2.18.1. вход в здание, </w:t>
      </w:r>
      <w:r>
        <w:t>в котором располагается Департамент, должен быть оборудован информационной табличкой (вывеской), содержащей наименование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2.18.2. помещение оснащается стульями (скамьями) для ожидания Заявителями возможности направления (подачи) Заявления;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</w:t>
      </w:r>
      <w:r>
        <w:t>8.3. помещение оснащается стульями (скамьями), столами (стойками) для оформления документов, канцелярскими принадлежностями;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2.18.4. в помещении размещаются информационные стенды с карманами формата А4, заполняемые образцами Заявлений с разбивкой по типу З</w:t>
      </w:r>
      <w:r>
        <w:t>аявителя, образцами заполнения документов, текстом настоящего Административного регламента, порядком обжалования, информацией о сроках предоставления муниципальной услуги, сроках выполнения административных процедур, об основаниях для отказа в приеме докум</w:t>
      </w:r>
      <w:r>
        <w:t>ентов, иные информационные и справочные материалы, необходимые при направлении (подачи) Заявления.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Допускается оформление в виде тематической папки;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2.18.5. место для направления Заявления и документов в электронном виде оснащается столом, стулом, компьюте</w:t>
      </w:r>
      <w:r>
        <w:t>ром с доступом к Единому порталу, необходимыми техническими средствами для возможности направления Заявления и документов в электронном виде;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2.18.6. инвалидам, иным маломобильным группам населения обеспечиваются следующие условия доступности к помещениям </w:t>
      </w:r>
      <w:r>
        <w:t>и месту для направления Заявления и документов в электронном виде: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беспрепятственный вход в помещения и выход из них;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самостоятельное передвижение по территории, прилегающей к зданию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возможность посадки в транспортное средство и высадки из не</w:t>
      </w:r>
      <w:r>
        <w:t>го перед входом в Департамент, в том числе с использованием кресла-коляски и при необходимости с помощью работников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сопровождение инвалидов, имеющих стойкие расстройства функции зрения и самостоятельного передвижения;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доступ в Департамент соб</w:t>
      </w:r>
      <w:r>
        <w:t>аки-проводника;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оказание помощи работниками Департамента в направлении Заявления и документов в электронном виде.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2.19. Показатели доступности и качества предоставления муниципальной услуги: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показателем доступности муниципальной услуги является возможность направления Заявления и документов на предоставление муниципальной услуги посредством Единого портала, через МФЦ;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показателями качества предоставления муниципальной услуги являются: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соблюден</w:t>
      </w:r>
      <w:r>
        <w:t>ие сроков предоставления муниципальной услуги, а также сроков выполнения административных процедур, установленных настоящим Административным регламентом;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отсутствие обоснованных жалоб Заявителей (представителей Заявителя) на действия (бездействие) Департамента, должностных лиц Департамента, муниципальных служащих Департамента, участвующих в предоставлении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возможность осуществления Заяв</w:t>
      </w:r>
      <w:r>
        <w:t>ителями (представителями Заявителя) мониторинга хода предоставления муниципальной услуги с использованием Единого портала.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2.20. Иные требования и особенности предоставления муниципальной услуги: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2.20.1. при подаче Заявления и получении результатов предост</w:t>
      </w:r>
      <w:r>
        <w:t>авления муниципальной услуги в МФЦ Заявитель (представитель Заявителя) представляет работнику МФЦ паспорт или иной документ, удостоверяющий личность Заявителя (представителя Заявителя), в целях идентификации его личности;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2.20.2. при обращении за предостав</w:t>
      </w:r>
      <w:r>
        <w:t>лением муниципальной услуги через МФЦ работник МФЦ обязан проверить копии представленных Заявителем документов (за исключением нотариально заверенных) на соответствие их оригиналам.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2.20.3. Заявитель (представитель Заявителя) вправе в течение срока предост</w:t>
      </w:r>
      <w:r>
        <w:t>авления муниципальной услуги направить в Департамент оформленное на бумажном носителе или в форме электронного документа, подписанного простой электронной подписью, заявление об оставлении Заявления без рассмотрения.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При поступлении заявления об оставлении</w:t>
      </w:r>
      <w:r>
        <w:t xml:space="preserve"> Заявления без рассмотрения предоставление муниципальной услуги прекращается без принятия решения, Заявление и документы возвращаются Заявителю (представителю Заявителя), за исключением Заявления и документов, направленных посредством Единого портала.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Title1"/>
        <w:jc w:val="center"/>
        <w:outlineLvl w:val="1"/>
      </w:pPr>
      <w:r>
        <w:t>III</w:t>
      </w:r>
      <w:r>
        <w:t>. Административные процедуры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ind w:firstLine="540"/>
        <w:jc w:val="both"/>
      </w:pPr>
      <w:r>
        <w:t>3.1. Предоставление муниципальной услуги включает следующие административные процедуры (далее - процедура):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3.1.1. проверка документов и регистрация Заявления;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3.1.2. рассмотрение Заявления и документов, в том числе полученных</w:t>
      </w:r>
      <w:r>
        <w:t xml:space="preserve"> посредством межведомственного информационного взаимодействия;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3.1.3. заключение муниципального контракта на проведение оценки рыночной стоимости арендуемого имущества (далее - муниципальный контракт), исполнение муниципального контракта и принятие отчета </w:t>
      </w:r>
      <w:r>
        <w:t>об оценке рыночной стоимости арендуемого имущества, составленного при исполнении муниципального контракта (далее - отчет);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3.1.4. принятие решения об условиях приватизации арендуемого имущества и подготовка проекта договора купли-продажи;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3.1.5. направлени</w:t>
      </w:r>
      <w:r>
        <w:t>е (выдача) результата предоставления муниципальной услуги.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 Проверка документов и регистрация Заявления: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3.2.1. основанием для начала выполнения процедуры является поступление в Департамент Заявления и документов;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3.2.2. ответственным за выполнение про</w:t>
      </w:r>
      <w:r>
        <w:t>цедуры является работник общего отдела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3.2.3. работник общего отдела Департамента осуществляет проверку Заявления и документов на наличие оснований для отказа в приеме Заявления и документов, установленных </w:t>
      </w:r>
      <w:hyperlink w:anchor="P130" w:tooltip="2.12. Исчерпывающий перечень оснований для отказа в приеме Заявления и документов:">
        <w:r>
          <w:rPr>
            <w:color w:val="0000FF"/>
          </w:rPr>
          <w:t>пунктом 2.12</w:t>
        </w:r>
      </w:hyperlink>
      <w:r>
        <w:t xml:space="preserve"> настоящего Административного регламента;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3.2.4. при наличии оснований для отказа в приеме Заявления и документов работник общего отдела Департамента: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3.2.4.1. занос</w:t>
      </w:r>
      <w:r>
        <w:t>ит сведения о Заявлении в подсистему "Автоматизированное рабочее место государственных и муниципальных услуг" единой централизованной сервисной платформы государственных и муниципальных услуг (функций) Пермского края (далее - государственная информационная</w:t>
      </w:r>
      <w:r>
        <w:t xml:space="preserve"> система Пермского края) (если Заявление и документы поступили в Департамент через МФЦ, оператора почтовой связи, в ходе личного приема в Департаменте);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3.2.4.2. осуществляет подготовку проекта </w:t>
      </w:r>
      <w:hyperlink w:anchor="P355" w:tooltip="РЕШЕНИЕ">
        <w:r>
          <w:rPr>
            <w:color w:val="0000FF"/>
          </w:rPr>
          <w:t>решения</w:t>
        </w:r>
      </w:hyperlink>
      <w:r>
        <w:t xml:space="preserve"> об отказе в пр</w:t>
      </w:r>
      <w:r>
        <w:t>иеме Заявления и документов по форме согласно приложению 2 к настоящему Административному регламенту с указанием всех оснований, выявленных в ходе проверки документов, и рекомендациями по их устранению, в том числе с указанием перечня документов и информац</w:t>
      </w:r>
      <w:r>
        <w:t>ии, отсутствие и (или) недостоверность которых стали причиной отказа;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3.2.4.3. направляет проект решения об отказе в приеме Заявления и документов на рассмотрение и подписание должностному лицу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3.2.4.4. обеспечивает подписание проекта решения</w:t>
      </w:r>
      <w:r>
        <w:t xml:space="preserve"> об отказе в приеме Заявления и документов должностным лицом Департамента. Должностное лицо Департамента подписывает проект решения об отказе в приеме Заявления и документов с использованием УКЭП в срок, указанный в </w:t>
      </w:r>
      <w:hyperlink w:anchor="P195" w:tooltip="3.2.7. срок выполнения процедуры: не более 1 рабочего дня со дня поступления Заявления и документов в Департамент.">
        <w:r>
          <w:rPr>
            <w:color w:val="0000FF"/>
          </w:rPr>
          <w:t>пункте 3.2.7</w:t>
        </w:r>
      </w:hyperlink>
      <w:r>
        <w:t xml:space="preserve"> настоящего Административного регламента;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3.2.4.5. направляет в личный кабинет Заявителя (представителя Заявителя) на Едином портале реше</w:t>
      </w:r>
      <w:r>
        <w:t>ние об отказе в приеме Заявления и документов и статус оказания муниципальной услуги "в приеме Заявления и документов отказано";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9" w:name="P186"/>
      <w:bookmarkEnd w:id="9"/>
      <w:r>
        <w:t>3.2.4.6. 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работник общего отдела Департамента направляет решение об отказе в приеме Заявления и документ</w:t>
      </w:r>
      <w:r>
        <w:t xml:space="preserve">ов в МФЦ, через оператора почтовой связи на почтовый адрес Заявителя (представителя Заявителя), указанный в Заявлении, в срок, указанный в </w:t>
      </w:r>
      <w:hyperlink w:anchor="P195" w:tooltip="3.2.7. срок выполнения процедуры: не более 1 рабочего дня со дня поступления Заявления и документов в Департамент.">
        <w:r>
          <w:rPr>
            <w:color w:val="0000FF"/>
          </w:rPr>
          <w:t>пункте 3.2.7</w:t>
        </w:r>
      </w:hyperlink>
      <w:r>
        <w:t xml:space="preserve"> настоящего Административного регламента.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10" w:name="P187"/>
      <w:bookmarkEnd w:id="10"/>
      <w:r>
        <w:t>Если Заявителем (представителем Заявителя) выбран способ получения результата предоставления муниципальной услуги в ходе личного приема в Департаменте, Заявителю (представи</w:t>
      </w:r>
      <w:r>
        <w:t>телю Заявителя) выдается решение об отказе в приеме Заявления и документов работником общего отдела Департамента в день обращения Заявителя в Департамент.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При обращении за предоставлением муниципальной услуги через МФЦ решение об отказе в приеме Заявления </w:t>
      </w:r>
      <w:r>
        <w:t>и документов Заявителю выдает специалист МФЦ.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Решение об отказе в приеме Заявления и документов направляется для выдачи Заявителю или выдается Заявителю в случаях, установленных </w:t>
      </w:r>
      <w:hyperlink w:anchor="P186" w:tooltip="3.2.4.6. если Заявителем (представителем Заявителя) выбран способ получения результата предоставления муниципальной услуги в МФЦ, через оператора почтовой связи, работник общего отдела Департамента направляет решение об отказе в приеме Заявления и документов в">
        <w:r>
          <w:rPr>
            <w:color w:val="0000FF"/>
          </w:rPr>
          <w:t>абзацами первым</w:t>
        </w:r>
      </w:hyperlink>
      <w:r>
        <w:t xml:space="preserve">, </w:t>
      </w:r>
      <w:hyperlink w:anchor="P187" w:tooltip="Если Заявителем (представителем Заявителя) выбран способ получения результата предоставления муниципальной услуги в ходе личного приема в Департаменте, Заявителю (представителю Заявителя) выдается решение об отказе в приеме Заявления и документов работником об">
        <w:r>
          <w:rPr>
            <w:color w:val="0000FF"/>
          </w:rPr>
          <w:t>вторым</w:t>
        </w:r>
      </w:hyperlink>
      <w:r>
        <w:t xml:space="preserve"> настоящего пункта, в виде бумажной копии электронного решения об отказе в приеме Заявления и документов, заверенной должностным лицом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3.2.5. при отсутствии оснований для отказа в приеме Заявления и документов работник обще</w:t>
      </w:r>
      <w:r>
        <w:t>го отдела Департамента: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3.2.5.1. заносит сведения о Заявлении в государственную информационную систему Пермского края (если Заявление и документы поступили в Департамент через МФЦ, оператора почтовой связи, в ходе личного приема в Департаменте);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3.2.5.2. направляет в личный кабинет Заявителя на Едином портале статус оказания муниципальной услуги "о регистрации Заявления";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3.2.5.3. передает (направляет) Заявление и документы заместителю начальника управления - начальнику отдела по распоряжению муни</w:t>
      </w:r>
      <w:r>
        <w:t>ципальным имуществом управления по распоряжению муниципальным имуществом Департамента (далее - начальнику ОРМИ) для определения работника отдела по распоряжению муниципальным имуществом управления по распоряжению муниципальным имуществом Департамента, отве</w:t>
      </w:r>
      <w:r>
        <w:t>тственного за рассмотрение Заявления и документов (далее - работник ОРМИ);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3.2.6. результатом выполнения процедуры является регистрация Заявления и поступление Заявления и документов начальнику ОРМИ либо отказ в приеме Заявления и документов;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11" w:name="P195"/>
      <w:bookmarkEnd w:id="11"/>
      <w:r>
        <w:t>3.2.7. срок в</w:t>
      </w:r>
      <w:r>
        <w:t>ыполнения процедуры: не более 1 рабочего дня со дня поступления Заявления и документов в Департамент.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 Рассмотрение Заявления и документов, в том числе полученных посредством межведомственного информационного взаимодействия: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3.3.1. основанием для начал</w:t>
      </w:r>
      <w:r>
        <w:t>а выполнения процедуры является регистрация Заявления и поступление Заявления и документов начальнику ОРМИ;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3.3.2. начальник ОРМИ определяет работника ОРМИ и направляет ему Заявление и документы на рассмотрение;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3.3.3. ответственным за выполнение процедуры</w:t>
      </w:r>
      <w:r>
        <w:t xml:space="preserve"> является работник ОРМИ;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3.3.4. работник ОРМИ обеспечивает направление межведомственных запросов в целях получения сведений, указанных в </w:t>
      </w:r>
      <w:hyperlink w:anchor="P88" w:tooltip="2.7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регламента, необходимых для предоставления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3.3.5. работник ОРМИ рассматривает Заявле</w:t>
      </w:r>
      <w:r>
        <w:t>ние и документы, в том числе поступившие посредством межведомственного информационного взаимодействия, и устанавливает: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3.3.5.1. соответствует или не соответствует Заявитель требованиям, предусмотренным </w:t>
      </w:r>
      <w:hyperlink r:id="rId34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для реализации Заявителем преимущественного права на приобретение арендуемого имущества (далее - Требования);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3.3.5.2. допускается или не допускается в соответствии с </w:t>
      </w:r>
      <w:hyperlink r:id="rId35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или другими федеральными законами отчуждение арендуемого имущества, указанного в Заявлении, в порядке реализации преимущественного права на его приобрет</w:t>
      </w:r>
      <w:r>
        <w:t>ение;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3.3.6. при установлении несоответствия Заявителя Требованиям и (или) того, что отчуждение арендуемого имущества, указанного в Заявлении, в порядке реализации преимущественного права на его приобретение не допускается в соответствии с </w:t>
      </w:r>
      <w:hyperlink r:id="rId36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или другими федеральными законами, работник ОРМИ: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3.3.6.1. подготавливает проект </w:t>
      </w:r>
      <w:hyperlink w:anchor="P408" w:tooltip="РЕШЕНИЕ">
        <w:r>
          <w:rPr>
            <w:color w:val="0000FF"/>
          </w:rPr>
          <w:t>решения</w:t>
        </w:r>
      </w:hyperlink>
      <w:r>
        <w:t xml:space="preserve"> об отказе в предоста</w:t>
      </w:r>
      <w:r>
        <w:t>влении муниципальной услуги по форме согласно приложению 3 к настоящему Административному регламенту с указанием оснований для отказа в приобретении арендуемого имущества, а также с указанием перечня документов и информации, отсутствие и (или) недостоверно</w:t>
      </w:r>
      <w:r>
        <w:t>сть которых стали причиной отказа, а также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3.3.6.2. направляет проект решения о</w:t>
      </w:r>
      <w:r>
        <w:t>б отказе в предоставлении муниципальной услуги на рассмотрение и подписание должностному лицу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3.3.6.3. обеспечивает подписание проекта решения об отказе в предоставлении муниципальной услуги должностным лицом Департамента.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Должностное лицо Де</w:t>
      </w:r>
      <w:r>
        <w:t xml:space="preserve">партамента подписывает проект решения об отказе в предоставлении муниципальной услуги с использованием УКЭП в срок, указанный в </w:t>
      </w:r>
      <w:hyperlink w:anchor="P215" w:tooltip="3.3.9. срок выполнения процедуры - не более 27 календарных дней со дня регистрации Заявления в Департаменте.">
        <w:r>
          <w:rPr>
            <w:color w:val="0000FF"/>
          </w:rPr>
          <w:t>пункте 3.3.9</w:t>
        </w:r>
      </w:hyperlink>
      <w:r>
        <w:t xml:space="preserve"> настоящего Административного регламента;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3.3.6.4. направляет решение об отказе в предоставлении муниципальной услуги в личный кабинет Заявителя (представителя Заявителя) на Едином портале, а также статус оказания муниципальной усл</w:t>
      </w:r>
      <w:r>
        <w:t>уги "об оказании муниципальной услуги";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3.3.6.5. обеспечивает заверение бумажной копии решения об отказе в предоставлении муниципальной услуги должностным лицом Департамента (если Заявителем выбран способ получения результата предоставления муниципальной у</w:t>
      </w:r>
      <w:r>
        <w:t>слуги в МФЦ, через оператора почтовой связи, а также в ходе личного приема в Департаменте);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3.3.7. в случаях, указанных в пункте 3.3.6.5 Административного регламента, приступает к исполнению административной процедуры, предусмотренной </w:t>
      </w:r>
      <w:hyperlink w:anchor="P241" w:tooltip="3.6. Направление (выдача) результата предоставления муниципальной услуги:">
        <w:r>
          <w:rPr>
            <w:color w:val="0000FF"/>
          </w:rPr>
          <w:t>пунктом 3.6</w:t>
        </w:r>
      </w:hyperlink>
      <w:r>
        <w:t xml:space="preserve"> Административного регламента;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3.3.8. результатом выполнения процедуры является: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3.3.8.1. установление соответствия Заявителя Требованиям и возможности отчужден</w:t>
      </w:r>
      <w:r>
        <w:t xml:space="preserve">ия арендуемого имущества, указанного в Заявлении, в порядке реализации преимущественного права на его приобретение в соответствии с </w:t>
      </w:r>
      <w:hyperlink r:id="rId37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</w:t>
      </w:r>
      <w:r>
        <w:t>ли другими федеральными законами;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3.3.8.2. направление решения об отказе в предоставлении муниципальной услуги в личный кабинет Заявителя (представителя Заявителя) на Едином портале;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12" w:name="P215"/>
      <w:bookmarkEnd w:id="12"/>
      <w:r>
        <w:t>3.3.9. срок выполнения процедуры - не более 27 календарных дней со дня регистрации Заявления в Департаменте.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3.4. Заключение муниципального контракта, исполнение муниципального контракта и принятие отчета: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3.4.1. основанием для начала выполнения процедуры </w:t>
      </w:r>
      <w:r>
        <w:t xml:space="preserve">является установление соответствия Заявителя Требованиям и возможности отчуждения арендуемого имущества, указанного в Заявлении, в порядке реализации преимущественного права на его приобретение в соответствии с </w:t>
      </w:r>
      <w:hyperlink r:id="rId38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<w:r>
          <w:rPr>
            <w:color w:val="0000FF"/>
          </w:rPr>
          <w:t>Законом</w:t>
        </w:r>
      </w:hyperlink>
      <w:r>
        <w:t xml:space="preserve"> N 159-ФЗ или другими федеральными законами;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3.4.2. ответственным за выполнение процедуры является работник ОРМИ;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3.4.3. работник ОРМИ обеспечива</w:t>
      </w:r>
      <w:r>
        <w:t xml:space="preserve">ет заключение муниципального контракта в порядке, установленном Федеральным </w:t>
      </w:r>
      <w:hyperlink r:id="rId39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июля 1998 г. N 135-ФЗ "Об оценочной деятельности в Российской Федерации" (далее - Закон N 135-ФЗ), предусматривающего срок исполнения муниципального контракта не более 28 календарных дней с</w:t>
      </w:r>
      <w:r>
        <w:t>о дня, следующего за днем заключения муниципального контракта;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3.4.4. после получения отчета работник ОРМИ осуществляет проверку отчета на соответствие требованиям </w:t>
      </w:r>
      <w:hyperlink r:id="rId40" w:tooltip="Федеральный закон от 29.07.1998 N 135-ФЗ (ред. от 31.07.2025) &quot;Об оценочной деятельности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N 135-ФЗ.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 случае выявления в отчете недостатков они подлежат устранению исполнителем по муниципальному кон</w:t>
      </w:r>
      <w:r>
        <w:t>тракту в сроки, установленные муниципальным контрактом.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После устранения исполнителем по муниципальному контракту выявленных в отчете недостатков либо в случае отсутствия недостатков в отчете, отчет принимается Департаментом в порядке, установленном муници</w:t>
      </w:r>
      <w:r>
        <w:t>пальным контрактом;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3.4.5. результатом процедуры является заключение муниципального контракта, исполнение муниципального контракта и принятие Департаментом отчета;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3.4.6. срок выполнения процедуры: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заключение муниципального контракта - не более 59 календар</w:t>
      </w:r>
      <w:r>
        <w:t>ных дней со дня регистрации Заявления;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исполнение муниципального контракта - не более 28 календарных дней со дня, следующего за днем заключения муниципального контракта;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принятие отчета - в соответствии с муниципальным контрактом, но не более 30 календарны</w:t>
      </w:r>
      <w:r>
        <w:t>х дней со дня получения отчета от исполнителя по муниципальному контракту, включая срок устранения исполнителем по муниципальному контракту выявленных в отчете недостатков.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 Принятие решения об условиях приватизации арендуемого имущества и подготовка п</w:t>
      </w:r>
      <w:r>
        <w:t>роекта договора купли-продажи: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3.5.1. основанием для начала выполнения процедуры является принятие Департаментом отчета;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3.5.2. ответственным за выполнение процедуры является работник ОРМИ;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3.5.3. работник ОРМИ: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 xml:space="preserve">3.5.3.1. подготавливает проект распоряжения </w:t>
      </w:r>
      <w:r>
        <w:t>начальника Департамента об условиях приватизации арендуемого имущества (далее - Распоряжение);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3.5.3.2. направляет проект Распоряжения на рассмотрение и подписание должностному лицу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3.5.3.3. обеспечивает подписание проекта Распоряжения должно</w:t>
      </w:r>
      <w:r>
        <w:t>стным лицом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3.5.3.4. после подписания проекта Распоряжения должностным лицом Департамента работник ОРМИ подготавливает проект договора купли-продажи;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3.5.3.5. направляет в личный кабинет Заявителя (представителя Заявителя) на Едином портале с</w:t>
      </w:r>
      <w:r>
        <w:t>татус оказания муниципальной услуги "о предоставлении муниципальной услуги";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3.5.4. результатом процедуры является принятие (издание) Распоряжения и подготовленный проект договора купли-продажи;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3.5.5. срок выполнения процедуры: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принятие (издание) Распоряж</w:t>
      </w:r>
      <w:r>
        <w:t>ения - не более 14 календарных дней со дня принятия Департаментом отчета;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подготовка проекта договора купли-продажи не более 8 календарных дней со дня принятия (издания) Распоряжения.</w:t>
      </w:r>
    </w:p>
    <w:p w:rsidR="00E614D4" w:rsidRDefault="00C77C5F">
      <w:pPr>
        <w:pStyle w:val="ConsPlusNormal1"/>
        <w:spacing w:before="240"/>
        <w:ind w:firstLine="540"/>
        <w:jc w:val="both"/>
      </w:pPr>
      <w:bookmarkStart w:id="13" w:name="P241"/>
      <w:bookmarkEnd w:id="13"/>
      <w:r>
        <w:t>3.6. Направление (выдача) результата предоставления муниципальной услуги</w:t>
      </w:r>
      <w:r>
        <w:t>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3.6.1. основанием для начала выполнения процедуры является подготовленный проект договора купли-продажи либо решение об отказе в предоставлении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3.6.2. ответственным за выполнение процедуры является работник ОРМИ;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3.6.3. работник ОРМИ в зависимости от выбранного Заявителем (представителем Заявителя) способа получения результата предоставления муниципальной услуги: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 срок не позднее 2 календарных дней со дня подготовки проекта договора купли-продажи либо подписания д</w:t>
      </w:r>
      <w:r>
        <w:t>олжностным лицом Департамента решения об отказе в предоставлении муниципальной услуги направляет проект договора купли-продажи либо решение об отказе в предоставлении муниципальной услуги в МФЦ для выдачи Заявителю (представителю Заявителя) либо через опер</w:t>
      </w:r>
      <w:r>
        <w:t>атора почтовой связи на почтовый адрес Заявителя (представителя Заявителя), указанный в Заявлении;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выдает Заявителю (представителю Заявителя) проект договора купли-продажи либо решение об отказе в предоставлении муниципальной услуги в день обращения Заявит</w:t>
      </w:r>
      <w:r>
        <w:t>еля (представителя Заявителя) в Департамент.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Результат предоставления муниципальной услуги в виде решения об отказе в предоставлении муниципальной услуги направляется Заявителю (выдается Заявителю) (представителю Заявителя) в виде бумажной копии электронно</w:t>
      </w:r>
      <w:r>
        <w:t>го документа, заверенной должностным лицом Департамента;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3.6.4. результатом выполнения процедуры является направление (выдача) Заявителю (представителю Заявителя) проекта договора купли-продажи либо решения об отказе в предоставлении муниципальной услуги;</w:t>
      </w:r>
    </w:p>
    <w:p w:rsidR="00E614D4" w:rsidRDefault="00C77C5F">
      <w:pPr>
        <w:pStyle w:val="ConsPlusNormal1"/>
        <w:spacing w:before="240"/>
        <w:ind w:firstLine="540"/>
        <w:jc w:val="both"/>
      </w:pPr>
      <w:r>
        <w:t>3.6.5. срок выполнения процедуры - не более 2 календарных дней со дня подготовки проекта договора купли-продажи либо подписания должностным лицом Департамента решения об отказе в предоставлении муниципальной услуги.</w:t>
      </w: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jc w:val="right"/>
        <w:outlineLvl w:val="1"/>
      </w:pPr>
      <w:r>
        <w:t>Приложение 1</w:t>
      </w:r>
    </w:p>
    <w:p w:rsidR="00E614D4" w:rsidRDefault="00C77C5F">
      <w:pPr>
        <w:pStyle w:val="ConsPlusNormal1"/>
        <w:jc w:val="right"/>
      </w:pPr>
      <w:r>
        <w:t>к Административному ре</w:t>
      </w:r>
      <w:r>
        <w:t>гламенту</w:t>
      </w:r>
    </w:p>
    <w:p w:rsidR="00E614D4" w:rsidRDefault="00C77C5F">
      <w:pPr>
        <w:pStyle w:val="ConsPlusNormal1"/>
        <w:jc w:val="right"/>
      </w:pPr>
      <w:r>
        <w:t>по предоставлению департаментом</w:t>
      </w:r>
    </w:p>
    <w:p w:rsidR="00E614D4" w:rsidRDefault="00C77C5F">
      <w:pPr>
        <w:pStyle w:val="ConsPlusNormal1"/>
        <w:jc w:val="right"/>
      </w:pPr>
      <w:r>
        <w:t>имущественных отношений администрации</w:t>
      </w:r>
    </w:p>
    <w:p w:rsidR="00E614D4" w:rsidRDefault="00C77C5F">
      <w:pPr>
        <w:pStyle w:val="ConsPlusNormal1"/>
        <w:jc w:val="right"/>
      </w:pPr>
      <w:r>
        <w:t>города Перми муниципальной услуги</w:t>
      </w:r>
    </w:p>
    <w:p w:rsidR="00E614D4" w:rsidRDefault="00C77C5F">
      <w:pPr>
        <w:pStyle w:val="ConsPlusNormal1"/>
        <w:jc w:val="right"/>
      </w:pPr>
      <w:r>
        <w:t>"Отчуждение движимого и недвижимого</w:t>
      </w:r>
    </w:p>
    <w:p w:rsidR="00E614D4" w:rsidRDefault="00C77C5F">
      <w:pPr>
        <w:pStyle w:val="ConsPlusNormal1"/>
        <w:jc w:val="right"/>
      </w:pPr>
      <w:r>
        <w:t>имущества, находящегося в собственности</w:t>
      </w:r>
    </w:p>
    <w:p w:rsidR="00E614D4" w:rsidRDefault="00C77C5F">
      <w:pPr>
        <w:pStyle w:val="ConsPlusNormal1"/>
        <w:jc w:val="right"/>
      </w:pPr>
      <w:r>
        <w:t>муниципального образования город Пермь,</w:t>
      </w:r>
    </w:p>
    <w:p w:rsidR="00E614D4" w:rsidRDefault="00C77C5F">
      <w:pPr>
        <w:pStyle w:val="ConsPlusNormal1"/>
        <w:jc w:val="right"/>
      </w:pPr>
      <w:r>
        <w:t>арендуемого субъектами малого и среднего</w:t>
      </w:r>
    </w:p>
    <w:p w:rsidR="00E614D4" w:rsidRDefault="00C77C5F">
      <w:pPr>
        <w:pStyle w:val="ConsPlusNormal1"/>
        <w:jc w:val="right"/>
      </w:pPr>
      <w:r>
        <w:t>предпринимательства, при реализации</w:t>
      </w:r>
    </w:p>
    <w:p w:rsidR="00E614D4" w:rsidRDefault="00C77C5F">
      <w:pPr>
        <w:pStyle w:val="ConsPlusNormal1"/>
        <w:jc w:val="right"/>
      </w:pPr>
      <w:r>
        <w:t>ими преимущественного права</w:t>
      </w:r>
    </w:p>
    <w:p w:rsidR="00E614D4" w:rsidRDefault="00C77C5F">
      <w:pPr>
        <w:pStyle w:val="ConsPlusNormal1"/>
        <w:jc w:val="right"/>
      </w:pPr>
      <w:r>
        <w:t>на приобретение арендуемого имущества"</w:t>
      </w: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jc w:val="right"/>
      </w:pPr>
      <w:r>
        <w:t>Форма заявления</w:t>
      </w:r>
    </w:p>
    <w:p w:rsidR="00E614D4" w:rsidRDefault="00E614D4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14"/>
        <w:gridCol w:w="241"/>
        <w:gridCol w:w="4592"/>
      </w:tblGrid>
      <w:tr w:rsidR="00E614D4">
        <w:tc>
          <w:tcPr>
            <w:tcW w:w="4479" w:type="dxa"/>
            <w:gridSpan w:val="3"/>
          </w:tcPr>
          <w:p w:rsidR="00E614D4" w:rsidRDefault="00E614D4">
            <w:pPr>
              <w:pStyle w:val="ConsPlusNormal1"/>
            </w:pPr>
          </w:p>
        </w:tc>
        <w:tc>
          <w:tcPr>
            <w:tcW w:w="4592" w:type="dxa"/>
          </w:tcPr>
          <w:p w:rsidR="00E614D4" w:rsidRDefault="00C77C5F">
            <w:pPr>
              <w:pStyle w:val="ConsPlusNormal1"/>
            </w:pPr>
            <w:r>
              <w:t>В департамент имущественных</w:t>
            </w:r>
          </w:p>
          <w:p w:rsidR="00E614D4" w:rsidRDefault="00C77C5F">
            <w:pPr>
              <w:pStyle w:val="ConsPlusNormal1"/>
            </w:pPr>
            <w:r>
              <w:t>отношений администрации города Перми</w:t>
            </w:r>
          </w:p>
          <w:p w:rsidR="00E614D4" w:rsidRDefault="00C77C5F">
            <w:pPr>
              <w:pStyle w:val="ConsPlusNormal1"/>
            </w:pPr>
            <w:r>
              <w:t>от _________________________________</w:t>
            </w:r>
          </w:p>
          <w:p w:rsidR="00E614D4" w:rsidRDefault="00C77C5F">
            <w:pPr>
              <w:pStyle w:val="ConsPlusNormal1"/>
            </w:pPr>
            <w:r>
              <w:t>почтовый адрес _____________________</w:t>
            </w:r>
          </w:p>
          <w:p w:rsidR="00E614D4" w:rsidRDefault="00C77C5F">
            <w:pPr>
              <w:pStyle w:val="ConsPlusNormal1"/>
            </w:pPr>
            <w:r>
              <w:t>электронная почта __________________</w:t>
            </w:r>
          </w:p>
          <w:p w:rsidR="00E614D4" w:rsidRDefault="00C77C5F">
            <w:pPr>
              <w:pStyle w:val="ConsPlusNormal1"/>
            </w:pPr>
            <w:r>
              <w:t>телефон ____________________________</w:t>
            </w:r>
          </w:p>
        </w:tc>
      </w:tr>
      <w:tr w:rsidR="00E614D4">
        <w:tc>
          <w:tcPr>
            <w:tcW w:w="9071" w:type="dxa"/>
            <w:gridSpan w:val="4"/>
          </w:tcPr>
          <w:p w:rsidR="00E614D4" w:rsidRDefault="00C77C5F">
            <w:pPr>
              <w:pStyle w:val="ConsPlusNormal1"/>
              <w:jc w:val="center"/>
            </w:pPr>
            <w:bookmarkStart w:id="14" w:name="P277"/>
            <w:bookmarkEnd w:id="14"/>
            <w:r>
              <w:t>ЗАЯВЛЕНИЕ</w:t>
            </w:r>
          </w:p>
          <w:p w:rsidR="00E614D4" w:rsidRDefault="00C77C5F">
            <w:pPr>
              <w:pStyle w:val="ConsPlusNormal1"/>
              <w:jc w:val="center"/>
            </w:pPr>
            <w:r>
              <w:t>о предоставлении муниципальной услуги "Отчуждение движимого</w:t>
            </w:r>
          </w:p>
          <w:p w:rsidR="00E614D4" w:rsidRDefault="00C77C5F">
            <w:pPr>
              <w:pStyle w:val="ConsPlusNormal1"/>
              <w:jc w:val="center"/>
            </w:pPr>
            <w:r>
              <w:t>и недвижимого имущества, находящегося</w:t>
            </w:r>
            <w:r>
              <w:t xml:space="preserve"> в собственности</w:t>
            </w:r>
          </w:p>
          <w:p w:rsidR="00E614D4" w:rsidRDefault="00C77C5F">
            <w:pPr>
              <w:pStyle w:val="ConsPlusNormal1"/>
              <w:jc w:val="center"/>
            </w:pPr>
            <w:r>
              <w:t>муниципального образования город Пермь, арендуемого</w:t>
            </w:r>
          </w:p>
          <w:p w:rsidR="00E614D4" w:rsidRDefault="00C77C5F">
            <w:pPr>
              <w:pStyle w:val="ConsPlusNormal1"/>
              <w:jc w:val="center"/>
            </w:pPr>
            <w:r>
              <w:t>субъектами малого и среднего предпринимательства,</w:t>
            </w:r>
          </w:p>
          <w:p w:rsidR="00E614D4" w:rsidRDefault="00C77C5F">
            <w:pPr>
              <w:pStyle w:val="ConsPlusNormal1"/>
              <w:jc w:val="center"/>
            </w:pPr>
            <w:r>
              <w:t>при реализации ими преимущественного права на приобретение</w:t>
            </w:r>
          </w:p>
          <w:p w:rsidR="00E614D4" w:rsidRDefault="00C77C5F">
            <w:pPr>
              <w:pStyle w:val="ConsPlusNormal1"/>
              <w:jc w:val="center"/>
            </w:pPr>
            <w:r>
              <w:t>арендуемого имущества"</w:t>
            </w:r>
          </w:p>
        </w:tc>
      </w:tr>
      <w:tr w:rsidR="00E614D4">
        <w:tc>
          <w:tcPr>
            <w:tcW w:w="9071" w:type="dxa"/>
            <w:gridSpan w:val="4"/>
          </w:tcPr>
          <w:p w:rsidR="00E614D4" w:rsidRDefault="00C77C5F">
            <w:pPr>
              <w:pStyle w:val="ConsPlusNormal1"/>
              <w:jc w:val="right"/>
            </w:pPr>
            <w:r>
              <w:t>"___" ____________ 20___ г.</w:t>
            </w:r>
          </w:p>
          <w:p w:rsidR="00E614D4" w:rsidRDefault="00C77C5F">
            <w:pPr>
              <w:pStyle w:val="ConsPlusNormal1"/>
              <w:jc w:val="both"/>
            </w:pPr>
            <w:r>
              <w:t>Пермь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_________________________________________________________________________,</w:t>
            </w:r>
          </w:p>
          <w:p w:rsidR="00E614D4" w:rsidRDefault="00C77C5F">
            <w:pPr>
              <w:pStyle w:val="ConsPlusNormal1"/>
              <w:jc w:val="center"/>
            </w:pPr>
            <w:r>
              <w:t>(полное наименование юридического лица, Ф.И.О. (последнее - при наличии) индивидуального предпринимателя)</w:t>
            </w:r>
          </w:p>
          <w:p w:rsidR="00E614D4" w:rsidRDefault="00C77C5F">
            <w:pPr>
              <w:pStyle w:val="ConsPlusNormal1"/>
              <w:jc w:val="both"/>
            </w:pPr>
            <w:r>
              <w:t>именуемый далее Заявитель, соответствуя условиям, установленным Федеральным</w:t>
            </w:r>
            <w:r>
              <w:t xml:space="preserve"> </w:t>
            </w:r>
            <w:hyperlink r:id="rId41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">
              <w:r>
                <w:rPr>
                  <w:color w:val="0000FF"/>
                </w:rPr>
                <w:t>законом</w:t>
              </w:r>
            </w:hyperlink>
            <w:r>
              <w:t xml:space="preserve"> от 22 июля 2008 г. N 159-ФЗ "Об особенностях отчуждения движимого и недвижимого имущества, находящегося в государственной или в муниципальной</w:t>
            </w:r>
            <w:r>
              <w:t xml:space="preserve">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в лице ____________________________________________________________________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</w:t>
            </w:r>
            <w:r>
              <w:t>___________________________________________________,</w:t>
            </w:r>
          </w:p>
          <w:p w:rsidR="00E614D4" w:rsidRDefault="00C77C5F">
            <w:pPr>
              <w:pStyle w:val="ConsPlusNormal1"/>
              <w:jc w:val="center"/>
            </w:pPr>
            <w:r>
              <w:t>(фамилия, имя, отчество (последнее - при наличии) представителя, должность)</w:t>
            </w:r>
          </w:p>
          <w:p w:rsidR="00E614D4" w:rsidRDefault="00C77C5F">
            <w:pPr>
              <w:pStyle w:val="ConsPlusNormal1"/>
              <w:jc w:val="both"/>
            </w:pPr>
            <w:r>
              <w:t>действующего на основании ________________________________________________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</w:t>
            </w:r>
            <w:r>
              <w:t>_____________________,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jc w:val="both"/>
            </w:pPr>
            <w:r>
              <w:t>намерен(о, а) реализовать преимущественное право на приобретение арендуемого по договору аренды N _______________ от _______________________ муниципального имущества: _______________________________________________________________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</w:t>
            </w:r>
            <w:r>
              <w:t>наименование имущества, его основные характеристики и местонахождение)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_________________________________________________________________________</w:t>
            </w:r>
          </w:p>
          <w:p w:rsidR="00E614D4" w:rsidRDefault="00C77C5F">
            <w:pPr>
              <w:pStyle w:val="ConsPlusNormal1"/>
              <w:jc w:val="both"/>
            </w:pPr>
            <w:r>
              <w:t>по цене, равной его рыночной стоимости и определенной независимым оценщиком в порядке, установленном Федеральны</w:t>
            </w:r>
            <w:r>
              <w:t xml:space="preserve">м </w:t>
            </w:r>
            <w:hyperlink r:id="rId42" w:tooltip="Федеральный закон от 29.07.1998 N 135-ФЗ (ред. от 31.07.2025) &quot;Об оценочной деятельности в Российской Федерации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29 июля 19</w:t>
            </w:r>
            <w:r>
              <w:t>98 г. N 135-ФЗ "Об оценочной деятельности в Российской Федерации",</w:t>
            </w:r>
          </w:p>
          <w:p w:rsidR="00E614D4" w:rsidRDefault="00C77C5F">
            <w:pPr>
              <w:pStyle w:val="ConsPlusNormal1"/>
              <w:jc w:val="both"/>
            </w:pPr>
            <w:r>
              <w:t>порядок оплаты недвижимого имущества:</w:t>
            </w:r>
          </w:p>
          <w:p w:rsidR="00E614D4" w:rsidRDefault="00C77C5F">
            <w:pPr>
              <w:pStyle w:val="ConsPlusNormal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48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единовременно</w:t>
            </w:r>
          </w:p>
          <w:p w:rsidR="00E614D4" w:rsidRDefault="00C77C5F">
            <w:pPr>
              <w:pStyle w:val="ConsPlusNormal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48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рассрочку равными частями на 5 лет ежеквартально</w:t>
            </w:r>
          </w:p>
          <w:p w:rsidR="00E614D4" w:rsidRDefault="00C77C5F">
            <w:pPr>
              <w:pStyle w:val="ConsPlusNormal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48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рассрочку равными частями на 5 лет ежемесячно</w:t>
            </w:r>
          </w:p>
          <w:p w:rsidR="00E614D4" w:rsidRDefault="00C77C5F">
            <w:pPr>
              <w:pStyle w:val="ConsPlusNormal1"/>
              <w:jc w:val="both"/>
            </w:pPr>
            <w:r>
              <w:t>порядок оплаты движимого имущества:</w:t>
            </w:r>
          </w:p>
          <w:p w:rsidR="00E614D4" w:rsidRDefault="00C77C5F">
            <w:pPr>
              <w:pStyle w:val="ConsPlusNormal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48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единовременно</w:t>
            </w:r>
          </w:p>
          <w:p w:rsidR="00E614D4" w:rsidRDefault="00C77C5F">
            <w:pPr>
              <w:pStyle w:val="ConsPlusNormal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48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рассрочку равными частями на 3 года ежеквартально</w:t>
            </w:r>
          </w:p>
          <w:p w:rsidR="00E614D4" w:rsidRDefault="00C77C5F">
            <w:pPr>
              <w:pStyle w:val="ConsPlusNormal1"/>
              <w:jc w:val="both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48590" cy="19431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>
                            <a:extLst>
                              <a:ext uri="{96DAC541-7B7A-43D3-8B79-37D633B846F1}">
                                <asvg:svgBlip xmlns:asvg="http://schemas.microsoft.com/office/drawing/2016/SVG/main" xmlns:w="http://schemas.openxmlformats.org/wordprocessingml/2006/main" xmlns:w10="urn:schemas-microsoft-com:office:word" xmlns:v="urn:schemas-microsoft-com:vml" xmlns:o="urn:schemas-microsoft-com:office:office" xmlns="" r:embed="rId48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859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в рассрочку равными частями на 3 года ежемесячно</w:t>
            </w:r>
          </w:p>
        </w:tc>
      </w:tr>
      <w:tr w:rsidR="00E614D4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</w:tcPr>
          <w:p w:rsidR="00E614D4" w:rsidRDefault="00C77C5F">
            <w:pPr>
              <w:pStyle w:val="ConsPlusNormal1"/>
              <w:ind w:firstLine="283"/>
              <w:jc w:val="both"/>
            </w:pPr>
            <w:r>
              <w:t>Примечание: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опубликования об</w:t>
            </w:r>
            <w:r>
              <w:t>ъявления о продаже арендуемого имущества.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Мною выбирается следующий способ предоставления результата муниципальной услуги:</w:t>
            </w:r>
          </w:p>
        </w:tc>
      </w:tr>
      <w:tr w:rsidR="00E614D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8447" w:type="dxa"/>
            <w:gridSpan w:val="3"/>
          </w:tcPr>
          <w:p w:rsidR="00E614D4" w:rsidRDefault="00C77C5F">
            <w:pPr>
              <w:pStyle w:val="ConsPlusNormal1"/>
            </w:pPr>
            <w:r>
              <w:t>направить на почтовый адрес:</w:t>
            </w:r>
          </w:p>
        </w:tc>
      </w:tr>
      <w:tr w:rsidR="00E614D4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8447" w:type="dxa"/>
            <w:gridSpan w:val="3"/>
          </w:tcPr>
          <w:p w:rsidR="00E614D4" w:rsidRDefault="00E614D4">
            <w:pPr>
              <w:pStyle w:val="ConsPlusNormal1"/>
            </w:pPr>
          </w:p>
        </w:tc>
      </w:tr>
      <w:tr w:rsidR="00E614D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8447" w:type="dxa"/>
            <w:gridSpan w:val="3"/>
          </w:tcPr>
          <w:p w:rsidR="00E614D4" w:rsidRDefault="00C77C5F">
            <w:pPr>
              <w:pStyle w:val="ConsPlusNormal1"/>
              <w:jc w:val="both"/>
            </w:pPr>
            <w:r>
              <w:t>направить для выдачи в МФЦ (указывается при обращении с заявлением и документами в МФЦ)</w:t>
            </w:r>
          </w:p>
        </w:tc>
      </w:tr>
      <w:tr w:rsidR="00E614D4">
        <w:tblPrEx>
          <w:tblBorders>
            <w:insideH w:val="single" w:sz="4" w:space="0" w:color="auto"/>
          </w:tblBorders>
        </w:tblPrEx>
        <w:tc>
          <w:tcPr>
            <w:tcW w:w="624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8447" w:type="dxa"/>
            <w:gridSpan w:val="3"/>
          </w:tcPr>
          <w:p w:rsidR="00E614D4" w:rsidRDefault="00E614D4">
            <w:pPr>
              <w:pStyle w:val="ConsPlusNormal1"/>
            </w:pPr>
          </w:p>
        </w:tc>
      </w:tr>
      <w:tr w:rsidR="00E614D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4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8447" w:type="dxa"/>
            <w:gridSpan w:val="3"/>
          </w:tcPr>
          <w:p w:rsidR="00E614D4" w:rsidRDefault="00C77C5F">
            <w:pPr>
              <w:pStyle w:val="ConsPlusNormal1"/>
            </w:pPr>
            <w:r>
              <w:t>выдать лично в департаменте имущественных отношений администрации города Перми</w:t>
            </w:r>
          </w:p>
        </w:tc>
      </w:tr>
      <w:tr w:rsidR="00E614D4">
        <w:tc>
          <w:tcPr>
            <w:tcW w:w="9071" w:type="dxa"/>
            <w:gridSpan w:val="4"/>
          </w:tcPr>
          <w:p w:rsidR="00E614D4" w:rsidRDefault="00E614D4">
            <w:pPr>
              <w:pStyle w:val="ConsPlusNormal1"/>
            </w:pPr>
          </w:p>
        </w:tc>
      </w:tr>
      <w:tr w:rsidR="00E614D4">
        <w:tc>
          <w:tcPr>
            <w:tcW w:w="9071" w:type="dxa"/>
            <w:gridSpan w:val="4"/>
          </w:tcPr>
          <w:p w:rsidR="00E614D4" w:rsidRDefault="00C77C5F">
            <w:pPr>
              <w:pStyle w:val="ConsPlusNormal1"/>
              <w:ind w:firstLine="283"/>
              <w:jc w:val="both"/>
            </w:pPr>
            <w:r>
              <w:t>Приложение (указывается список прилагаемых к заявлению документов):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_________________________________________________________________________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</w:t>
            </w:r>
            <w:r>
              <w:t>_________________________________________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jc w:val="both"/>
            </w:pPr>
            <w:r>
              <w:t>Подпись Заявителя (его уполномоченного представителя):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__________________/___________________/</w:t>
            </w:r>
          </w:p>
        </w:tc>
      </w:tr>
      <w:tr w:rsidR="00E614D4">
        <w:tc>
          <w:tcPr>
            <w:tcW w:w="4238" w:type="dxa"/>
            <w:gridSpan w:val="2"/>
          </w:tcPr>
          <w:p w:rsidR="00E614D4" w:rsidRDefault="00C77C5F">
            <w:pPr>
              <w:pStyle w:val="ConsPlusNormal1"/>
            </w:pPr>
            <w:r>
              <w:t>М.П. (при наличии)</w:t>
            </w:r>
          </w:p>
        </w:tc>
        <w:tc>
          <w:tcPr>
            <w:tcW w:w="4833" w:type="dxa"/>
            <w:gridSpan w:val="2"/>
          </w:tcPr>
          <w:p w:rsidR="00E614D4" w:rsidRDefault="00C77C5F">
            <w:pPr>
              <w:pStyle w:val="ConsPlusNormal1"/>
              <w:jc w:val="right"/>
            </w:pPr>
            <w:r>
              <w:t>"____" ______________ 20___ г.</w:t>
            </w:r>
          </w:p>
        </w:tc>
      </w:tr>
    </w:tbl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jc w:val="right"/>
        <w:outlineLvl w:val="1"/>
      </w:pPr>
      <w:r>
        <w:t>Приложение 2</w:t>
      </w:r>
    </w:p>
    <w:p w:rsidR="00E614D4" w:rsidRDefault="00C77C5F">
      <w:pPr>
        <w:pStyle w:val="ConsPlusNormal1"/>
        <w:jc w:val="right"/>
      </w:pPr>
      <w:r>
        <w:t>к Административному регламенту</w:t>
      </w:r>
    </w:p>
    <w:p w:rsidR="00E614D4" w:rsidRDefault="00C77C5F">
      <w:pPr>
        <w:pStyle w:val="ConsPlusNormal1"/>
        <w:jc w:val="right"/>
      </w:pPr>
      <w:r>
        <w:t>по предоставлению департаментом</w:t>
      </w:r>
    </w:p>
    <w:p w:rsidR="00E614D4" w:rsidRDefault="00C77C5F">
      <w:pPr>
        <w:pStyle w:val="ConsPlusNormal1"/>
        <w:jc w:val="right"/>
      </w:pPr>
      <w:r>
        <w:t>имущественных отношений администрации</w:t>
      </w:r>
    </w:p>
    <w:p w:rsidR="00E614D4" w:rsidRDefault="00C77C5F">
      <w:pPr>
        <w:pStyle w:val="ConsPlusNormal1"/>
        <w:jc w:val="right"/>
      </w:pPr>
      <w:r>
        <w:t>города Перми муниципальной услуги</w:t>
      </w:r>
    </w:p>
    <w:p w:rsidR="00E614D4" w:rsidRDefault="00C77C5F">
      <w:pPr>
        <w:pStyle w:val="ConsPlusNormal1"/>
        <w:jc w:val="right"/>
      </w:pPr>
      <w:r>
        <w:t>"Отчуждение движимого и недвижимого</w:t>
      </w:r>
    </w:p>
    <w:p w:rsidR="00E614D4" w:rsidRDefault="00C77C5F">
      <w:pPr>
        <w:pStyle w:val="ConsPlusNormal1"/>
        <w:jc w:val="right"/>
      </w:pPr>
      <w:r>
        <w:t>имущества, находящегося в собственности</w:t>
      </w:r>
    </w:p>
    <w:p w:rsidR="00E614D4" w:rsidRDefault="00C77C5F">
      <w:pPr>
        <w:pStyle w:val="ConsPlusNormal1"/>
        <w:jc w:val="right"/>
      </w:pPr>
      <w:r>
        <w:t>муниципального образования город Пермь,</w:t>
      </w:r>
    </w:p>
    <w:p w:rsidR="00E614D4" w:rsidRDefault="00C77C5F">
      <w:pPr>
        <w:pStyle w:val="ConsPlusNormal1"/>
        <w:jc w:val="right"/>
      </w:pPr>
      <w:r>
        <w:t>арендуемого субъектами малого и среднего</w:t>
      </w:r>
    </w:p>
    <w:p w:rsidR="00E614D4" w:rsidRDefault="00C77C5F">
      <w:pPr>
        <w:pStyle w:val="ConsPlusNormal1"/>
        <w:jc w:val="right"/>
      </w:pPr>
      <w:r>
        <w:t>предпринимательства, при реализации</w:t>
      </w:r>
    </w:p>
    <w:p w:rsidR="00E614D4" w:rsidRDefault="00C77C5F">
      <w:pPr>
        <w:pStyle w:val="ConsPlusNormal1"/>
        <w:jc w:val="right"/>
      </w:pPr>
      <w:r>
        <w:t>ими преимущественного права</w:t>
      </w:r>
    </w:p>
    <w:p w:rsidR="00E614D4" w:rsidRDefault="00C77C5F">
      <w:pPr>
        <w:pStyle w:val="ConsPlusNormal1"/>
        <w:jc w:val="right"/>
      </w:pPr>
      <w:r>
        <w:t>на приобретение арендуемого имущества"</w:t>
      </w:r>
    </w:p>
    <w:p w:rsidR="00E614D4" w:rsidRDefault="00E614D4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889"/>
        <w:gridCol w:w="885"/>
        <w:gridCol w:w="3045"/>
      </w:tblGrid>
      <w:tr w:rsidR="00E614D4">
        <w:tc>
          <w:tcPr>
            <w:tcW w:w="4252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4819" w:type="dxa"/>
            <w:gridSpan w:val="3"/>
          </w:tcPr>
          <w:p w:rsidR="00E614D4" w:rsidRDefault="00C77C5F">
            <w:pPr>
              <w:pStyle w:val="ConsPlusNormal1"/>
            </w:pPr>
            <w:r>
              <w:t>Кому: 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(фамилия, имя, отчество (последнее - при наличии) для ИП)</w:t>
            </w:r>
          </w:p>
          <w:p w:rsidR="00E614D4" w:rsidRDefault="00C77C5F">
            <w:pPr>
              <w:pStyle w:val="ConsPlusNormal1"/>
            </w:pPr>
            <w:r>
              <w:t>_____________</w:t>
            </w:r>
            <w:r>
              <w:t>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(полное наименование организации - для</w:t>
            </w:r>
          </w:p>
          <w:p w:rsidR="00E614D4" w:rsidRDefault="00C77C5F">
            <w:pPr>
              <w:pStyle w:val="ConsPlusNormal1"/>
              <w:jc w:val="center"/>
            </w:pPr>
            <w:r>
              <w:t>юридических лиц)</w:t>
            </w:r>
          </w:p>
          <w:p w:rsidR="00E614D4" w:rsidRDefault="00C77C5F">
            <w:pPr>
              <w:pStyle w:val="ConsPlusNormal1"/>
            </w:pPr>
            <w:r>
              <w:t>Контактные данные: 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(телефон, адрес электронной почты, адрес Заявителя)</w:t>
            </w:r>
          </w:p>
        </w:tc>
      </w:tr>
      <w:tr w:rsidR="00E614D4">
        <w:tc>
          <w:tcPr>
            <w:tcW w:w="9071" w:type="dxa"/>
            <w:gridSpan w:val="4"/>
          </w:tcPr>
          <w:p w:rsidR="00E614D4" w:rsidRDefault="00C77C5F">
            <w:pPr>
              <w:pStyle w:val="ConsPlusNormal1"/>
              <w:jc w:val="center"/>
            </w:pPr>
            <w:bookmarkStart w:id="15" w:name="P355"/>
            <w:bookmarkEnd w:id="15"/>
            <w:r>
              <w:t>РЕШЕНИЕ</w:t>
            </w:r>
          </w:p>
          <w:p w:rsidR="00E614D4" w:rsidRDefault="00C77C5F">
            <w:pPr>
              <w:pStyle w:val="ConsPlusNormal1"/>
              <w:jc w:val="center"/>
            </w:pPr>
            <w:r>
              <w:t>об отказе в приеме заявления и документов, необходимых</w:t>
            </w:r>
          </w:p>
          <w:p w:rsidR="00E614D4" w:rsidRDefault="00C77C5F">
            <w:pPr>
              <w:pStyle w:val="ConsPlusNormal1"/>
              <w:jc w:val="center"/>
            </w:pPr>
            <w:r>
              <w:t>для предоставления</w:t>
            </w:r>
            <w:r>
              <w:t xml:space="preserve"> муниципальной услуги "Отчуждение</w:t>
            </w:r>
          </w:p>
          <w:p w:rsidR="00E614D4" w:rsidRDefault="00C77C5F">
            <w:pPr>
              <w:pStyle w:val="ConsPlusNormal1"/>
              <w:jc w:val="center"/>
            </w:pPr>
            <w:r>
              <w:t>движимого и недвижимого имущества, находящегося</w:t>
            </w:r>
          </w:p>
          <w:p w:rsidR="00E614D4" w:rsidRDefault="00C77C5F">
            <w:pPr>
              <w:pStyle w:val="ConsPlusNormal1"/>
              <w:jc w:val="center"/>
            </w:pPr>
            <w:r>
              <w:t>в собственности муниципального образования город Пермь,</w:t>
            </w:r>
          </w:p>
          <w:p w:rsidR="00E614D4" w:rsidRDefault="00C77C5F">
            <w:pPr>
              <w:pStyle w:val="ConsPlusNormal1"/>
              <w:jc w:val="center"/>
            </w:pPr>
            <w:r>
              <w:t>арендуемого субъектами малого и среднего</w:t>
            </w:r>
          </w:p>
          <w:p w:rsidR="00E614D4" w:rsidRDefault="00C77C5F">
            <w:pPr>
              <w:pStyle w:val="ConsPlusNormal1"/>
              <w:jc w:val="center"/>
            </w:pPr>
            <w:r>
              <w:t>предпринимательства, при реализации ими преимущественного</w:t>
            </w:r>
          </w:p>
          <w:p w:rsidR="00E614D4" w:rsidRDefault="00C77C5F">
            <w:pPr>
              <w:pStyle w:val="ConsPlusNormal1"/>
              <w:jc w:val="center"/>
            </w:pPr>
            <w:r>
              <w:t>права на приобретение арендуемого имущества"</w:t>
            </w:r>
          </w:p>
        </w:tc>
      </w:tr>
      <w:tr w:rsidR="00E614D4">
        <w:tc>
          <w:tcPr>
            <w:tcW w:w="6026" w:type="dxa"/>
            <w:gridSpan w:val="3"/>
          </w:tcPr>
          <w:p w:rsidR="00E614D4" w:rsidRDefault="00C77C5F">
            <w:pPr>
              <w:pStyle w:val="ConsPlusNormal1"/>
              <w:ind w:firstLine="283"/>
              <w:jc w:val="both"/>
            </w:pPr>
            <w:r>
              <w:t>Дата "____________"</w:t>
            </w:r>
          </w:p>
        </w:tc>
        <w:tc>
          <w:tcPr>
            <w:tcW w:w="3045" w:type="dxa"/>
          </w:tcPr>
          <w:p w:rsidR="00E614D4" w:rsidRDefault="00C77C5F">
            <w:pPr>
              <w:pStyle w:val="ConsPlusNormal1"/>
              <w:jc w:val="both"/>
            </w:pPr>
            <w:r>
              <w:t>N "___________"</w:t>
            </w:r>
          </w:p>
        </w:tc>
      </w:tr>
      <w:tr w:rsidR="00E614D4">
        <w:tc>
          <w:tcPr>
            <w:tcW w:w="9071" w:type="dxa"/>
            <w:gridSpan w:val="4"/>
          </w:tcPr>
          <w:p w:rsidR="00E614D4" w:rsidRDefault="00C77C5F">
            <w:pPr>
              <w:pStyle w:val="ConsPlusNormal1"/>
              <w:ind w:firstLine="283"/>
              <w:jc w:val="both"/>
            </w:pPr>
            <w:r>
              <w:t>По результатам рассмотрения заявления о предоставлении муниципальной услуги "Отчуждение движимого и недвижимого имущества, находящегося в собственности муниципального образо</w:t>
            </w:r>
            <w:r>
              <w:t>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имущества" от ________ N ________ и приложенных к нему документов принято решение об отказе в приеме зая</w:t>
            </w:r>
            <w:r>
              <w:t>вления и документов, необходимых для предоставления муниципальной услуги, по следующим основаниям: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_________________________________________________________________________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Разъяснение причин отказа, в том числе с указанием перечня документов и информации, отсутствие и (или) недостоверность которых стали причиной отказа, и рекомендации по их устранению: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_________________________________________________________________________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Вы вправе повторно обратиться в департамент имущественных отношений администрации города Перми за предоставлением муниципальной услуги "</w:t>
            </w:r>
            <w:r>
              <w:t>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</w:t>
            </w:r>
            <w:r>
              <w:t>а".</w:t>
            </w: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департамент имущественных отношений администрации города Перми, а также в судебном порядке.</w:t>
            </w:r>
          </w:p>
        </w:tc>
      </w:tr>
      <w:tr w:rsidR="00E614D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5141" w:type="dxa"/>
            <w:gridSpan w:val="2"/>
          </w:tcPr>
          <w:p w:rsidR="00E614D4" w:rsidRDefault="00C77C5F">
            <w:pPr>
              <w:pStyle w:val="ConsPlusNormal1"/>
              <w:jc w:val="center"/>
            </w:pPr>
            <w:r>
              <w:t>________________________________________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____________________________________</w:t>
            </w:r>
            <w:r>
              <w:t>____</w:t>
            </w:r>
          </w:p>
          <w:p w:rsidR="00E614D4" w:rsidRDefault="00C77C5F">
            <w:pPr>
              <w:pStyle w:val="ConsPlusNormal1"/>
              <w:jc w:val="center"/>
            </w:pPr>
            <w:r>
              <w:t>________________________________________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(должность и Ф.И.О. (последнее - при наличии) должностного лица, уполномоченного на</w:t>
            </w:r>
          </w:p>
          <w:p w:rsidR="00E614D4" w:rsidRDefault="00C77C5F">
            <w:pPr>
              <w:pStyle w:val="ConsPlusNormal1"/>
              <w:jc w:val="center"/>
            </w:pPr>
            <w:r>
              <w:t>принятие решения по предоставлению</w:t>
            </w:r>
          </w:p>
          <w:p w:rsidR="00E614D4" w:rsidRDefault="00C77C5F">
            <w:pPr>
              <w:pStyle w:val="ConsPlusNormal1"/>
              <w:jc w:val="center"/>
            </w:pPr>
            <w:r>
              <w:t>муниципальной услуги)</w:t>
            </w:r>
          </w:p>
          <w:p w:rsidR="00E614D4" w:rsidRDefault="00C77C5F">
            <w:pPr>
              <w:pStyle w:val="ConsPlusNormal1"/>
              <w:jc w:val="center"/>
            </w:pPr>
            <w:r>
              <w:t>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(ДД.ММ.ГГГГ)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D4" w:rsidRDefault="00C77C5F">
            <w:pPr>
              <w:pStyle w:val="ConsPlusNormal1"/>
              <w:jc w:val="center"/>
            </w:pPr>
            <w:r>
              <w:t>Сведения об электронной подписи</w:t>
            </w:r>
          </w:p>
        </w:tc>
      </w:tr>
    </w:tbl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C77C5F">
      <w:pPr>
        <w:pStyle w:val="ConsPlusNormal1"/>
        <w:jc w:val="right"/>
        <w:outlineLvl w:val="1"/>
      </w:pPr>
      <w:r>
        <w:t>Приложение 3</w:t>
      </w:r>
    </w:p>
    <w:p w:rsidR="00E614D4" w:rsidRDefault="00C77C5F">
      <w:pPr>
        <w:pStyle w:val="ConsPlusNormal1"/>
        <w:jc w:val="right"/>
      </w:pPr>
      <w:r>
        <w:t>к Административному регламенту</w:t>
      </w:r>
    </w:p>
    <w:p w:rsidR="00E614D4" w:rsidRDefault="00C77C5F">
      <w:pPr>
        <w:pStyle w:val="ConsPlusNormal1"/>
        <w:jc w:val="right"/>
      </w:pPr>
      <w:r>
        <w:t>по предоставлению департаментом</w:t>
      </w:r>
    </w:p>
    <w:p w:rsidR="00E614D4" w:rsidRDefault="00C77C5F">
      <w:pPr>
        <w:pStyle w:val="ConsPlusNormal1"/>
        <w:jc w:val="right"/>
      </w:pPr>
      <w:r>
        <w:t>имущественных отношений администрации</w:t>
      </w:r>
    </w:p>
    <w:p w:rsidR="00E614D4" w:rsidRDefault="00C77C5F">
      <w:pPr>
        <w:pStyle w:val="ConsPlusNormal1"/>
        <w:jc w:val="right"/>
      </w:pPr>
      <w:r>
        <w:t>города Перми муниципальной услуги</w:t>
      </w:r>
    </w:p>
    <w:p w:rsidR="00E614D4" w:rsidRDefault="00C77C5F">
      <w:pPr>
        <w:pStyle w:val="ConsPlusNormal1"/>
        <w:jc w:val="right"/>
      </w:pPr>
      <w:r>
        <w:t>"Отчуждение движимого и недвижимого</w:t>
      </w:r>
    </w:p>
    <w:p w:rsidR="00E614D4" w:rsidRDefault="00C77C5F">
      <w:pPr>
        <w:pStyle w:val="ConsPlusNormal1"/>
        <w:jc w:val="right"/>
      </w:pPr>
      <w:r>
        <w:t>имущества, находящегося в собственности</w:t>
      </w:r>
    </w:p>
    <w:p w:rsidR="00E614D4" w:rsidRDefault="00C77C5F">
      <w:pPr>
        <w:pStyle w:val="ConsPlusNormal1"/>
        <w:jc w:val="right"/>
      </w:pPr>
      <w:r>
        <w:t>муниципального образования гор</w:t>
      </w:r>
      <w:r>
        <w:t>од Пермь,</w:t>
      </w:r>
    </w:p>
    <w:p w:rsidR="00E614D4" w:rsidRDefault="00C77C5F">
      <w:pPr>
        <w:pStyle w:val="ConsPlusNormal1"/>
        <w:jc w:val="right"/>
      </w:pPr>
      <w:r>
        <w:t>арендуемого субъектами малого и среднего</w:t>
      </w:r>
    </w:p>
    <w:p w:rsidR="00E614D4" w:rsidRDefault="00C77C5F">
      <w:pPr>
        <w:pStyle w:val="ConsPlusNormal1"/>
        <w:jc w:val="right"/>
      </w:pPr>
      <w:r>
        <w:t>предпринимательства, при реализации</w:t>
      </w:r>
    </w:p>
    <w:p w:rsidR="00E614D4" w:rsidRDefault="00C77C5F">
      <w:pPr>
        <w:pStyle w:val="ConsPlusNormal1"/>
        <w:jc w:val="right"/>
      </w:pPr>
      <w:r>
        <w:t>ими преимущественного права</w:t>
      </w:r>
    </w:p>
    <w:p w:rsidR="00E614D4" w:rsidRDefault="00C77C5F">
      <w:pPr>
        <w:pStyle w:val="ConsPlusNormal1"/>
        <w:jc w:val="right"/>
      </w:pPr>
      <w:r>
        <w:t>на приобретение арендуемого имущества"</w:t>
      </w:r>
    </w:p>
    <w:p w:rsidR="00E614D4" w:rsidRDefault="00E614D4">
      <w:pPr>
        <w:pStyle w:val="ConsPlusNormal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889"/>
        <w:gridCol w:w="3930"/>
      </w:tblGrid>
      <w:tr w:rsidR="00E614D4">
        <w:tc>
          <w:tcPr>
            <w:tcW w:w="4252" w:type="dxa"/>
          </w:tcPr>
          <w:p w:rsidR="00E614D4" w:rsidRDefault="00E614D4">
            <w:pPr>
              <w:pStyle w:val="ConsPlusNormal1"/>
            </w:pPr>
          </w:p>
        </w:tc>
        <w:tc>
          <w:tcPr>
            <w:tcW w:w="4819" w:type="dxa"/>
            <w:gridSpan w:val="2"/>
          </w:tcPr>
          <w:p w:rsidR="00E614D4" w:rsidRDefault="00C77C5F">
            <w:pPr>
              <w:pStyle w:val="ConsPlusNormal1"/>
              <w:jc w:val="both"/>
            </w:pPr>
            <w:r>
              <w:t>Кому: 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(фамилия, имя, отчество (последнее - при наличии) для ИП)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(полное наименование организации -</w:t>
            </w:r>
          </w:p>
          <w:p w:rsidR="00E614D4" w:rsidRDefault="00C77C5F">
            <w:pPr>
              <w:pStyle w:val="ConsPlusNormal1"/>
              <w:jc w:val="center"/>
            </w:pPr>
            <w:r>
              <w:t>для юридических лиц)</w:t>
            </w:r>
          </w:p>
          <w:p w:rsidR="00E614D4" w:rsidRDefault="00C77C5F">
            <w:pPr>
              <w:pStyle w:val="ConsPlusNormal1"/>
              <w:jc w:val="both"/>
            </w:pPr>
            <w:r>
              <w:t>Контактные данные: 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(телефон, адрес электронной почты, адрес Заявителя)</w:t>
            </w:r>
          </w:p>
        </w:tc>
      </w:tr>
      <w:tr w:rsidR="00E614D4">
        <w:tc>
          <w:tcPr>
            <w:tcW w:w="9071" w:type="dxa"/>
            <w:gridSpan w:val="3"/>
          </w:tcPr>
          <w:p w:rsidR="00E614D4" w:rsidRDefault="00C77C5F">
            <w:pPr>
              <w:pStyle w:val="ConsPlusNormal1"/>
              <w:jc w:val="center"/>
            </w:pPr>
            <w:bookmarkStart w:id="16" w:name="P408"/>
            <w:bookmarkEnd w:id="16"/>
            <w:r>
              <w:t>РЕШЕНИЕ</w:t>
            </w:r>
          </w:p>
          <w:p w:rsidR="00E614D4" w:rsidRDefault="00C77C5F">
            <w:pPr>
              <w:pStyle w:val="ConsPlusNormal1"/>
              <w:jc w:val="center"/>
            </w:pPr>
            <w:r>
              <w:t>об отказе в предоставлении муниципальной услуги</w:t>
            </w:r>
          </w:p>
        </w:tc>
      </w:tr>
      <w:tr w:rsidR="00E614D4">
        <w:tc>
          <w:tcPr>
            <w:tcW w:w="5141" w:type="dxa"/>
            <w:gridSpan w:val="2"/>
          </w:tcPr>
          <w:p w:rsidR="00E614D4" w:rsidRDefault="00C77C5F">
            <w:pPr>
              <w:pStyle w:val="ConsPlusNormal1"/>
            </w:pPr>
            <w:r>
              <w:t>Дата "_____</w:t>
            </w:r>
            <w:r>
              <w:t>_______"</w:t>
            </w:r>
          </w:p>
        </w:tc>
        <w:tc>
          <w:tcPr>
            <w:tcW w:w="3930" w:type="dxa"/>
          </w:tcPr>
          <w:p w:rsidR="00E614D4" w:rsidRDefault="00C77C5F">
            <w:pPr>
              <w:pStyle w:val="ConsPlusNormal1"/>
              <w:jc w:val="right"/>
            </w:pPr>
            <w:r>
              <w:t>N "___________"</w:t>
            </w:r>
          </w:p>
        </w:tc>
      </w:tr>
      <w:tr w:rsidR="00E614D4">
        <w:tc>
          <w:tcPr>
            <w:tcW w:w="9071" w:type="dxa"/>
            <w:gridSpan w:val="3"/>
          </w:tcPr>
          <w:p w:rsidR="00E614D4" w:rsidRDefault="00C77C5F">
            <w:pPr>
              <w:pStyle w:val="ConsPlusNormal1"/>
              <w:ind w:firstLine="283"/>
              <w:jc w:val="both"/>
            </w:pPr>
            <w:r>
              <w:t>На основании поступившего заявления о предоставлении муниципальной услуги "</w:t>
            </w:r>
            <w:r>
              <w:t>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</w:t>
            </w:r>
            <w:r>
              <w:t>а" от ________ N ________ (далее - Заявление), принято решение об отказе в предоставлении муниципальной услуги по следующим основаниям: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_________________________________________________________________________.</w:t>
            </w: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 xml:space="preserve">Перечень документов и информации, отсутствие </w:t>
            </w:r>
            <w:r>
              <w:t>и (или) недостоверность которых стали причиной отказа, а также перечень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услуги:</w:t>
            </w:r>
          </w:p>
          <w:p w:rsidR="00E614D4" w:rsidRDefault="00C77C5F">
            <w:pPr>
              <w:pStyle w:val="ConsPlusNormal1"/>
              <w:jc w:val="both"/>
            </w:pPr>
            <w:r>
              <w:t>_______________</w:t>
            </w:r>
            <w:r>
              <w:t>__________________________________________________________.</w:t>
            </w: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Настоящим решением Вам возвращаются Заявление и документы.</w:t>
            </w: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Вы вправе повторно обратиться в департамент имущественных отношений администрации города Перми за предоставлением муниципальной услуги "О</w:t>
            </w:r>
            <w:r>
              <w:t>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имущества</w:t>
            </w:r>
            <w:r>
              <w:t>".</w:t>
            </w:r>
          </w:p>
          <w:p w:rsidR="00E614D4" w:rsidRDefault="00C77C5F">
            <w:pPr>
              <w:pStyle w:val="ConsPlusNormal1"/>
              <w:ind w:firstLine="283"/>
              <w:jc w:val="both"/>
            </w:pPr>
            <w:r>
              <w:t>Данный отказ может быть обжалован в досудебном порядке путем направления жалобы в департамент имущественных отношений администрации города Перми, а также в судебном порядке.</w:t>
            </w:r>
          </w:p>
          <w:p w:rsidR="00E614D4" w:rsidRDefault="00E614D4">
            <w:pPr>
              <w:pStyle w:val="ConsPlusNormal1"/>
            </w:pPr>
          </w:p>
          <w:p w:rsidR="00E614D4" w:rsidRDefault="00C77C5F">
            <w:pPr>
              <w:pStyle w:val="ConsPlusNormal1"/>
              <w:jc w:val="both"/>
            </w:pPr>
            <w:r>
              <w:t>Приложение: Заявление и документы на ___ л.</w:t>
            </w:r>
          </w:p>
        </w:tc>
      </w:tr>
      <w:tr w:rsidR="00E614D4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5141" w:type="dxa"/>
            <w:gridSpan w:val="2"/>
          </w:tcPr>
          <w:p w:rsidR="00E614D4" w:rsidRDefault="00C77C5F">
            <w:pPr>
              <w:pStyle w:val="ConsPlusNormal1"/>
              <w:jc w:val="center"/>
            </w:pPr>
            <w:r>
              <w:t>________________________________________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________________________________________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________________________________________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(должность и Ф.И.О. (последнее - при наличии) должностного лица, уполномоченного на</w:t>
            </w:r>
          </w:p>
          <w:p w:rsidR="00E614D4" w:rsidRDefault="00C77C5F">
            <w:pPr>
              <w:pStyle w:val="ConsPlusNormal1"/>
              <w:jc w:val="center"/>
            </w:pPr>
            <w:r>
              <w:t>принятие решения по предоставлению</w:t>
            </w:r>
          </w:p>
          <w:p w:rsidR="00E614D4" w:rsidRDefault="00C77C5F">
            <w:pPr>
              <w:pStyle w:val="ConsPlusNormal1"/>
              <w:jc w:val="center"/>
            </w:pPr>
            <w:r>
              <w:t>муниципальной услуги)</w:t>
            </w:r>
          </w:p>
          <w:p w:rsidR="00E614D4" w:rsidRDefault="00C77C5F">
            <w:pPr>
              <w:pStyle w:val="ConsPlusNormal1"/>
              <w:jc w:val="center"/>
            </w:pPr>
            <w:r>
              <w:t>___________________</w:t>
            </w:r>
          </w:p>
          <w:p w:rsidR="00E614D4" w:rsidRDefault="00C77C5F">
            <w:pPr>
              <w:pStyle w:val="ConsPlusNormal1"/>
              <w:jc w:val="center"/>
            </w:pPr>
            <w:r>
              <w:t>(ДД.ММ.ГГГГ)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4D4" w:rsidRDefault="00C77C5F">
            <w:pPr>
              <w:pStyle w:val="ConsPlusNormal1"/>
              <w:jc w:val="center"/>
            </w:pPr>
            <w:r>
              <w:t>Сведения об электронной подписи</w:t>
            </w:r>
          </w:p>
        </w:tc>
      </w:tr>
    </w:tbl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jc w:val="both"/>
      </w:pPr>
    </w:p>
    <w:p w:rsidR="00E614D4" w:rsidRDefault="00E614D4">
      <w:pPr>
        <w:pStyle w:val="ConsPlusNormal1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614D4">
      <w:headerReference w:type="default" r:id="rId49"/>
      <w:footerReference w:type="default" r:id="rId50"/>
      <w:headerReference w:type="first" r:id="rId51"/>
      <w:footerReference w:type="first" r:id="rId52"/>
      <w:pgSz w:w="11906" w:h="16838"/>
      <w:pgMar w:top="1440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C5F" w:rsidRDefault="00C77C5F">
      <w:r>
        <w:separator/>
      </w:r>
    </w:p>
  </w:endnote>
  <w:endnote w:type="continuationSeparator" w:id="0">
    <w:p w:rsidR="00C77C5F" w:rsidRDefault="00C7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4D4" w:rsidRDefault="00E614D4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14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14D4" w:rsidRDefault="00C77C5F">
          <w:pPr>
            <w:pStyle w:val="ConsPlusNormal1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14D4" w:rsidRDefault="00C77C5F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14D4" w:rsidRDefault="00C77C5F">
          <w:pPr>
            <w:pStyle w:val="ConsPlusNormal1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6FC3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6FC3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614D4" w:rsidRDefault="00C77C5F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4D4" w:rsidRDefault="00E614D4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614D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614D4" w:rsidRDefault="00C77C5F">
          <w:pPr>
            <w:pStyle w:val="ConsPlusNormal1"/>
          </w:pPr>
          <w:r>
            <w:rPr>
              <w:rFonts w:ascii="Tahoma" w:hAnsi="Tahoma" w:cs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614D4" w:rsidRDefault="00C77C5F">
          <w:pPr>
            <w:pStyle w:val="ConsPlusNormal1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614D4" w:rsidRDefault="00C77C5F">
          <w:pPr>
            <w:pStyle w:val="ConsPlusNormal1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6FC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6FC3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E614D4" w:rsidRDefault="00C77C5F">
    <w:pPr>
      <w:pStyle w:val="ConsPlusNormal1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C5F" w:rsidRDefault="00C77C5F">
      <w:r>
        <w:separator/>
      </w:r>
    </w:p>
  </w:footnote>
  <w:footnote w:type="continuationSeparator" w:id="0">
    <w:p w:rsidR="00C77C5F" w:rsidRDefault="00C77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614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14D4" w:rsidRDefault="00C77C5F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г. Перми от 30.04.2026 N 255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Административного регламента по предоставлению ...</w:t>
          </w:r>
        </w:p>
      </w:tc>
      <w:tc>
        <w:tcPr>
          <w:tcW w:w="2300" w:type="pct"/>
          <w:vAlign w:val="center"/>
        </w:tcPr>
        <w:p w:rsidR="00E614D4" w:rsidRDefault="00C77C5F">
          <w:pPr>
            <w:pStyle w:val="ConsPlusNormal1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:rsidR="00E614D4" w:rsidRDefault="00E614D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E614D4" w:rsidRDefault="00E614D4">
    <w:pPr>
      <w:pStyle w:val="ConsPlusNormal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614D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614D4" w:rsidRDefault="00C77C5F">
          <w:pPr>
            <w:pStyle w:val="ConsPlusNormal1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</w:t>
          </w:r>
          <w:r>
            <w:rPr>
              <w:rFonts w:ascii="Tahoma" w:hAnsi="Tahoma" w:cs="Tahoma"/>
              <w:sz w:val="16"/>
              <w:szCs w:val="16"/>
            </w:rPr>
            <w:t xml:space="preserve"> г. Перми от 30.04.2026 N 255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Административного регламента по предоставлению ...</w:t>
          </w:r>
        </w:p>
      </w:tc>
      <w:tc>
        <w:tcPr>
          <w:tcW w:w="2300" w:type="pct"/>
          <w:vAlign w:val="center"/>
        </w:tcPr>
        <w:p w:rsidR="00E614D4" w:rsidRDefault="00C77C5F">
          <w:pPr>
            <w:pStyle w:val="ConsPlusNormal1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07.05.2026</w:t>
          </w:r>
        </w:p>
      </w:tc>
    </w:tr>
  </w:tbl>
  <w:p w:rsidR="00E614D4" w:rsidRDefault="00E614D4">
    <w:pPr>
      <w:pStyle w:val="ConsPlusNormal1"/>
      <w:pBdr>
        <w:bottom w:val="single" w:sz="12" w:space="0" w:color="auto"/>
      </w:pBdr>
      <w:rPr>
        <w:sz w:val="2"/>
        <w:szCs w:val="2"/>
      </w:rPr>
    </w:pPr>
  </w:p>
  <w:p w:rsidR="00E614D4" w:rsidRDefault="00E614D4">
    <w:pPr>
      <w:pStyle w:val="ConsPlus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D4"/>
    <w:rsid w:val="00C77C5F"/>
    <w:rsid w:val="00E16FC3"/>
    <w:rsid w:val="00E6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21F7E-960F-41CA-84F9-9D54D8FA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3">
    <w:name w:val="ConsPlusTextList3"/>
    <w:pPr>
      <w:widowControl w:val="0"/>
    </w:pPr>
    <w:rPr>
      <w:sz w:val="24"/>
    </w:rPr>
  </w:style>
  <w:style w:type="paragraph" w:customStyle="1" w:styleId="ConsPlusNormal1">
    <w:name w:val="ConsPlusNormal1"/>
    <w:pPr>
      <w:widowControl w:val="0"/>
    </w:pPr>
    <w:rPr>
      <w:sz w:val="24"/>
    </w:rPr>
  </w:style>
  <w:style w:type="paragraph" w:customStyle="1" w:styleId="ConsPlusNonformat1">
    <w:name w:val="ConsPlusNonformat1"/>
    <w:pPr>
      <w:widowControl w:val="0"/>
    </w:pPr>
    <w:rPr>
      <w:rFonts w:ascii="Courier New" w:hAnsi="Courier New" w:cs="Courier New"/>
    </w:rPr>
  </w:style>
  <w:style w:type="paragraph" w:customStyle="1" w:styleId="ConsPlusTitle1">
    <w:name w:val="ConsPlusTitle1"/>
    <w:pPr>
      <w:widowControl w:val="0"/>
    </w:pPr>
    <w:rPr>
      <w:rFonts w:ascii="Arial" w:hAnsi="Arial" w:cs="Arial"/>
      <w:b/>
      <w:sz w:val="24"/>
    </w:rPr>
  </w:style>
  <w:style w:type="paragraph" w:customStyle="1" w:styleId="ConsPlusCell1">
    <w:name w:val="ConsPlusCell1"/>
    <w:pPr>
      <w:widowControl w:val="0"/>
    </w:pPr>
    <w:rPr>
      <w:rFonts w:ascii="Courier New" w:hAnsi="Courier New" w:cs="Courier New"/>
    </w:rPr>
  </w:style>
  <w:style w:type="paragraph" w:customStyle="1" w:styleId="ConsPlusDocList1">
    <w:name w:val="ConsPlusDocList1"/>
    <w:pPr>
      <w:widowControl w:val="0"/>
    </w:pPr>
    <w:rPr>
      <w:rFonts w:ascii="Tahoma" w:hAnsi="Tahoma" w:cs="Tahoma"/>
      <w:sz w:val="18"/>
    </w:rPr>
  </w:style>
  <w:style w:type="paragraph" w:customStyle="1" w:styleId="ConsPlusTitlePage1">
    <w:name w:val="ConsPlusTitlePage1"/>
    <w:pPr>
      <w:widowControl w:val="0"/>
    </w:pPr>
    <w:rPr>
      <w:rFonts w:ascii="Tahoma" w:hAnsi="Tahoma" w:cs="Tahoma"/>
    </w:rPr>
  </w:style>
  <w:style w:type="paragraph" w:customStyle="1" w:styleId="ConsPlusJurTerm1">
    <w:name w:val="ConsPlusJurTerm1"/>
    <w:pPr>
      <w:widowControl w:val="0"/>
    </w:pPr>
    <w:rPr>
      <w:rFonts w:ascii="Tahoma" w:hAnsi="Tahoma" w:cs="Tahoma"/>
      <w:sz w:val="26"/>
    </w:rPr>
  </w:style>
  <w:style w:type="paragraph" w:customStyle="1" w:styleId="ConsPlusTextList2">
    <w:name w:val="ConsPlusTextList2"/>
    <w:pPr>
      <w:widowControl w:val="0"/>
    </w:pPr>
    <w:rPr>
      <w:sz w:val="24"/>
    </w:rPr>
  </w:style>
  <w:style w:type="paragraph" w:customStyle="1" w:styleId="ConsPlusTextList1">
    <w:name w:val="ConsPlusTextList1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31406&amp;date=07.05.2026" TargetMode="External"/><Relationship Id="rId18" Type="http://schemas.openxmlformats.org/officeDocument/2006/relationships/hyperlink" Target="https://login.consultant.ru/link/?req=doc&amp;base=RLAW368&amp;n=206334&amp;date=07.05.2026&amp;dst=100022&amp;field=134" TargetMode="External"/><Relationship Id="rId26" Type="http://schemas.openxmlformats.org/officeDocument/2006/relationships/hyperlink" Target="https://login.consultant.ru/link/?req=doc&amp;base=LAW&amp;n=474028&amp;date=07.05.2026" TargetMode="External"/><Relationship Id="rId39" Type="http://schemas.openxmlformats.org/officeDocument/2006/relationships/hyperlink" Target="https://login.consultant.ru/link/?req=doc&amp;base=LAW&amp;n=511679&amp;date=07.05.202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4028&amp;date=07.05.2026" TargetMode="External"/><Relationship Id="rId34" Type="http://schemas.openxmlformats.org/officeDocument/2006/relationships/hyperlink" Target="https://login.consultant.ru/link/?req=doc&amp;base=LAW&amp;n=474028&amp;date=07.05.2026" TargetMode="External"/><Relationship Id="rId42" Type="http://schemas.openxmlformats.org/officeDocument/2006/relationships/hyperlink" Target="https://login.consultant.ru/link/?req=doc&amp;base=LAW&amp;n=511679&amp;date=07.05.2026" TargetMode="External"/><Relationship Id="rId50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01480&amp;date=07.05.2026" TargetMode="External"/><Relationship Id="rId17" Type="http://schemas.openxmlformats.org/officeDocument/2006/relationships/hyperlink" Target="https://login.consultant.ru/link/?req=doc&amp;base=LAW&amp;n=450186&amp;date=07.05.2026" TargetMode="External"/><Relationship Id="rId25" Type="http://schemas.openxmlformats.org/officeDocument/2006/relationships/hyperlink" Target="https://login.consultant.ru/link/?req=doc&amp;base=LAW&amp;n=474028&amp;date=07.05.2026" TargetMode="External"/><Relationship Id="rId33" Type="http://schemas.openxmlformats.org/officeDocument/2006/relationships/hyperlink" Target="https://login.consultant.ru/link/?req=doc&amp;base=LAW&amp;n=474028&amp;date=07.05.2026" TargetMode="External"/><Relationship Id="rId38" Type="http://schemas.openxmlformats.org/officeDocument/2006/relationships/hyperlink" Target="https://login.consultant.ru/link/?req=doc&amp;base=LAW&amp;n=474028&amp;date=07.05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31468&amp;date=07.05.2026" TargetMode="External"/><Relationship Id="rId20" Type="http://schemas.openxmlformats.org/officeDocument/2006/relationships/hyperlink" Target="file:///C:\Users\krylova-ds\Downloads\www.gorodperm.ru" TargetMode="External"/><Relationship Id="rId29" Type="http://schemas.openxmlformats.org/officeDocument/2006/relationships/hyperlink" Target="https://login.consultant.ru/link/?req=doc&amp;base=LAW&amp;n=523235&amp;date=07.05.2026&amp;dst=339&amp;field=134" TargetMode="External"/><Relationship Id="rId41" Type="http://schemas.openxmlformats.org/officeDocument/2006/relationships/hyperlink" Target="https://login.consultant.ru/link/?req=doc&amp;base=LAW&amp;n=474028&amp;date=07.05.2026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8297&amp;date=07.05.2026" TargetMode="External"/><Relationship Id="rId24" Type="http://schemas.openxmlformats.org/officeDocument/2006/relationships/hyperlink" Target="https://login.consultant.ru/link/?req=doc&amp;base=LAW&amp;n=474028&amp;date=07.05.2026" TargetMode="External"/><Relationship Id="rId32" Type="http://schemas.openxmlformats.org/officeDocument/2006/relationships/hyperlink" Target="https://login.consultant.ru/link/?req=doc&amp;base=LAW&amp;n=474028&amp;date=07.05.2026" TargetMode="External"/><Relationship Id="rId37" Type="http://schemas.openxmlformats.org/officeDocument/2006/relationships/hyperlink" Target="https://login.consultant.ru/link/?req=doc&amp;base=LAW&amp;n=474028&amp;date=07.05.2026" TargetMode="External"/><Relationship Id="rId40" Type="http://schemas.openxmlformats.org/officeDocument/2006/relationships/hyperlink" Target="https://login.consultant.ru/link/?req=doc&amp;base=LAW&amp;n=511679&amp;date=07.05.2026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235&amp;date=07.05.2026&amp;dst=100094&amp;field=134" TargetMode="External"/><Relationship Id="rId23" Type="http://schemas.openxmlformats.org/officeDocument/2006/relationships/hyperlink" Target="https://mfc-perm.ru" TargetMode="External"/><Relationship Id="rId28" Type="http://schemas.openxmlformats.org/officeDocument/2006/relationships/hyperlink" Target="https://login.consultant.ru/link/?req=doc&amp;base=LAW&amp;n=523235&amp;date=07.05.2026&amp;dst=43&amp;field=134" TargetMode="External"/><Relationship Id="rId36" Type="http://schemas.openxmlformats.org/officeDocument/2006/relationships/hyperlink" Target="https://login.consultant.ru/link/?req=doc&amp;base=LAW&amp;n=474028&amp;date=07.05.2026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1679&amp;date=07.05.2026" TargetMode="External"/><Relationship Id="rId19" Type="http://schemas.openxmlformats.org/officeDocument/2006/relationships/hyperlink" Target="https://login.consultant.ru/link/?req=doc&amp;base=RLAW368&amp;n=209473&amp;date=07.05.2026&amp;dst=100175&amp;field=134" TargetMode="External"/><Relationship Id="rId31" Type="http://schemas.openxmlformats.org/officeDocument/2006/relationships/hyperlink" Target="https://login.consultant.ru/link/?req=doc&amp;base=LAW&amp;n=523235&amp;date=07.05.2026&amp;dst=359&amp;field=134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490&amp;date=07.05.2026" TargetMode="External"/><Relationship Id="rId14" Type="http://schemas.openxmlformats.org/officeDocument/2006/relationships/hyperlink" Target="https://login.consultant.ru/link/?req=doc&amp;base=LAW&amp;n=474028&amp;date=07.05.2026&amp;dst=100128&amp;field=134" TargetMode="External"/><Relationship Id="rId22" Type="http://schemas.openxmlformats.org/officeDocument/2006/relationships/hyperlink" Target="https://www.gorodperm.ru" TargetMode="External"/><Relationship Id="rId27" Type="http://schemas.openxmlformats.org/officeDocument/2006/relationships/hyperlink" Target="https://login.consultant.ru/link/?req=doc&amp;base=LAW&amp;n=474028&amp;date=07.05.2026" TargetMode="External"/><Relationship Id="rId30" Type="http://schemas.openxmlformats.org/officeDocument/2006/relationships/hyperlink" Target="https://login.consultant.ru/link/?req=doc&amp;base=LAW&amp;n=523235&amp;date=07.05.2026&amp;dst=290&amp;field=134" TargetMode="External"/><Relationship Id="rId35" Type="http://schemas.openxmlformats.org/officeDocument/2006/relationships/hyperlink" Target="https://login.consultant.ru/link/?req=doc&amp;base=LAW&amp;n=474028&amp;date=07.05.2026" TargetMode="External"/><Relationship Id="rId43" Type="http://schemas.openxmlformats.org/officeDocument/2006/relationships/image" Target="media/image2.wmf"/><Relationship Id="rId48" Type="http://schemas.openxmlformats.org/officeDocument/2006/relationships/image" Target="media/media1.svg"/><Relationship Id="rId8" Type="http://schemas.openxmlformats.org/officeDocument/2006/relationships/hyperlink" Target="https://www.consultant.ru" TargetMode="External"/><Relationship Id="rId51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9644</Words>
  <Characters>54974</Characters>
  <Application>Microsoft Office Word</Application>
  <DocSecurity>0</DocSecurity>
  <Lines>458</Lines>
  <Paragraphs>128</Paragraphs>
  <ScaleCrop>false</ScaleCrop>
  <Company>КонсультантПлюс Версия 4025.00.50</Company>
  <LinksUpToDate>false</LinksUpToDate>
  <CharactersWithSpaces>64490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30.04.2026 N 255
"Об утверждении Административного регламента по предоставлению департаментом имущественных отношений администрации города Перми муниципальной услуги "Отчуждение движимого и недвижимого имущества, находящегося в собственности муниципального образования город Пермь, арендуемого субъектами малого и среднего предпринимательства, при реализации ими преимущественного права на приобретение арендуемого имущества"</dc:title>
  <dc:creator>Крылова Дарья Сергеевна</dc:creator>
  <cp:lastModifiedBy>Крылова Дарья Сергеевна</cp:lastModifiedBy>
  <cp:revision>2</cp:revision>
  <dcterms:created xsi:type="dcterms:W3CDTF">2026-05-07T05:38:00Z</dcterms:created>
  <dcterms:modified xsi:type="dcterms:W3CDTF">2026-05-13T10:56:00Z</dcterms:modified>
</cp:coreProperties>
</file>