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департамент имущественных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отношений администрации города Перми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_________________________________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почтовый адрес _____________________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электронная почта ___________________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телефон ____________________________</w:t>
      </w:r>
    </w:p>
    <w:p w:rsidR="001D1D07" w:rsidRDefault="001D1D07">
      <w:pPr>
        <w:pStyle w:val="af3"/>
        <w:rPr>
          <w:rFonts w:ascii="Times New Roman" w:eastAsia="Times New Roman" w:hAnsi="Times New Roman" w:cs="Times New Roman"/>
          <w:i/>
          <w:shd w:val="clear" w:color="auto" w:fill="FFFFFF"/>
        </w:rPr>
      </w:pPr>
    </w:p>
    <w:p w:rsidR="001D1D07" w:rsidRDefault="001D1D07">
      <w:pPr>
        <w:pStyle w:val="ConsPlusNonformat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1D1D07" w:rsidRDefault="001D1D07">
      <w:pPr>
        <w:pStyle w:val="ConsPlusNonformat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1D1D07" w:rsidRDefault="00B61D8A">
      <w:pPr>
        <w:pStyle w:val="ConsPlusNonformat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ЗАЯВЛЕНИЕ</w:t>
      </w:r>
    </w:p>
    <w:p w:rsidR="001D1D07" w:rsidRDefault="00B61D8A">
      <w:pPr>
        <w:pStyle w:val="ConsPlusNonformat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 предоставлении муниципальной услуги</w:t>
      </w:r>
    </w:p>
    <w:p w:rsidR="001D1D07" w:rsidRDefault="00B61D8A">
      <w:pPr>
        <w:pStyle w:val="ConsPlusNonformat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«Отчуждение движимого и недвижимого имущества, находящегося</w:t>
      </w:r>
    </w:p>
    <w:p w:rsidR="001D1D07" w:rsidRDefault="00B61D8A">
      <w:pPr>
        <w:pStyle w:val="ConsPlusNonformat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 собственности муниципального образования город Пермь, арендуемого</w:t>
      </w:r>
    </w:p>
    <w:p w:rsidR="001D1D07" w:rsidRDefault="00B61D8A">
      <w:pPr>
        <w:pStyle w:val="ConsPlusNonformat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субъектами малого и среднего предпринимательства, при реализации ими</w:t>
      </w:r>
    </w:p>
    <w:p w:rsidR="001D1D07" w:rsidRDefault="00B61D8A">
      <w:pPr>
        <w:pStyle w:val="ConsPlusNonforma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преимущественного права на приобретение арендуемого имущества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»</w:t>
      </w:r>
    </w:p>
    <w:p w:rsidR="001D1D07" w:rsidRDefault="001D1D07">
      <w:pPr>
        <w:pStyle w:val="ConsPlusNonformat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1D1D07" w:rsidRDefault="001D1D07">
      <w:pPr>
        <w:pStyle w:val="ConsPlusNonformat"/>
        <w:rPr>
          <w:rFonts w:ascii="Times New Roman" w:eastAsia="Times New Roman" w:hAnsi="Times New Roman" w:cs="Times New Roman"/>
          <w:b/>
          <w:strike/>
          <w:shd w:val="clear" w:color="auto" w:fill="FFFFFF"/>
        </w:rPr>
      </w:pPr>
    </w:p>
    <w:p w:rsidR="001D1D07" w:rsidRDefault="001D1D07">
      <w:pPr>
        <w:pStyle w:val="af3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 xml:space="preserve">         «___» ____________ 20___ г. Пермь</w:t>
      </w:r>
    </w:p>
    <w:p w:rsidR="001D1D07" w:rsidRDefault="001D1D07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_______________________________________________________________________________,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16"/>
          <w:shd w:val="clear" w:color="auto" w:fill="FFFFFF"/>
        </w:rPr>
        <w:t xml:space="preserve">(полное наименование юридического лица, Ф.И.О.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(последнее – при наличии) </w:t>
      </w:r>
      <w:r>
        <w:rPr>
          <w:rFonts w:ascii="Times New Roman" w:eastAsia="Times New Roman" w:hAnsi="Times New Roman" w:cs="Times New Roman"/>
          <w:sz w:val="16"/>
          <w:shd w:val="clear" w:color="auto" w:fill="FFFFFF"/>
        </w:rPr>
        <w:t>индивидуального предпринимателя)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именуемый далее Заявитель, соответствуя условиям, установленным Федеральным законом от 22 июля 2008 г.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в лице _____________________________________________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______________________________________________________________________,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(фамилия, имя, отчество</w:t>
      </w:r>
      <w:r>
        <w:rPr>
          <w:rFonts w:ascii="Times New Roman" w:eastAsia="Times New Roman" w:hAnsi="Times New Roman" w:cs="Times New Roman"/>
          <w:sz w:val="1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(последнее – при наличии) представителя, должность)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действующего на основании _____________________________________________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______________________________________________________________________,</w:t>
      </w:r>
    </w:p>
    <w:p w:rsidR="001D1D07" w:rsidRDefault="001D1D07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намерен(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о, а) реализовать преимущественное право на приобретение арендуемого по договору аренды №___________________ от _______________________муниципальное имущество: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____________________________________________________________________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(наименование имущества, его основные характеристики и местонахождение)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________________________________________________________________________________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 цене, равной его рыночной стоимости и определенной независимым оценщиком в порядке, установленном Федеральным законом от 29 июля 1998 г.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 xml:space="preserve">№ 135-ФЗ «Об оценочной деятельности в Российской Федерации», 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порядок оплаты недвижимого имущества:</w:t>
      </w:r>
    </w:p>
    <w:p w:rsidR="001D1D07" w:rsidRDefault="00B61D8A">
      <w:pPr>
        <w:pStyle w:val="af3"/>
        <w:numPr>
          <w:ilvl w:val="0"/>
          <w:numId w:val="2"/>
        </w:numPr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>единовременно</w:t>
      </w:r>
    </w:p>
    <w:p w:rsidR="001D1D07" w:rsidRDefault="00B61D8A">
      <w:pPr>
        <w:pStyle w:val="af3"/>
        <w:numPr>
          <w:ilvl w:val="0"/>
          <w:numId w:val="2"/>
        </w:numPr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рассрочку равными частями на 5 лет ежеквартально</w:t>
      </w:r>
    </w:p>
    <w:p w:rsidR="001D1D07" w:rsidRDefault="00B61D8A">
      <w:pPr>
        <w:pStyle w:val="af3"/>
        <w:numPr>
          <w:ilvl w:val="0"/>
          <w:numId w:val="2"/>
        </w:numPr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рассрочку равными частями на 5 лет ежемесячно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порядок оплаты движимого имущества:</w:t>
      </w:r>
    </w:p>
    <w:p w:rsidR="001D1D07" w:rsidRDefault="00B61D8A">
      <w:pPr>
        <w:pStyle w:val="af3"/>
        <w:numPr>
          <w:ilvl w:val="0"/>
          <w:numId w:val="3"/>
        </w:numPr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единовременно</w:t>
      </w:r>
    </w:p>
    <w:p w:rsidR="001D1D07" w:rsidRDefault="00B61D8A">
      <w:pPr>
        <w:pStyle w:val="af3"/>
        <w:numPr>
          <w:ilvl w:val="0"/>
          <w:numId w:val="3"/>
        </w:numPr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рассрочку равными частями на 3 года ежеквартально</w:t>
      </w:r>
    </w:p>
    <w:p w:rsidR="001D1D07" w:rsidRDefault="00B61D8A">
      <w:pPr>
        <w:pStyle w:val="af3"/>
        <w:numPr>
          <w:ilvl w:val="0"/>
          <w:numId w:val="3"/>
        </w:numPr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рассрочку равными частями на 3 года ежемесячно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______________________________________________________________________</w:t>
      </w:r>
    </w:p>
    <w:p w:rsidR="001D1D07" w:rsidRDefault="00B61D8A">
      <w:pPr>
        <w:rPr>
          <w:shd w:val="clear" w:color="auto" w:fill="FFFFFF"/>
        </w:rPr>
      </w:pPr>
      <w:r>
        <w:rPr>
          <w:sz w:val="28"/>
          <w:shd w:val="clear" w:color="auto" w:fill="FFFFFF"/>
        </w:rPr>
        <w:t>Примечание: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объявления о продаже арендуемого имущества.</w:t>
      </w:r>
    </w:p>
    <w:p w:rsidR="001D1D07" w:rsidRDefault="001D1D07">
      <w:pPr>
        <w:pStyle w:val="ConsPlusNonformat"/>
        <w:rPr>
          <w:rFonts w:ascii="Times New Roman" w:eastAsia="Times New Roman" w:hAnsi="Times New Roman" w:cs="Times New Roman"/>
          <w:strike/>
          <w:shd w:val="clear" w:color="auto" w:fill="FFFFFF"/>
        </w:rPr>
      </w:pPr>
    </w:p>
    <w:p w:rsidR="001D1D07" w:rsidRDefault="00B61D8A">
      <w:pPr>
        <w:pStyle w:val="ConsPlusNormal"/>
        <w:rPr>
          <w:shd w:val="clear" w:color="auto" w:fill="FFFFFF"/>
        </w:rPr>
      </w:pPr>
      <w:r>
        <w:rPr>
          <w:shd w:val="clear" w:color="auto" w:fill="FFFFFF"/>
        </w:rPr>
        <w:t>Мною выбирается следующий способ предоставления результата муниципальной услуги:</w:t>
      </w:r>
    </w:p>
    <w:tbl>
      <w:tblPr>
        <w:tblW w:w="98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9269"/>
      </w:tblGrid>
      <w:tr w:rsidR="001D1D07" w:rsidRPr="00B61D8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D1D07" w:rsidRDefault="001D1D07">
            <w:pPr>
              <w:pStyle w:val="ConsPlusNormal"/>
              <w:rPr>
                <w:shd w:val="clear" w:color="auto" w:fill="FFFFFF"/>
              </w:rPr>
            </w:pPr>
          </w:p>
        </w:tc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D1D07" w:rsidRDefault="00B61D8A">
            <w:pPr>
              <w:pStyle w:val="ConsPlusNormal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направить на почтовый адрес:</w:t>
            </w:r>
          </w:p>
          <w:p w:rsidR="001D1D07" w:rsidRDefault="001D1D07">
            <w:pPr>
              <w:pStyle w:val="ConsPlusNormal"/>
              <w:rPr>
                <w:shd w:val="clear" w:color="auto" w:fill="FFFFFF"/>
              </w:rPr>
            </w:pPr>
          </w:p>
        </w:tc>
      </w:tr>
    </w:tbl>
    <w:p w:rsidR="001D1D07" w:rsidRDefault="001D1D07">
      <w:pPr>
        <w:pStyle w:val="ConsPlusNormal"/>
        <w:rPr>
          <w:shd w:val="clear" w:color="auto" w:fill="FFFFFF"/>
        </w:rPr>
      </w:pPr>
    </w:p>
    <w:tbl>
      <w:tblPr>
        <w:tblW w:w="98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9269"/>
      </w:tblGrid>
      <w:tr w:rsidR="001D1D07" w:rsidRPr="00B61D8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D1D07" w:rsidRDefault="001D1D07">
            <w:pPr>
              <w:pStyle w:val="ConsPlusNormal"/>
              <w:rPr>
                <w:shd w:val="clear" w:color="auto" w:fill="FFFFFF"/>
              </w:rPr>
            </w:pPr>
          </w:p>
        </w:tc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D1D07" w:rsidRDefault="00B61D8A">
            <w:pPr>
              <w:pStyle w:val="ConsPlusNormal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направить для выдачи в МФЦ (указывается при обращении с заявлением </w:t>
            </w:r>
            <w:r>
              <w:rPr>
                <w:shd w:val="clear" w:color="auto" w:fill="FFFFFF"/>
              </w:rPr>
              <w:br/>
              <w:t>и документами в МФЦ)</w:t>
            </w:r>
          </w:p>
        </w:tc>
      </w:tr>
    </w:tbl>
    <w:p w:rsidR="001D1D07" w:rsidRDefault="001D1D07">
      <w:pPr>
        <w:pStyle w:val="ConsPlusNormal"/>
        <w:rPr>
          <w:shd w:val="clear" w:color="auto" w:fill="FFFFFF"/>
        </w:rPr>
      </w:pPr>
    </w:p>
    <w:tbl>
      <w:tblPr>
        <w:tblW w:w="98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9269"/>
      </w:tblGrid>
      <w:tr w:rsidR="001D1D07" w:rsidRPr="00B61D8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D1D07" w:rsidRDefault="001D1D07">
            <w:pPr>
              <w:pStyle w:val="ConsPlusNormal"/>
              <w:rPr>
                <w:shd w:val="clear" w:color="auto" w:fill="FFFFFF"/>
              </w:rPr>
            </w:pPr>
          </w:p>
        </w:tc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D1D07" w:rsidRDefault="00B61D8A">
            <w:pPr>
              <w:pStyle w:val="ConsPlusNormal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выдать лично в департаменте имущественных отношений администрации города Перми</w:t>
            </w:r>
          </w:p>
        </w:tc>
      </w:tr>
    </w:tbl>
    <w:p w:rsidR="001D1D07" w:rsidRDefault="001D1D07">
      <w:pPr>
        <w:pStyle w:val="ConsPlusNormal"/>
        <w:rPr>
          <w:shd w:val="clear" w:color="auto" w:fill="FFFFFF"/>
        </w:rPr>
      </w:pPr>
    </w:p>
    <w:p w:rsidR="001D1D07" w:rsidRDefault="001D1D07">
      <w:pPr>
        <w:rPr>
          <w:shd w:val="clear" w:color="auto" w:fill="FFFFFF"/>
        </w:rPr>
      </w:pPr>
    </w:p>
    <w:p w:rsidR="001D1D07" w:rsidRDefault="00B61D8A">
      <w:pPr>
        <w:pStyle w:val="ConsPlusNonforma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Приложение (указывается список прилагаемых к заявлению документов):</w:t>
      </w:r>
    </w:p>
    <w:p w:rsidR="001D1D07" w:rsidRDefault="00B61D8A">
      <w:pPr>
        <w:pStyle w:val="ConsPlusNonforma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____________________________________________________________________</w:t>
      </w:r>
    </w:p>
    <w:p w:rsidR="001D1D07" w:rsidRDefault="00B61D8A">
      <w:pPr>
        <w:pStyle w:val="ConsPlusNonforma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____________________________________________________________________</w:t>
      </w:r>
    </w:p>
    <w:p w:rsidR="001D1D07" w:rsidRDefault="001D1D07">
      <w:pPr>
        <w:rPr>
          <w:rFonts w:ascii="Times New Roman" w:hAnsi="Times New Roman"/>
          <w:shd w:val="clear" w:color="auto" w:fill="FFFFFF"/>
        </w:rPr>
      </w:pPr>
    </w:p>
    <w:p w:rsidR="001D1D07" w:rsidRDefault="001D1D07">
      <w:pPr>
        <w:pStyle w:val="ConsPlusNonformat"/>
        <w:rPr>
          <w:rFonts w:ascii="Times New Roman" w:eastAsia="Times New Roman" w:hAnsi="Times New Roman" w:cs="Times New Roman"/>
          <w:shd w:val="clear" w:color="auto" w:fill="FFFFFF"/>
        </w:rPr>
      </w:pP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Подпись Заявителя (его уполномоченного представителя):</w:t>
      </w: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__________________/___________________/</w:t>
      </w:r>
    </w:p>
    <w:p w:rsidR="001D1D07" w:rsidRDefault="001D1D07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</w:p>
    <w:p w:rsidR="001D1D07" w:rsidRDefault="00B61D8A">
      <w:pPr>
        <w:pStyle w:val="af3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М.П. (при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наличии)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 xml:space="preserve">      «_____» ______________ 20____ г.</w:t>
      </w:r>
    </w:p>
    <w:sectPr w:rsidR="001D1D0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charset w:val="00"/>
    <w:family w:val="auto"/>
    <w:pitch w:val="default"/>
  </w:font>
  <w:font w:name="Ope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4D2B"/>
    <w:multiLevelType w:val="multilevel"/>
    <w:tmpl w:val="43D49A2E"/>
    <w:styleLink w:val="WWNum2"/>
    <w:lvl w:ilvl="0">
      <w:numFmt w:val="bullet"/>
      <w:lvlText w:val="□"/>
      <w:lvlJc w:val="left"/>
      <w:rPr>
        <w:b w:val="0"/>
        <w:i w:val="0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1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ADC493E"/>
    <w:multiLevelType w:val="multilevel"/>
    <w:tmpl w:val="3014FBDE"/>
    <w:styleLink w:val="WWNum1"/>
    <w:lvl w:ilvl="0">
      <w:numFmt w:val="bullet"/>
      <w:lvlText w:val="·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abstractNum w:abstractNumId="2" w15:restartNumberingAfterBreak="0">
    <w:nsid w:val="23930372"/>
    <w:multiLevelType w:val="multilevel"/>
    <w:tmpl w:val="9F8AED62"/>
    <w:styleLink w:val="WWNum3"/>
    <w:lvl w:ilvl="0">
      <w:numFmt w:val="bullet"/>
      <w:lvlText w:val="□"/>
      <w:lvlJc w:val="left"/>
      <w:rPr>
        <w:b w:val="0"/>
        <w:i w:val="0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1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07"/>
    <w:rsid w:val="001D1D07"/>
    <w:rsid w:val="005E03BC"/>
    <w:rsid w:val="00B6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5BA7B3C-9E4C-4D46-B990-C1590251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pPr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a"/>
    <w:pPr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pPr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pPr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pPr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a"/>
    <w:pPr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pPr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pPr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pPr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DStyletext">
    <w:name w:val="DStyle_text"/>
  </w:style>
  <w:style w:type="paragraph" w:customStyle="1" w:styleId="DStyleparagraph">
    <w:name w:val="DStyle_paragraph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Cs w:val="22"/>
    </w:rPr>
  </w:style>
  <w:style w:type="paragraph" w:customStyle="1" w:styleId="DStyleparagraph0">
    <w:name w:val="DStyle_paragraph"/>
    <w:basedOn w:val="DStyleparagraph"/>
  </w:style>
  <w:style w:type="character" w:customStyle="1" w:styleId="DStyletext0">
    <w:name w:val="DStyle_text"/>
  </w:style>
  <w:style w:type="character" w:customStyle="1" w:styleId="DStyletext1">
    <w:name w:val="DStyle_text"/>
  </w:style>
  <w:style w:type="paragraph" w:customStyle="1" w:styleId="DStyleparagraph1">
    <w:name w:val="DStyle_paragraph"/>
    <w:basedOn w:val="DStyleparagraph"/>
  </w:style>
  <w:style w:type="paragraph" w:customStyle="1" w:styleId="DStyleparagraph2">
    <w:name w:val="DStyle_paragraph"/>
    <w:basedOn w:val="DStyleparagraph1"/>
  </w:style>
  <w:style w:type="character" w:customStyle="1" w:styleId="DStyletext2">
    <w:name w:val="DStyle_text"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basedOn w:val="DStyleparagraph2"/>
  </w:style>
  <w:style w:type="paragraph" w:styleId="a5">
    <w:name w:val="Title"/>
    <w:basedOn w:val="a"/>
    <w:rPr>
      <w:sz w:val="48"/>
    </w:rPr>
  </w:style>
  <w:style w:type="character" w:customStyle="1" w:styleId="TitleChar">
    <w:name w:val="Title Char"/>
    <w:rPr>
      <w:sz w:val="48"/>
    </w:rPr>
  </w:style>
  <w:style w:type="paragraph" w:styleId="a6">
    <w:name w:val="Subtitle"/>
    <w:basedOn w:val="a"/>
    <w:rPr>
      <w:sz w:val="24"/>
    </w:rPr>
  </w:style>
  <w:style w:type="character" w:customStyle="1" w:styleId="SubtitleChar">
    <w:name w:val="Subtitle Char"/>
    <w:rPr>
      <w:sz w:val="24"/>
    </w:rPr>
  </w:style>
  <w:style w:type="paragraph" w:styleId="20">
    <w:name w:val="Quote"/>
    <w:basedOn w:val="a"/>
    <w:rPr>
      <w:i/>
    </w:rPr>
  </w:style>
  <w:style w:type="character" w:customStyle="1" w:styleId="QuoteChar">
    <w:name w:val="Quote Char"/>
    <w:rPr>
      <w:i/>
    </w:rPr>
  </w:style>
  <w:style w:type="paragraph" w:styleId="a7">
    <w:name w:val="Intense Quote"/>
    <w:basedOn w:val="a"/>
    <w:rPr>
      <w:i/>
    </w:rPr>
  </w:style>
  <w:style w:type="character" w:customStyle="1" w:styleId="IntenseQuoteChar">
    <w:name w:val="Intense Quote Char"/>
    <w:rPr>
      <w:i/>
    </w:rPr>
  </w:style>
  <w:style w:type="paragraph" w:styleId="a8">
    <w:name w:val="header"/>
    <w:basedOn w:val="a"/>
    <w:pPr>
      <w:tabs>
        <w:tab w:val="center" w:pos="7143"/>
        <w:tab w:val="right" w:pos="14287"/>
      </w:tabs>
    </w:pPr>
  </w:style>
  <w:style w:type="character" w:customStyle="1" w:styleId="HeaderChar">
    <w:name w:val="Header Char"/>
  </w:style>
  <w:style w:type="paragraph" w:styleId="a9">
    <w:name w:val="footer"/>
    <w:basedOn w:val="a"/>
    <w:pPr>
      <w:tabs>
        <w:tab w:val="center" w:pos="7143"/>
        <w:tab w:val="right" w:pos="14287"/>
      </w:tabs>
    </w:pPr>
  </w:style>
  <w:style w:type="character" w:customStyle="1" w:styleId="FooterChar">
    <w:name w:val="Footer Char"/>
  </w:style>
  <w:style w:type="character" w:customStyle="1" w:styleId="CaptionChar">
    <w:name w:val="Caption Char"/>
    <w:rPr>
      <w:b/>
      <w:color w:val="4F81BD"/>
      <w:sz w:val="18"/>
    </w:rPr>
  </w:style>
  <w:style w:type="character" w:styleId="aa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rnetlink0">
    <w:name w:val="Internet link"/>
    <w:rPr>
      <w:color w:val="0000FF"/>
      <w:u w:val="single"/>
    </w:rPr>
  </w:style>
  <w:style w:type="character" w:customStyle="1" w:styleId="Internetlink1">
    <w:name w:val="Internet link"/>
    <w:rPr>
      <w:color w:val="0000FF"/>
      <w:u w:val="single"/>
    </w:rPr>
  </w:style>
  <w:style w:type="character" w:customStyle="1" w:styleId="Internetlink2">
    <w:name w:val="Internet link"/>
    <w:rPr>
      <w:color w:val="0000FF"/>
      <w:u w:val="single"/>
    </w:rPr>
  </w:style>
  <w:style w:type="character" w:customStyle="1" w:styleId="Internetlink3">
    <w:name w:val="Internet link"/>
    <w:rPr>
      <w:color w:val="0000FF"/>
      <w:u w:val="single"/>
    </w:rPr>
  </w:style>
  <w:style w:type="paragraph" w:styleId="ab">
    <w:name w:val="footnote text"/>
    <w:basedOn w:val="a"/>
    <w:rPr>
      <w:sz w:val="18"/>
    </w:rPr>
  </w:style>
  <w:style w:type="character" w:customStyle="1" w:styleId="FootnoteTextChar">
    <w:name w:val="Footnote Text Char"/>
    <w:rPr>
      <w:sz w:val="18"/>
    </w:rPr>
  </w:style>
  <w:style w:type="character" w:styleId="ac">
    <w:name w:val="footnote reference"/>
    <w:rPr>
      <w:position w:val="0"/>
      <w:vertAlign w:val="superscript"/>
    </w:rPr>
  </w:style>
  <w:style w:type="paragraph" w:styleId="ad">
    <w:name w:val="endnote text"/>
    <w:basedOn w:val="a"/>
  </w:style>
  <w:style w:type="character" w:customStyle="1" w:styleId="EndnoteTextChar">
    <w:name w:val="Endnote Text Char"/>
    <w:rPr>
      <w:sz w:val="20"/>
    </w:rPr>
  </w:style>
  <w:style w:type="character" w:styleId="ae">
    <w:name w:val="endnote reference"/>
    <w:rPr>
      <w:position w:val="0"/>
      <w:vertAlign w:val="superscript"/>
    </w:rPr>
  </w:style>
  <w:style w:type="paragraph" w:styleId="10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">
    <w:name w:val="TOC Heading"/>
    <w:basedOn w:val="DStyleparagraph2"/>
  </w:style>
  <w:style w:type="paragraph" w:styleId="af0">
    <w:name w:val="table of figures"/>
    <w:basedOn w:val="a"/>
  </w:style>
  <w:style w:type="paragraph" w:customStyle="1" w:styleId="DStyleparagraph3">
    <w:name w:val="DStyle_paragraph"/>
    <w:basedOn w:val="DStyleparagraph1"/>
    <w:rPr>
      <w:rFonts w:ascii="Tempora LGC Uni" w:eastAsia="Tempora LGC Uni" w:hAnsi="Tempora LGC Uni" w:cs="Tempora LGC Uni"/>
      <w:color w:val="000000"/>
      <w:sz w:val="24"/>
    </w:rPr>
  </w:style>
  <w:style w:type="paragraph" w:customStyle="1" w:styleId="Standard">
    <w:name w:val="Standard"/>
    <w:basedOn w:val="DStyleparagraph3"/>
  </w:style>
  <w:style w:type="paragraph" w:customStyle="1" w:styleId="Heading">
    <w:name w:val="Heading"/>
    <w:basedOn w:val="Standard"/>
    <w:rPr>
      <w:rFonts w:ascii="Open Sans" w:eastAsia="Open Sans" w:hAnsi="Open Sans" w:cs="Open Sans"/>
      <w:sz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f1">
    <w:name w:val="List"/>
    <w:basedOn w:val="Textbody"/>
  </w:style>
  <w:style w:type="paragraph" w:styleId="af2">
    <w:name w:val="caption"/>
    <w:basedOn w:val="Standard"/>
    <w:rPr>
      <w:i/>
    </w:rPr>
  </w:style>
  <w:style w:type="paragraph" w:customStyle="1" w:styleId="Index">
    <w:name w:val="Index"/>
    <w:basedOn w:val="Standard"/>
  </w:style>
  <w:style w:type="paragraph" w:customStyle="1" w:styleId="ConsPlusNormal">
    <w:name w:val="ConsPlusNormal"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hAnsi="Times New Roman"/>
      <w:vanish/>
      <w:color w:val="000000"/>
      <w:kern w:val="3"/>
      <w:sz w:val="28"/>
      <w:szCs w:val="22"/>
    </w:rPr>
  </w:style>
  <w:style w:type="paragraph" w:styleId="af3">
    <w:name w:val="Plain Text"/>
    <w:pPr>
      <w:widowControl w:val="0"/>
      <w:suppressAutoHyphens/>
      <w:overflowPunct w:val="0"/>
      <w:autoSpaceDE w:val="0"/>
      <w:autoSpaceDN w:val="0"/>
      <w:textAlignment w:val="baseline"/>
    </w:pPr>
    <w:rPr>
      <w:rFonts w:ascii="Courier New" w:eastAsia="Courier New" w:hAnsi="Courier New" w:cs="Courier New"/>
      <w:vanish/>
      <w:color w:val="000000"/>
      <w:kern w:val="3"/>
      <w:szCs w:val="22"/>
    </w:rPr>
  </w:style>
  <w:style w:type="paragraph" w:customStyle="1" w:styleId="ConsPlusNonformat">
    <w:name w:val="ConsPlusNonformat"/>
    <w:pPr>
      <w:widowControl w:val="0"/>
      <w:suppressAutoHyphens/>
      <w:overflowPunct w:val="0"/>
      <w:autoSpaceDE w:val="0"/>
      <w:autoSpaceDN w:val="0"/>
      <w:textAlignment w:val="baseline"/>
    </w:pPr>
    <w:rPr>
      <w:rFonts w:ascii="Courier New" w:eastAsia="Courier New" w:hAnsi="Courier New" w:cs="Courier New"/>
      <w:vanish/>
      <w:color w:val="000000"/>
      <w:kern w:val="3"/>
      <w:szCs w:val="22"/>
    </w:rPr>
  </w:style>
  <w:style w:type="character" w:customStyle="1" w:styleId="T1">
    <w:name w:val="T1"/>
    <w:rPr>
      <w:rFonts w:ascii="Courier New" w:eastAsia="Courier New" w:hAnsi="Courier New" w:cs="Courier New"/>
      <w:b w:val="0"/>
      <w:i w:val="0"/>
    </w:rPr>
  </w:style>
  <w:style w:type="character" w:customStyle="1" w:styleId="T2">
    <w:name w:val="T2"/>
    <w:rPr>
      <w:rFonts w:ascii="Courier New" w:eastAsia="Courier New" w:hAnsi="Courier New" w:cs="Courier New"/>
    </w:rPr>
  </w:style>
  <w:style w:type="character" w:customStyle="1" w:styleId="T3">
    <w:name w:val="T3"/>
    <w:rPr>
      <w:rFonts w:ascii="Wingdings" w:eastAsia="Wingdings" w:hAnsi="Wingdings" w:cs="Wingdings"/>
    </w:rPr>
  </w:style>
  <w:style w:type="character" w:customStyle="1" w:styleId="T4">
    <w:name w:val="T4"/>
    <w:rPr>
      <w:rFonts w:ascii="Symbol" w:eastAsia="Symbol" w:hAnsi="Symbol" w:cs="Symbol"/>
    </w:rPr>
  </w:style>
  <w:style w:type="character" w:customStyle="1" w:styleId="T5">
    <w:name w:val="T5"/>
    <w:rPr>
      <w:rFonts w:ascii="Courier New" w:eastAsia="Courier New" w:hAnsi="Courier New" w:cs="Courier New"/>
    </w:rPr>
  </w:style>
  <w:style w:type="character" w:customStyle="1" w:styleId="T6">
    <w:name w:val="T6"/>
    <w:rPr>
      <w:rFonts w:ascii="Wingdings" w:eastAsia="Wingdings" w:hAnsi="Wingdings" w:cs="Wingdings"/>
    </w:rPr>
  </w:style>
  <w:style w:type="character" w:customStyle="1" w:styleId="T7">
    <w:name w:val="T7"/>
    <w:rPr>
      <w:rFonts w:ascii="Symbol" w:eastAsia="Symbol" w:hAnsi="Symbol" w:cs="Symbol"/>
    </w:rPr>
  </w:style>
  <w:style w:type="character" w:customStyle="1" w:styleId="T8">
    <w:name w:val="T8"/>
    <w:rPr>
      <w:rFonts w:ascii="Courier New" w:eastAsia="Courier New" w:hAnsi="Courier New" w:cs="Courier New"/>
    </w:rPr>
  </w:style>
  <w:style w:type="character" w:customStyle="1" w:styleId="T9">
    <w:name w:val="T9"/>
    <w:rPr>
      <w:rFonts w:ascii="Wingdings" w:eastAsia="Wingdings" w:hAnsi="Wingdings" w:cs="Wingdings"/>
    </w:rPr>
  </w:style>
  <w:style w:type="character" w:customStyle="1" w:styleId="T10">
    <w:name w:val="T10"/>
    <w:rPr>
      <w:rFonts w:ascii="Courier New" w:eastAsia="Courier New" w:hAnsi="Courier New" w:cs="Courier New"/>
      <w:b w:val="0"/>
      <w:i w:val="0"/>
    </w:rPr>
  </w:style>
  <w:style w:type="character" w:customStyle="1" w:styleId="T11">
    <w:name w:val="T11"/>
    <w:rPr>
      <w:rFonts w:ascii="Courier New" w:eastAsia="Courier New" w:hAnsi="Courier New" w:cs="Courier New"/>
    </w:rPr>
  </w:style>
  <w:style w:type="character" w:customStyle="1" w:styleId="T12">
    <w:name w:val="T12"/>
    <w:rPr>
      <w:rFonts w:ascii="Wingdings" w:eastAsia="Wingdings" w:hAnsi="Wingdings" w:cs="Wingdings"/>
    </w:rPr>
  </w:style>
  <w:style w:type="character" w:customStyle="1" w:styleId="T13">
    <w:name w:val="T13"/>
    <w:rPr>
      <w:rFonts w:ascii="Symbol" w:eastAsia="Symbol" w:hAnsi="Symbol" w:cs="Symbol"/>
    </w:rPr>
  </w:style>
  <w:style w:type="character" w:customStyle="1" w:styleId="T14">
    <w:name w:val="T14"/>
    <w:rPr>
      <w:rFonts w:ascii="Courier New" w:eastAsia="Courier New" w:hAnsi="Courier New" w:cs="Courier New"/>
    </w:rPr>
  </w:style>
  <w:style w:type="character" w:customStyle="1" w:styleId="T15">
    <w:name w:val="T15"/>
    <w:rPr>
      <w:rFonts w:ascii="Wingdings" w:eastAsia="Wingdings" w:hAnsi="Wingdings" w:cs="Wingdings"/>
    </w:rPr>
  </w:style>
  <w:style w:type="character" w:customStyle="1" w:styleId="T16">
    <w:name w:val="T16"/>
    <w:rPr>
      <w:rFonts w:ascii="Symbol" w:eastAsia="Symbol" w:hAnsi="Symbol" w:cs="Symbol"/>
    </w:rPr>
  </w:style>
  <w:style w:type="character" w:customStyle="1" w:styleId="T17">
    <w:name w:val="T17"/>
    <w:rPr>
      <w:rFonts w:ascii="Courier New" w:eastAsia="Courier New" w:hAnsi="Courier New" w:cs="Courier New"/>
    </w:rPr>
  </w:style>
  <w:style w:type="character" w:customStyle="1" w:styleId="T18">
    <w:name w:val="T18"/>
    <w:rPr>
      <w:rFonts w:ascii="Wingdings" w:eastAsia="Wingdings" w:hAnsi="Wingdings" w:cs="Wingdings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Дарья Сергеевна</dc:creator>
  <cp:keywords/>
  <cp:lastModifiedBy>Крылова Дарья Сергеевна</cp:lastModifiedBy>
  <cp:revision>2</cp:revision>
  <dcterms:created xsi:type="dcterms:W3CDTF">2026-05-13T11:01:00Z</dcterms:created>
  <dcterms:modified xsi:type="dcterms:W3CDTF">2026-05-13T11:01:00Z</dcterms:modified>
</cp:coreProperties>
</file>