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/>
          <w:sz w:val="40"/>
          <w:szCs w:val="40"/>
        </w:rPr>
        <w:t xml:space="preserve">Памятка заявителю </w:t>
      </w:r>
      <w:r>
        <w:rPr>
          <w:rFonts w:ascii="Times New Roman" w:hAnsi="Times New Roman" w:cs="Times New Roman"/>
          <w:b/>
          <w:sz w:val="40"/>
          <w:szCs w:val="40"/>
        </w:rPr>
      </w:r>
      <w:r>
        <w:rPr>
          <w:rFonts w:ascii="Times New Roman" w:hAnsi="Times New Roman" w:cs="Times New Roman"/>
          <w:b/>
          <w:sz w:val="40"/>
          <w:szCs w:val="40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b/>
          <w:sz w:val="28"/>
          <w:szCs w:val="28"/>
        </w:rPr>
        <w:t xml:space="preserve">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Признание садового дома жилым домом и жилого дома садовым домом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предоставлением муниципальной услуги рекомендуется обращаться в электронном виде через федеральную государственную информационную систему «Единый портал государственных </w:t>
        <w:br/>
        <w:t xml:space="preserve">и муниципальных услуг (функций)» (далее – портал «Госуслуги») </w:t>
      </w:r>
      <w:r>
        <w:rPr>
          <w:rFonts w:ascii="Times New Roman" w:hAnsi="Times New Roman" w:cs="Times New Roman"/>
          <w:sz w:val="28"/>
          <w:szCs w:val="28"/>
        </w:rPr>
        <w:t xml:space="preserve">(в том числе с помощью гостевых компьютеров в МФЦ и</w:t>
      </w:r>
      <w:r>
        <w:rPr>
          <w:rFonts w:ascii="Times New Roman" w:hAnsi="Times New Roman" w:cs="Times New Roman"/>
          <w:sz w:val="28"/>
          <w:szCs w:val="28"/>
        </w:rPr>
        <w:t xml:space="preserve">ли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Территориальны</w:t>
      </w:r>
      <w:r>
        <w:rPr>
          <w:rFonts w:ascii="Times New Roman" w:hAnsi="Times New Roman" w:cs="Times New Roman"/>
          <w:sz w:val="28"/>
          <w:szCs w:val="28"/>
        </w:rPr>
        <w:t xml:space="preserve">х органах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Перми</w:t>
      </w:r>
      <w:r>
        <w:rPr>
          <w:rFonts w:ascii="Times New Roman" w:hAnsi="Times New Roman" w:cs="Times New Roman"/>
          <w:sz w:val="28"/>
          <w:szCs w:val="28"/>
        </w:rPr>
        <w:t xml:space="preserve">), что позволит получить результат </w:t>
        <w:br/>
        <w:t xml:space="preserve">в электронном виде и </w:t>
      </w:r>
      <w:r>
        <w:rPr>
          <w:rFonts w:ascii="Times New Roman" w:hAnsi="Times New Roman" w:cs="Times New Roman"/>
          <w:sz w:val="28"/>
          <w:szCs w:val="28"/>
        </w:rPr>
        <w:t xml:space="preserve">раньше регламентных сроков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необходимых документов: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заявление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(при обращении через портал «Госуслуги» заполняется </w:t>
        <w:br/>
        <w:t xml:space="preserve">по интерактивной форме на портале)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документа, удостоверяющего личность заявителя (</w:t>
      </w:r>
      <w:r>
        <w:rPr>
          <w:rFonts w:ascii="Times New Roman" w:hAnsi="Times New Roman" w:cs="Times New Roman"/>
          <w:sz w:val="28"/>
          <w:szCs w:val="28"/>
        </w:rPr>
        <w:t xml:space="preserve">при обращении через портал «Госуслуги» </w:t>
      </w:r>
      <w:r>
        <w:rPr>
          <w:rFonts w:ascii="Times New Roman" w:hAnsi="Times New Roman" w:cs="Times New Roman"/>
          <w:sz w:val="28"/>
          <w:szCs w:val="28"/>
        </w:rPr>
        <w:t xml:space="preserve">не требуется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копия документа, подтверждающего полномочия представителя заявителя, а также удостов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еряющего его личность (</w:t>
      </w:r>
      <w:r>
        <w:rPr>
          <w:rFonts w:ascii="Times New Roman" w:hAnsi="Times New Roman" w:cs="Times New Roman"/>
          <w:sz w:val="28"/>
          <w:szCs w:val="28"/>
        </w:rPr>
        <w:t xml:space="preserve">при обращении через портал «Госуслуги» </w:t>
      </w:r>
      <w:r>
        <w:rPr>
          <w:rFonts w:ascii="Times New Roman" w:hAnsi="Times New Roman" w:cs="Times New Roman"/>
          <w:sz w:val="28"/>
          <w:szCs w:val="28"/>
        </w:rPr>
        <w:t xml:space="preserve">не требуется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) (если интересы заявителя представляет </w:t>
        <w:br/>
        <w:t xml:space="preserve">его представитель);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правоустанавливающий документ на объект недвижимости, права </w:t>
        <w:br/>
        <w:t xml:space="preserve">на который не зарегистрированы в ЕГРН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заключение по обследованию технического состояния объекта </w:t>
        <w:br/>
        <w:t xml:space="preserve">(о соответствии садового дома требованиям к надежности и безопасности)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нотариально удостоверенное согласие третьих лиц (если садовый дом </w:t>
        <w:br/>
        <w:t xml:space="preserve">или жилой дом обременен правами указанных лиц)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</w:t>
      </w:r>
      <w:r>
        <w:rPr>
          <w:rFonts w:ascii="Times New Roman" w:hAnsi="Times New Roman" w:cs="Times New Roman"/>
          <w:b/>
          <w:sz w:val="28"/>
          <w:szCs w:val="28"/>
        </w:rPr>
        <w:t xml:space="preserve"> письменным заявлением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 предоставлением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можно обратится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МФЦ (образец заполнения письменного заявления прилагается).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r/>
      <w:r/>
    </w:p>
    <w:p>
      <w:pPr>
        <w:rPr>
          <w:highlight w:val="none"/>
        </w:rPr>
      </w:pPr>
      <w:r/>
      <w:r>
        <w:rPr>
          <w:highlight w:val="none"/>
        </w:rPr>
      </w:r>
    </w:p>
    <w:p>
      <w:pPr>
        <w:rPr>
          <w:highlight w:val="none"/>
        </w:rP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4110" cy="786765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624873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6034109" cy="7867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75.13pt;height:619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/>
      <w:r/>
    </w:p>
    <w:p>
      <w:pPr>
        <w:shd w:val="nil"/>
      </w:pPr>
      <w:r>
        <w:br w:type="page" w:clear="all"/>
      </w:r>
      <w:r/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67435" cy="819150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864252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5967434" cy="81914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9.88pt;height:645.0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shd w:val="nil"/>
      </w:pPr>
      <w:r>
        <w:br w:type="page" w:clear="all"/>
      </w:r>
      <w:r/>
    </w:p>
    <w:p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53160" cy="714130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33711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flipH="0" flipV="0">
                          <a:off x="0" y="0"/>
                          <a:ext cx="6053159" cy="71413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76.63pt;height:562.31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r/>
      <w:r/>
    </w:p>
    <w:p>
      <w:pPr>
        <w:rPr>
          <w:highlight w:val="none"/>
        </w:rPr>
      </w:pPr>
      <w:r>
        <w:rPr>
          <w:highlight w:val="none"/>
        </w:rPr>
      </w:r>
      <w:r/>
      <w:r>
        <w:rPr>
          <w:highlight w:val="none"/>
        </w:rPr>
      </w:r>
      <w:r>
        <w:rPr>
          <w:highlight w:val="none"/>
        </w:rPr>
      </w:r>
    </w:p>
    <w:p>
      <w:r>
        <w:rPr>
          <w:highlight w:val="none"/>
        </w:rPr>
      </w:r>
      <w:r/>
      <w:r>
        <w:rPr>
          <w:highlight w:val="none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567" w:right="1274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8">
    <w:name w:val="Heading 1 Char"/>
    <w:basedOn w:val="695"/>
    <w:link w:val="686"/>
    <w:uiPriority w:val="9"/>
    <w:rPr>
      <w:rFonts w:ascii="Arial" w:hAnsi="Arial" w:eastAsia="Arial" w:cs="Arial"/>
      <w:sz w:val="40"/>
      <w:szCs w:val="40"/>
    </w:rPr>
  </w:style>
  <w:style w:type="character" w:styleId="669">
    <w:name w:val="Heading 2 Char"/>
    <w:basedOn w:val="695"/>
    <w:link w:val="687"/>
    <w:uiPriority w:val="9"/>
    <w:rPr>
      <w:rFonts w:ascii="Arial" w:hAnsi="Arial" w:eastAsia="Arial" w:cs="Arial"/>
      <w:sz w:val="34"/>
    </w:rPr>
  </w:style>
  <w:style w:type="character" w:styleId="670">
    <w:name w:val="Heading 3 Char"/>
    <w:basedOn w:val="695"/>
    <w:link w:val="688"/>
    <w:uiPriority w:val="9"/>
    <w:rPr>
      <w:rFonts w:ascii="Arial" w:hAnsi="Arial" w:eastAsia="Arial" w:cs="Arial"/>
      <w:sz w:val="30"/>
      <w:szCs w:val="30"/>
    </w:rPr>
  </w:style>
  <w:style w:type="character" w:styleId="671">
    <w:name w:val="Heading 4 Char"/>
    <w:basedOn w:val="695"/>
    <w:link w:val="689"/>
    <w:uiPriority w:val="9"/>
    <w:rPr>
      <w:rFonts w:ascii="Arial" w:hAnsi="Arial" w:eastAsia="Arial" w:cs="Arial"/>
      <w:b/>
      <w:bCs/>
      <w:sz w:val="26"/>
      <w:szCs w:val="26"/>
    </w:rPr>
  </w:style>
  <w:style w:type="character" w:styleId="672">
    <w:name w:val="Heading 5 Char"/>
    <w:basedOn w:val="695"/>
    <w:link w:val="690"/>
    <w:uiPriority w:val="9"/>
    <w:rPr>
      <w:rFonts w:ascii="Arial" w:hAnsi="Arial" w:eastAsia="Arial" w:cs="Arial"/>
      <w:b/>
      <w:bCs/>
      <w:sz w:val="24"/>
      <w:szCs w:val="24"/>
    </w:rPr>
  </w:style>
  <w:style w:type="character" w:styleId="673">
    <w:name w:val="Heading 6 Char"/>
    <w:basedOn w:val="695"/>
    <w:link w:val="691"/>
    <w:uiPriority w:val="9"/>
    <w:rPr>
      <w:rFonts w:ascii="Arial" w:hAnsi="Arial" w:eastAsia="Arial" w:cs="Arial"/>
      <w:b/>
      <w:bCs/>
      <w:sz w:val="22"/>
      <w:szCs w:val="22"/>
    </w:rPr>
  </w:style>
  <w:style w:type="character" w:styleId="674">
    <w:name w:val="Heading 7 Char"/>
    <w:basedOn w:val="695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8 Char"/>
    <w:basedOn w:val="695"/>
    <w:link w:val="693"/>
    <w:uiPriority w:val="9"/>
    <w:rPr>
      <w:rFonts w:ascii="Arial" w:hAnsi="Arial" w:eastAsia="Arial" w:cs="Arial"/>
      <w:i/>
      <w:iCs/>
      <w:sz w:val="22"/>
      <w:szCs w:val="22"/>
    </w:rPr>
  </w:style>
  <w:style w:type="character" w:styleId="676">
    <w:name w:val="Heading 9 Char"/>
    <w:basedOn w:val="695"/>
    <w:link w:val="694"/>
    <w:uiPriority w:val="9"/>
    <w:rPr>
      <w:rFonts w:ascii="Arial" w:hAnsi="Arial" w:eastAsia="Arial" w:cs="Arial"/>
      <w:i/>
      <w:iCs/>
      <w:sz w:val="21"/>
      <w:szCs w:val="21"/>
    </w:rPr>
  </w:style>
  <w:style w:type="character" w:styleId="677">
    <w:name w:val="Title Char"/>
    <w:basedOn w:val="695"/>
    <w:link w:val="707"/>
    <w:uiPriority w:val="10"/>
    <w:rPr>
      <w:sz w:val="48"/>
      <w:szCs w:val="48"/>
    </w:rPr>
  </w:style>
  <w:style w:type="character" w:styleId="678">
    <w:name w:val="Subtitle Char"/>
    <w:basedOn w:val="695"/>
    <w:link w:val="709"/>
    <w:uiPriority w:val="11"/>
    <w:rPr>
      <w:sz w:val="24"/>
      <w:szCs w:val="24"/>
    </w:rPr>
  </w:style>
  <w:style w:type="character" w:styleId="679">
    <w:name w:val="Quote Char"/>
    <w:link w:val="711"/>
    <w:uiPriority w:val="29"/>
    <w:rPr>
      <w:i/>
    </w:rPr>
  </w:style>
  <w:style w:type="character" w:styleId="680">
    <w:name w:val="Intense Quote Char"/>
    <w:link w:val="713"/>
    <w:uiPriority w:val="30"/>
    <w:rPr>
      <w:i/>
    </w:rPr>
  </w:style>
  <w:style w:type="character" w:styleId="681">
    <w:name w:val="Header Char"/>
    <w:basedOn w:val="695"/>
    <w:link w:val="715"/>
    <w:uiPriority w:val="99"/>
  </w:style>
  <w:style w:type="character" w:styleId="682">
    <w:name w:val="Caption Char"/>
    <w:basedOn w:val="719"/>
    <w:link w:val="717"/>
    <w:uiPriority w:val="99"/>
  </w:style>
  <w:style w:type="character" w:styleId="683">
    <w:name w:val="Footnote Text Char"/>
    <w:link w:val="848"/>
    <w:uiPriority w:val="99"/>
    <w:rPr>
      <w:sz w:val="18"/>
    </w:rPr>
  </w:style>
  <w:style w:type="character" w:styleId="684">
    <w:name w:val="Endnote Text Char"/>
    <w:link w:val="851"/>
    <w:uiPriority w:val="99"/>
    <w:rPr>
      <w:sz w:val="20"/>
    </w:rPr>
  </w:style>
  <w:style w:type="paragraph" w:styleId="685" w:default="1">
    <w:name w:val="Normal"/>
    <w:qFormat/>
  </w:style>
  <w:style w:type="paragraph" w:styleId="686">
    <w:name w:val="Heading 1"/>
    <w:basedOn w:val="685"/>
    <w:next w:val="685"/>
    <w:link w:val="698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87">
    <w:name w:val="Heading 2"/>
    <w:basedOn w:val="685"/>
    <w:next w:val="685"/>
    <w:link w:val="699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88">
    <w:name w:val="Heading 3"/>
    <w:basedOn w:val="685"/>
    <w:next w:val="685"/>
    <w:link w:val="700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89">
    <w:name w:val="Heading 4"/>
    <w:basedOn w:val="685"/>
    <w:next w:val="685"/>
    <w:link w:val="701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685"/>
    <w:next w:val="685"/>
    <w:link w:val="702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1">
    <w:name w:val="Heading 6"/>
    <w:basedOn w:val="685"/>
    <w:next w:val="685"/>
    <w:link w:val="703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92">
    <w:name w:val="Heading 7"/>
    <w:basedOn w:val="685"/>
    <w:next w:val="685"/>
    <w:link w:val="704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93">
    <w:name w:val="Heading 8"/>
    <w:basedOn w:val="685"/>
    <w:next w:val="685"/>
    <w:link w:val="705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94">
    <w:name w:val="Heading 9"/>
    <w:basedOn w:val="685"/>
    <w:next w:val="685"/>
    <w:link w:val="706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 w:default="1">
    <w:name w:val="Default Paragraph Font"/>
    <w:uiPriority w:val="1"/>
    <w:semiHidden/>
    <w:unhideWhenUsed/>
  </w:style>
  <w:style w:type="table" w:styleId="69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7" w:default="1">
    <w:name w:val="No List"/>
    <w:uiPriority w:val="99"/>
    <w:semiHidden/>
    <w:unhideWhenUsed/>
  </w:style>
  <w:style w:type="character" w:styleId="698" w:customStyle="1">
    <w:name w:val="Заголовок 1 Знак"/>
    <w:link w:val="686"/>
    <w:uiPriority w:val="9"/>
    <w:rPr>
      <w:rFonts w:ascii="Arial" w:hAnsi="Arial" w:eastAsia="Arial" w:cs="Arial"/>
      <w:sz w:val="40"/>
      <w:szCs w:val="40"/>
    </w:rPr>
  </w:style>
  <w:style w:type="character" w:styleId="699" w:customStyle="1">
    <w:name w:val="Заголовок 2 Знак"/>
    <w:link w:val="687"/>
    <w:uiPriority w:val="9"/>
    <w:rPr>
      <w:rFonts w:ascii="Arial" w:hAnsi="Arial" w:eastAsia="Arial" w:cs="Arial"/>
      <w:sz w:val="34"/>
    </w:rPr>
  </w:style>
  <w:style w:type="character" w:styleId="700" w:customStyle="1">
    <w:name w:val="Заголовок 3 Знак"/>
    <w:link w:val="688"/>
    <w:uiPriority w:val="9"/>
    <w:rPr>
      <w:rFonts w:ascii="Arial" w:hAnsi="Arial" w:eastAsia="Arial" w:cs="Arial"/>
      <w:sz w:val="30"/>
      <w:szCs w:val="30"/>
    </w:rPr>
  </w:style>
  <w:style w:type="character" w:styleId="701" w:customStyle="1">
    <w:name w:val="Заголовок 4 Знак"/>
    <w:link w:val="689"/>
    <w:uiPriority w:val="9"/>
    <w:rPr>
      <w:rFonts w:ascii="Arial" w:hAnsi="Arial" w:eastAsia="Arial" w:cs="Arial"/>
      <w:b/>
      <w:bCs/>
      <w:sz w:val="26"/>
      <w:szCs w:val="26"/>
    </w:rPr>
  </w:style>
  <w:style w:type="character" w:styleId="702" w:customStyle="1">
    <w:name w:val="Заголовок 5 Знак"/>
    <w:link w:val="690"/>
    <w:uiPriority w:val="9"/>
    <w:rPr>
      <w:rFonts w:ascii="Arial" w:hAnsi="Arial" w:eastAsia="Arial" w:cs="Arial"/>
      <w:b/>
      <w:bCs/>
      <w:sz w:val="24"/>
      <w:szCs w:val="24"/>
    </w:rPr>
  </w:style>
  <w:style w:type="character" w:styleId="703" w:customStyle="1">
    <w:name w:val="Заголовок 6 Знак"/>
    <w:link w:val="691"/>
    <w:uiPriority w:val="9"/>
    <w:rPr>
      <w:rFonts w:ascii="Arial" w:hAnsi="Arial" w:eastAsia="Arial" w:cs="Arial"/>
      <w:b/>
      <w:bCs/>
      <w:sz w:val="22"/>
      <w:szCs w:val="22"/>
    </w:rPr>
  </w:style>
  <w:style w:type="character" w:styleId="704" w:customStyle="1">
    <w:name w:val="Заголовок 7 Знак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5" w:customStyle="1">
    <w:name w:val="Заголовок 8 Знак"/>
    <w:link w:val="693"/>
    <w:uiPriority w:val="9"/>
    <w:rPr>
      <w:rFonts w:ascii="Arial" w:hAnsi="Arial" w:eastAsia="Arial" w:cs="Arial"/>
      <w:i/>
      <w:iCs/>
      <w:sz w:val="22"/>
      <w:szCs w:val="22"/>
    </w:rPr>
  </w:style>
  <w:style w:type="character" w:styleId="706" w:customStyle="1">
    <w:name w:val="Заголовок 9 Знак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707">
    <w:name w:val="Title"/>
    <w:basedOn w:val="685"/>
    <w:next w:val="685"/>
    <w:link w:val="708"/>
    <w:uiPriority w:val="10"/>
    <w:qFormat/>
    <w:pPr>
      <w:contextualSpacing/>
      <w:spacing w:before="300"/>
    </w:pPr>
    <w:rPr>
      <w:sz w:val="48"/>
      <w:szCs w:val="48"/>
    </w:rPr>
  </w:style>
  <w:style w:type="character" w:styleId="708" w:customStyle="1">
    <w:name w:val="Название Знак"/>
    <w:link w:val="707"/>
    <w:uiPriority w:val="10"/>
    <w:rPr>
      <w:sz w:val="48"/>
      <w:szCs w:val="48"/>
    </w:rPr>
  </w:style>
  <w:style w:type="paragraph" w:styleId="709">
    <w:name w:val="Subtitle"/>
    <w:basedOn w:val="685"/>
    <w:next w:val="685"/>
    <w:link w:val="710"/>
    <w:uiPriority w:val="11"/>
    <w:qFormat/>
    <w:pPr>
      <w:spacing w:before="200"/>
    </w:pPr>
    <w:rPr>
      <w:sz w:val="24"/>
      <w:szCs w:val="24"/>
    </w:rPr>
  </w:style>
  <w:style w:type="character" w:styleId="710" w:customStyle="1">
    <w:name w:val="Подзаголовок Знак"/>
    <w:link w:val="709"/>
    <w:uiPriority w:val="11"/>
    <w:rPr>
      <w:sz w:val="24"/>
      <w:szCs w:val="24"/>
    </w:rPr>
  </w:style>
  <w:style w:type="paragraph" w:styleId="711">
    <w:name w:val="Quote"/>
    <w:basedOn w:val="685"/>
    <w:next w:val="685"/>
    <w:link w:val="712"/>
    <w:uiPriority w:val="29"/>
    <w:qFormat/>
    <w:pPr>
      <w:ind w:left="720" w:right="720"/>
    </w:pPr>
    <w:rPr>
      <w:i/>
    </w:rPr>
  </w:style>
  <w:style w:type="character" w:styleId="712" w:customStyle="1">
    <w:name w:val="Цитата 2 Знак"/>
    <w:link w:val="711"/>
    <w:uiPriority w:val="29"/>
    <w:rPr>
      <w:i/>
    </w:rPr>
  </w:style>
  <w:style w:type="paragraph" w:styleId="713">
    <w:name w:val="Intense Quote"/>
    <w:basedOn w:val="685"/>
    <w:next w:val="685"/>
    <w:link w:val="71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 w:customStyle="1">
    <w:name w:val="Выделенная цитата Знак"/>
    <w:link w:val="713"/>
    <w:uiPriority w:val="30"/>
    <w:rPr>
      <w:i/>
    </w:rPr>
  </w:style>
  <w:style w:type="paragraph" w:styleId="715">
    <w:name w:val="Header"/>
    <w:basedOn w:val="685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 w:customStyle="1">
    <w:name w:val="Верхний колонтитул Знак"/>
    <w:link w:val="715"/>
    <w:uiPriority w:val="99"/>
  </w:style>
  <w:style w:type="paragraph" w:styleId="717">
    <w:name w:val="Footer"/>
    <w:basedOn w:val="685"/>
    <w:link w:val="72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 w:customStyle="1">
    <w:name w:val="Footer Char"/>
    <w:uiPriority w:val="99"/>
  </w:style>
  <w:style w:type="paragraph" w:styleId="719">
    <w:name w:val="Caption"/>
    <w:basedOn w:val="685"/>
    <w:next w:val="685"/>
    <w:link w:val="682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20" w:customStyle="1">
    <w:name w:val="Нижний колонтитул Знак"/>
    <w:link w:val="717"/>
    <w:uiPriority w:val="99"/>
  </w:style>
  <w:style w:type="table" w:styleId="721">
    <w:name w:val="Table Grid"/>
    <w:basedOn w:val="69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2" w:customStyle="1">
    <w:name w:val="Table Grid Light"/>
    <w:basedOn w:val="69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3">
    <w:name w:val="Plain Table 1"/>
    <w:basedOn w:val="69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2"/>
    <w:basedOn w:val="69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3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 w:customStyle="1">
    <w:name w:val="Grid Table 4 - Accent 1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1" w:customStyle="1">
    <w:name w:val="Grid Table 4 - Accent 2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2" w:customStyle="1">
    <w:name w:val="Grid Table 4 - Accent 3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3" w:customStyle="1">
    <w:name w:val="Grid Table 4 - Accent 4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4" w:customStyle="1">
    <w:name w:val="Grid Table 4 - Accent 5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5" w:customStyle="1">
    <w:name w:val="Grid Table 4 - Accent 6"/>
    <w:basedOn w:val="6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6">
    <w:name w:val="Grid Table 5 Dark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3">
    <w:name w:val="Grid Table 6 Colorful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4" w:customStyle="1">
    <w:name w:val="Grid Table 6 Colorful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5" w:customStyle="1">
    <w:name w:val="Grid Table 6 Colorful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6" w:customStyle="1">
    <w:name w:val="Grid Table 6 Colorful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7" w:customStyle="1">
    <w:name w:val="Grid Table 6 Colorful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8" w:customStyle="1">
    <w:name w:val="Grid Table 6 Colorful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9" w:customStyle="1">
    <w:name w:val="Grid Table 6 Colorful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0">
    <w:name w:val="Grid Table 7 Colorful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1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2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3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4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5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6"/>
    <w:basedOn w:val="6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>
    <w:name w:val="List Table 6 Colorful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3" w:customStyle="1">
    <w:name w:val="List Table 6 Colorful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4" w:customStyle="1">
    <w:name w:val="List Table 6 Colorful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5" w:customStyle="1">
    <w:name w:val="List Table 6 Colorful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6" w:customStyle="1">
    <w:name w:val="List Table 6 Colorful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7" w:customStyle="1">
    <w:name w:val="List Table 6 Colorful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8" w:customStyle="1">
    <w:name w:val="List Table 6 Colorful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9">
    <w:name w:val="List Table 7 Colorful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ned - Accent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Lined - Accent 1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8" w:customStyle="1">
    <w:name w:val="Lined - Accent 2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9" w:customStyle="1">
    <w:name w:val="Lined - Accent 3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0" w:customStyle="1">
    <w:name w:val="Lined - Accent 4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1" w:customStyle="1">
    <w:name w:val="Lined - Accent 5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2" w:customStyle="1">
    <w:name w:val="Lined - Accent 6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3" w:customStyle="1">
    <w:name w:val="Bordered &amp; Lined - Accent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Bordered &amp; Lined - Accent 1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5" w:customStyle="1">
    <w:name w:val="Bordered &amp; Lined - Accent 2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6" w:customStyle="1">
    <w:name w:val="Bordered &amp; Lined - Accent 3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7" w:customStyle="1">
    <w:name w:val="Bordered &amp; Lined - Accent 4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8" w:customStyle="1">
    <w:name w:val="Bordered &amp; Lined - Accent 5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9" w:customStyle="1">
    <w:name w:val="Bordered &amp; Lined - Accent 6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0" w:customStyle="1">
    <w:name w:val="Bordered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1" w:customStyle="1">
    <w:name w:val="Bordered - Accent 1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2" w:customStyle="1">
    <w:name w:val="Bordered - Accent 2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3" w:customStyle="1">
    <w:name w:val="Bordered - Accent 3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4" w:customStyle="1">
    <w:name w:val="Bordered - Accent 4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5" w:customStyle="1">
    <w:name w:val="Bordered - Accent 5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6" w:customStyle="1">
    <w:name w:val="Bordered - Accent 6"/>
    <w:basedOn w:val="6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47">
    <w:name w:val="Hyperlink"/>
    <w:uiPriority w:val="99"/>
    <w:unhideWhenUsed/>
    <w:rPr>
      <w:color w:val="0563c1" w:themeColor="hyperlink"/>
      <w:u w:val="single"/>
    </w:rPr>
  </w:style>
  <w:style w:type="paragraph" w:styleId="848">
    <w:name w:val="footnote text"/>
    <w:basedOn w:val="685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 w:customStyle="1">
    <w:name w:val="Текст сноски Знак"/>
    <w:link w:val="848"/>
    <w:uiPriority w:val="99"/>
    <w:rPr>
      <w:sz w:val="18"/>
    </w:rPr>
  </w:style>
  <w:style w:type="character" w:styleId="850">
    <w:name w:val="footnote reference"/>
    <w:uiPriority w:val="99"/>
    <w:unhideWhenUsed/>
    <w:rPr>
      <w:vertAlign w:val="superscript"/>
    </w:rPr>
  </w:style>
  <w:style w:type="paragraph" w:styleId="851">
    <w:name w:val="endnote text"/>
    <w:basedOn w:val="685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 w:customStyle="1">
    <w:name w:val="Текст концевой сноски Знак"/>
    <w:link w:val="851"/>
    <w:uiPriority w:val="99"/>
    <w:rPr>
      <w:sz w:val="20"/>
    </w:rPr>
  </w:style>
  <w:style w:type="character" w:styleId="853">
    <w:name w:val="endnote reference"/>
    <w:uiPriority w:val="99"/>
    <w:semiHidden/>
    <w:unhideWhenUsed/>
    <w:rPr>
      <w:vertAlign w:val="superscript"/>
    </w:rPr>
  </w:style>
  <w:style w:type="paragraph" w:styleId="854">
    <w:name w:val="toc 1"/>
    <w:basedOn w:val="685"/>
    <w:next w:val="685"/>
    <w:uiPriority w:val="39"/>
    <w:unhideWhenUsed/>
    <w:pPr>
      <w:spacing w:after="57"/>
    </w:pPr>
  </w:style>
  <w:style w:type="paragraph" w:styleId="855">
    <w:name w:val="toc 2"/>
    <w:basedOn w:val="685"/>
    <w:next w:val="685"/>
    <w:uiPriority w:val="39"/>
    <w:unhideWhenUsed/>
    <w:pPr>
      <w:ind w:left="283"/>
      <w:spacing w:after="57"/>
    </w:pPr>
  </w:style>
  <w:style w:type="paragraph" w:styleId="856">
    <w:name w:val="toc 3"/>
    <w:basedOn w:val="685"/>
    <w:next w:val="685"/>
    <w:uiPriority w:val="39"/>
    <w:unhideWhenUsed/>
    <w:pPr>
      <w:ind w:left="567"/>
      <w:spacing w:after="57"/>
    </w:pPr>
  </w:style>
  <w:style w:type="paragraph" w:styleId="857">
    <w:name w:val="toc 4"/>
    <w:basedOn w:val="685"/>
    <w:next w:val="685"/>
    <w:uiPriority w:val="39"/>
    <w:unhideWhenUsed/>
    <w:pPr>
      <w:ind w:left="850"/>
      <w:spacing w:after="57"/>
    </w:pPr>
  </w:style>
  <w:style w:type="paragraph" w:styleId="858">
    <w:name w:val="toc 5"/>
    <w:basedOn w:val="685"/>
    <w:next w:val="685"/>
    <w:uiPriority w:val="39"/>
    <w:unhideWhenUsed/>
    <w:pPr>
      <w:ind w:left="1134"/>
      <w:spacing w:after="57"/>
    </w:pPr>
  </w:style>
  <w:style w:type="paragraph" w:styleId="859">
    <w:name w:val="toc 6"/>
    <w:basedOn w:val="685"/>
    <w:next w:val="685"/>
    <w:uiPriority w:val="39"/>
    <w:unhideWhenUsed/>
    <w:pPr>
      <w:ind w:left="1417"/>
      <w:spacing w:after="57"/>
    </w:pPr>
  </w:style>
  <w:style w:type="paragraph" w:styleId="860">
    <w:name w:val="toc 7"/>
    <w:basedOn w:val="685"/>
    <w:next w:val="685"/>
    <w:uiPriority w:val="39"/>
    <w:unhideWhenUsed/>
    <w:pPr>
      <w:ind w:left="1701"/>
      <w:spacing w:after="57"/>
    </w:pPr>
  </w:style>
  <w:style w:type="paragraph" w:styleId="861">
    <w:name w:val="toc 8"/>
    <w:basedOn w:val="685"/>
    <w:next w:val="685"/>
    <w:uiPriority w:val="39"/>
    <w:unhideWhenUsed/>
    <w:pPr>
      <w:ind w:left="1984"/>
      <w:spacing w:after="57"/>
    </w:pPr>
  </w:style>
  <w:style w:type="paragraph" w:styleId="862">
    <w:name w:val="toc 9"/>
    <w:basedOn w:val="685"/>
    <w:next w:val="685"/>
    <w:uiPriority w:val="39"/>
    <w:unhideWhenUsed/>
    <w:pPr>
      <w:ind w:left="2268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685"/>
    <w:next w:val="685"/>
    <w:uiPriority w:val="99"/>
    <w:unhideWhenUsed/>
    <w:pPr>
      <w:spacing w:after="0"/>
    </w:pPr>
  </w:style>
  <w:style w:type="paragraph" w:styleId="865">
    <w:name w:val="No Spacing"/>
    <w:basedOn w:val="685"/>
    <w:uiPriority w:val="1"/>
    <w:qFormat/>
    <w:pPr>
      <w:spacing w:after="0" w:line="240" w:lineRule="auto"/>
    </w:pPr>
  </w:style>
  <w:style w:type="paragraph" w:styleId="866">
    <w:name w:val="List Paragraph"/>
    <w:basedOn w:val="685"/>
    <w:uiPriority w:val="34"/>
    <w:qFormat/>
    <w:pPr>
      <w:contextualSpacing/>
      <w:ind w:left="720"/>
    </w:pPr>
  </w:style>
  <w:style w:type="paragraph" w:styleId="867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Епишин Александр Сергеевич</dc:creator>
  <cp:lastModifiedBy>iskenderova-kp</cp:lastModifiedBy>
  <cp:revision>15</cp:revision>
  <dcterms:created xsi:type="dcterms:W3CDTF">2024-08-01T11:33:00Z</dcterms:created>
  <dcterms:modified xsi:type="dcterms:W3CDTF">2026-08-26T10:57:12Z</dcterms:modified>
</cp:coreProperties>
</file>