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01"/>
        <w:gridCol w:w="45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01" w:type="dxa"/>
            <w:textDirection w:val="lrTb"/>
            <w:noWrap w:val="false"/>
          </w:tcPr>
          <w:p>
            <w:pPr>
              <w:pStyle w:val="8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функционального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органа администрации города Перми)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(Ф.И.О. (последнее – при наличии) руководителя)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(представитель заявителя)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(Ф.И.О. (последнее - при 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(страховой номер индивидуального лицевого счета (СНИЛС), почтовый адрес, адрес электронной почты, контактные телефоны)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/>
            <w:bookmarkStart w:id="0" w:name="P392"/>
            <w:r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выдаче документа, подтверждающего проведение основных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 по строительству объекта индивидуального жилищного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строительства,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осуществляемому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привлечением средств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(семейного) и (или) регионального материнского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капитала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Прошу выдать документ, подтверждающий проведение основных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строительству объекта индивидуального жилищного строительства (далее - ИЖС), осуществленному с привлечением средств материнского (семейного) капитала и (или) регионального материнского капитала (нужное подчеркнуть), по адресу: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(район, адрес)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земельного участка: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строительство объекта ИЖС или уведомление о соответствии указанных в уведомлении о планируемых строительстве или реконструкции объекта индивидуального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(номер, дата)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строительству объекта ИЖС начаты: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(указать период начала строительства)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строительству объекта ИЖС выполнены в объеме: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(монтаж фундамента, возведение стен и кровли)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 согласовать дату и время проведения осмотра объекта ИЖС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присутствовать при осмотре объекта ИЖС.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заявлению прилагаются: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паспорт / доверенность;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государственный сертификат на материнский (семейный) капитал и (или) сертификат на региональный материнский капитал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подчеркнуть);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документ, подтверждающий факт создания объекта ИЖС: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_________________________________________________________________________.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(кадастровый паспорт здания, объекта незавершенного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кадастровая выписка об объекте недвижимости, технический план объекта ИЖС)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3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Прошу выдать результат муниципальной услуги: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6350" t="6350" r="6350" b="6350"/>
                      <wp:wrapNone/>
                      <wp:docPr id="1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0">
                                <a:off x="0" y="0"/>
                                <a:ext cx="335154" cy="2405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0" o:spid="_x0000_s0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почтовым отправлением с уведомлением о вручении;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0" t="0" r="0" b="0"/>
                      <wp:wrapNone/>
                      <wp:docPr id="2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335153" cy="24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" o:spid="_x0000_s1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rotation:0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  <w:t xml:space="preserve">     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 в Департаменте;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0" t="0" r="0" b="0"/>
                      <wp:wrapNone/>
                      <wp:docPr id="3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335153" cy="24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" o:spid="_x0000_s2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rotation:0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  <w:t xml:space="preserve">       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 в МФЦ;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0" t="0" r="0" b="0"/>
                      <wp:wrapNone/>
                      <wp:docPr id="4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335153" cy="24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" o:spid="_x0000_s3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rotation:0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Единый портал.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395"/>
        <w:gridCol w:w="766"/>
        <w:gridCol w:w="340"/>
        <w:gridCol w:w="45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6" w:type="dxa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5" w:type="dxa"/>
            <w:textDirection w:val="lrTb"/>
            <w:noWrap w:val="false"/>
          </w:tcPr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«____» ________________ 20___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highlight w:val="none"/>
        </w:rPr>
      </w:pPr>
      <w:r>
        <w:br w:type="page" w:clear="all"/>
      </w:r>
      <w:r/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01"/>
        <w:gridCol w:w="45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01" w:type="dxa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функционального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органа администрации города Перми)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(Ф.И.О. (последнее – при наличии) руководителя)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(представитель заявителя)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(Ф.И.О. (последнее – 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(страховой номер индивидуального лицевого счета (СНИЛС), почтовый адрес, адрес электронной почты, контактные телефоны)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/>
            <w:bookmarkStart w:id="1" w:name="P480"/>
            <w:r/>
            <w:bookmarkEnd w:id="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выдаче документа, подтверждающего проведение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 по реконструкции объекта индивидуального жилищного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строительства,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осуществляемой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привлечением средств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материнского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(семейного) и (или) регионального материнского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капитала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Прошу выдать документ, подтверждающий проведение основных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реконструкции объекта индивидуального жилищного строительства (далее - ИЖС), осуществленной с привлечением средств материнского (семейного) капитала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(или) регионального материнского капитала (нужное подчеркнуть), по адресу: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(район, адрес)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земельного участка: 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реконструкцию объекта ИЖС и (или) уведомление о соответствии указанных в уведомлении о планируемых строительстве или реконструкции объекта индивидуального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(номер, дата)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жилого помещения до проведения реконструкции: ___ кв.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реконструкции объекта ИЖС начаты: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(указать период начала реконструкции)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проведения работ: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(указать виды работ: надстройка, пристройка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жилого помещения увеличилась на ____ кв.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 согласовать дополнительно дату и время проведения осмотра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присутствовать при осмотре объекта ИЖС.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заявлению прилагаются: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паспорт / доверенность;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государственный сертификат на материнский (семейный) капитал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(или) сертификат на региональный материнский капитал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подчеркнуть);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документ, подтверждающий факт создания объекта ИЖС (на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проведения работ по реконструкции):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(кадастровый паспорт здания, сооружения, объекта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незавершенного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кадастровая выписка об объекте недвижимости,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объекта ИЖС)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документ, подтверждающий факт реконструкции (на период после проведения реконструктивных работ подтверждающий увеличение площади жилого помещения):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_________________________________________________________________________.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(кадастровый паспорт здания,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кадастровая выписка об объекте недвижимости, технический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объекта ИЖС)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Прошу выдать результат муниципальной услуги: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0" t="0" r="0" b="0"/>
                      <wp:wrapNone/>
                      <wp:docPr id="5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335153" cy="24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" o:spid="_x0000_s4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rotation:0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  <w:t xml:space="preserve">           </w:t>
            </w:r>
            <w:r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почтовым отправлением с уведомлением о вручении;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0" t="0" r="0" b="0"/>
                      <wp:wrapNone/>
                      <wp:docPr id="6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335153" cy="24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5" o:spid="_x0000_s5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rotation:0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  <w:t xml:space="preserve">           </w:t>
            </w:r>
            <w:r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 в Департаменте;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0" t="0" r="0" b="0"/>
                      <wp:wrapNone/>
                      <wp:docPr id="7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335153" cy="24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6" o:spid="_x0000_s6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rotation:0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  <w:t xml:space="preserve">           </w:t>
            </w:r>
            <w:r/>
            <w:r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 в МФЦ;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33655</wp:posOffset>
                      </wp:positionV>
                      <wp:extent cx="335155" cy="240522"/>
                      <wp:effectExtent l="0" t="0" r="0" b="0"/>
                      <wp:wrapNone/>
                      <wp:docPr id="8" name="_x0000_s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335153" cy="24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/>
                                  <w:r/>
                                  <w:r/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7" o:spid="_x0000_s7" o:spt="1" type="#_x0000_t1" style="position:absolute;z-index:251659264;o:allowoverlap:true;o:allowincell:true;mso-position-horizontal-relative:text;margin-left:0.40pt;mso-position-horizontal:absolute;mso-position-vertical-relative:text;margin-top:2.65pt;mso-position-vertical:absolute;width:26.39pt;height:18.94pt;mso-wrap-distance-left:9.00pt;mso-wrap-distance-top:0.00pt;mso-wrap-distance-right:9.00pt;mso-wrap-distance-bottom:0.00pt;rotation:0;v-text-anchor:middle;visibility:visible;" fillcolor="#FFFFFF" strokecolor="#000000">
                      <v:textbox inset="0,0,0,0"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  <w:t xml:space="preserve">           </w:t>
            </w:r>
            <w:r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Единый портал.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pStyle w:val="84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4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395"/>
        <w:gridCol w:w="766"/>
        <w:gridCol w:w="340"/>
        <w:gridCol w:w="45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95" w:type="dxa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6" w:type="dxa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75" w:type="dxa"/>
            <w:textDirection w:val="lrTb"/>
            <w:noWrap w:val="false"/>
          </w:tcPr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6" w:type="dxa"/>
            <w:textDirection w:val="lrTb"/>
            <w:noWrap w:val="false"/>
          </w:tcPr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«____» ________________ 20___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4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basedOn w:val="831"/>
    <w:link w:val="836"/>
    <w:uiPriority w:val="99"/>
  </w:style>
  <w:style w:type="character" w:styleId="683">
    <w:name w:val="Footer Char"/>
    <w:basedOn w:val="831"/>
    <w:link w:val="838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831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Balloon Text"/>
    <w:basedOn w:val="830"/>
    <w:link w:val="83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5" w:customStyle="1">
    <w:name w:val="Текст выноски Знак"/>
    <w:basedOn w:val="831"/>
    <w:link w:val="834"/>
    <w:uiPriority w:val="99"/>
    <w:semiHidden/>
    <w:rPr>
      <w:rFonts w:ascii="Tahoma" w:hAnsi="Tahoma" w:cs="Tahoma"/>
      <w:sz w:val="16"/>
      <w:szCs w:val="16"/>
    </w:rPr>
  </w:style>
  <w:style w:type="paragraph" w:styleId="836">
    <w:name w:val="Header"/>
    <w:basedOn w:val="830"/>
    <w:link w:val="837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7" w:customStyle="1">
    <w:name w:val="Верхний колонтитул Знак"/>
    <w:basedOn w:val="831"/>
    <w:link w:val="836"/>
    <w:uiPriority w:val="99"/>
    <w:semiHidden/>
  </w:style>
  <w:style w:type="paragraph" w:styleId="838">
    <w:name w:val="Footer"/>
    <w:basedOn w:val="830"/>
    <w:link w:val="83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9" w:customStyle="1">
    <w:name w:val="Нижний колонтитул Знак"/>
    <w:basedOn w:val="831"/>
    <w:link w:val="838"/>
    <w:uiPriority w:val="99"/>
    <w:semiHidden/>
  </w:style>
  <w:style w:type="paragraph" w:styleId="840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ДПиР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danilina-am</dc:creator>
  <cp:lastModifiedBy>iskenderova-kp</cp:lastModifiedBy>
  <cp:revision>7</cp:revision>
  <dcterms:created xsi:type="dcterms:W3CDTF">2023-12-25T10:32:00Z</dcterms:created>
  <dcterms:modified xsi:type="dcterms:W3CDTF">2026-09-21T05:21:18Z</dcterms:modified>
</cp:coreProperties>
</file>