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Перми от 30.11.2021 N 1073</w:t>
              <w:br/>
              <w:t xml:space="preserve">(ред. от 11.09.2026)</w:t>
              <w:br/>
              <w:t xml:space="preserve">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ноября 2021 г. N 1073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ДЕПАРТАМЕНТОМ ГРАДОСТРОИТЕЛЬСТВА И АРХИТЕКТУРЫ</w:t>
      </w:r>
    </w:p>
    <w:p>
      <w:pPr>
        <w:pStyle w:val="2"/>
        <w:jc w:val="center"/>
      </w:pPr>
      <w:r>
        <w:rPr>
          <w:sz w:val="24"/>
        </w:rPr>
        <w:t xml:space="preserve">АДМИНИСТРАЦИИ ГОРОДА ПЕРМИ МУНИЦИПАЛЬНОЙ УСЛУГИ "ВЫДАЧА</w:t>
      </w:r>
    </w:p>
    <w:p>
      <w:pPr>
        <w:pStyle w:val="2"/>
        <w:jc w:val="center"/>
      </w:pPr>
      <w:r>
        <w:rPr>
          <w:sz w:val="24"/>
        </w:rPr>
        <w:t xml:space="preserve">АКТА ОСВИДЕТЕЛЬСТВОВАНИЯ ПРОВЕДЕНИЯ ОСНОВНЫХ РАБОТ</w:t>
      </w:r>
    </w:p>
    <w:p>
      <w:pPr>
        <w:pStyle w:val="2"/>
        <w:jc w:val="center"/>
      </w:pPr>
      <w:r>
        <w:rPr>
          <w:sz w:val="24"/>
        </w:rPr>
        <w:t xml:space="preserve">ПО СТРОИТЕЛЬСТВУ (РЕКОНСТРУКЦИИ) ОБЪЕКТА ИНДИВИДУАЛЬНОГО</w:t>
      </w:r>
    </w:p>
    <w:p>
      <w:pPr>
        <w:pStyle w:val="2"/>
        <w:jc w:val="center"/>
      </w:pPr>
      <w:r>
        <w:rPr>
          <w:sz w:val="24"/>
        </w:rPr>
        <w:t xml:space="preserve">ЖИЛИЩНОГО СТРОИТЕЛЬСТВА С ПРИВЛЕЧЕНИЕМ СРЕДСТВ МАТЕРИНСКОГО</w:t>
      </w:r>
    </w:p>
    <w:p>
      <w:pPr>
        <w:pStyle w:val="2"/>
        <w:jc w:val="center"/>
      </w:pPr>
      <w:r>
        <w:rPr>
          <w:sz w:val="24"/>
        </w:rPr>
        <w:t xml:space="preserve">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27.12.2022 </w:t>
            </w:r>
            <w:r>
              <w:rPr>
                <w:sz w:val="24"/>
                <w:color w:val="392c69"/>
              </w:rPr>
              <w:t xml:space="preserve">N 1373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06.06.2023 </w:t>
            </w:r>
            <w:r>
              <w:rPr>
                <w:sz w:val="24"/>
                <w:color w:val="392c69"/>
              </w:rPr>
              <w:t xml:space="preserve">N 457</w:t>
            </w:r>
            <w:r>
              <w:rPr>
                <w:sz w:val="24"/>
                <w:color w:val="392c69"/>
              </w:rPr>
              <w:t xml:space="preserve">, от 18.12.2023 </w:t>
            </w:r>
            <w:r>
              <w:rPr>
                <w:sz w:val="24"/>
                <w:color w:val="392c69"/>
              </w:rPr>
              <w:t xml:space="preserve">N 1421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05.05.2025 </w:t>
            </w:r>
            <w:r>
              <w:rPr>
                <w:sz w:val="24"/>
                <w:color w:val="392c69"/>
              </w:rPr>
              <w:t xml:space="preserve">N 294</w:t>
            </w:r>
            <w:r>
              <w:rPr>
                <w:sz w:val="24"/>
                <w:color w:val="392c69"/>
              </w:rPr>
              <w:t xml:space="preserve">, 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18 сентября 2019 г. N 2113-р "О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2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Департаменту градостроительства и архитектуры администрации города Перми обеспечить: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информации о муниципальной услуге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(далее - муниципальная услуга) в Реестре муниципальных услуг (функций), предоставляемых (осуществляемых) администрацией города Перми, в установленном администрацией города Перми порядке в течение 30 календарных дней со дня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разработку технологической схемы оказания муниципальной услуги, переданной для оказания в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 (далее - МФЦ), и ее направление в адрес МФЦ в течение 30 календарных дней со дня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внесение сведений о муниципальной услуге в федеральную государственную информационную систему "Федеральный реестр государственных и муниципальных услуг (функций)" в течение 3 рабочих дней со дня вступления в силу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со дня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Управлению по общим вопросам администрации города Перми обеспечить опубликование настоящего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Информационно-аналитическому управлению администрации города Перми обеспечить опубликование (обнародование) настоящего постановления на официальном сайте муниципального образования город Пермь в информационно-телекоммуникационной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Контроль за исполнением настоящего постановления возложить на исполняющего обязанности заместителя главы администрации города Перми - начальника департамента земельных отношений администрации города Перми Гонцову Е.Н.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города Перми</w:t>
      </w:r>
    </w:p>
    <w:p>
      <w:pPr>
        <w:pStyle w:val="0"/>
        <w:jc w:val="right"/>
      </w:pPr>
      <w:r>
        <w:rPr>
          <w:sz w:val="24"/>
        </w:rPr>
        <w:t xml:space="preserve">А.Н.ДЕМКИН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30.11.2021 N 1073</w:t>
      </w:r>
    </w:p>
    <w:p>
      <w:pPr>
        <w:pStyle w:val="0"/>
        <w:jc w:val="both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ДЕПАРТАМЕНТОМ ГРАДОСТРОИТЕЛЬСТВА</w:t>
      </w:r>
    </w:p>
    <w:p>
      <w:pPr>
        <w:pStyle w:val="2"/>
        <w:jc w:val="center"/>
      </w:pPr>
      <w:r>
        <w:rPr>
          <w:sz w:val="24"/>
        </w:rPr>
        <w:t xml:space="preserve">И АРХИТЕКТУРЫ АДМИНИСТРАЦИИ ГОРОДА ПЕРМИ МУНИЦИПАЛЬНОЙ</w:t>
      </w:r>
    </w:p>
    <w:p>
      <w:pPr>
        <w:pStyle w:val="2"/>
        <w:jc w:val="center"/>
      </w:pPr>
      <w:r>
        <w:rPr>
          <w:sz w:val="24"/>
        </w:rPr>
        <w:t xml:space="preserve">УСЛУГИ "ВЫДАЧА АКТА ОСВИДЕТЕЛЬСТВОВАНИЯ ПРОВЕДЕНИЯ ОСНОВНЫХ</w:t>
      </w:r>
    </w:p>
    <w:p>
      <w:pPr>
        <w:pStyle w:val="2"/>
        <w:jc w:val="center"/>
      </w:pPr>
      <w:r>
        <w:rPr>
          <w:sz w:val="24"/>
        </w:rPr>
        <w:t xml:space="preserve">РАБОТ ПО СТРОИТЕЛЬСТВУ (РЕКОНСТРУКЦИИ) ОБЪЕКТА</w:t>
      </w:r>
    </w:p>
    <w:p>
      <w:pPr>
        <w:pStyle w:val="2"/>
        <w:jc w:val="center"/>
      </w:pPr>
      <w:r>
        <w:rPr>
          <w:sz w:val="24"/>
        </w:rPr>
        <w:t xml:space="preserve">ИНДИВИДУАЛЬНОГО ЖИЛИЩНОГО СТРОИТЕЛЬСТВА С ПРИВЛЕЧЕНИЕМ</w:t>
      </w:r>
    </w:p>
    <w:p>
      <w:pPr>
        <w:pStyle w:val="2"/>
        <w:jc w:val="center"/>
      </w:pPr>
      <w:r>
        <w:rPr>
          <w:sz w:val="24"/>
        </w:rPr>
        <w:t xml:space="preserve">СРЕДСТВ МАТЕРИНСКОГО 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27.12.2022 </w:t>
            </w:r>
            <w:r>
              <w:rPr>
                <w:sz w:val="24"/>
                <w:color w:val="392c69"/>
              </w:rPr>
              <w:t xml:space="preserve">N 1373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06.06.2023 </w:t>
            </w:r>
            <w:r>
              <w:rPr>
                <w:sz w:val="24"/>
                <w:color w:val="392c69"/>
              </w:rPr>
              <w:t xml:space="preserve">N 457</w:t>
            </w:r>
            <w:r>
              <w:rPr>
                <w:sz w:val="24"/>
                <w:color w:val="392c69"/>
              </w:rPr>
              <w:t xml:space="preserve">, от 18.12.2023 </w:t>
            </w:r>
            <w:r>
              <w:rPr>
                <w:sz w:val="24"/>
                <w:color w:val="392c69"/>
              </w:rPr>
              <w:t xml:space="preserve">N 1421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05.05.2025 </w:t>
            </w:r>
            <w:r>
              <w:rPr>
                <w:sz w:val="24"/>
                <w:color w:val="392c69"/>
              </w:rPr>
              <w:t xml:space="preserve">N 294</w:t>
            </w:r>
            <w:r>
              <w:rPr>
                <w:sz w:val="24"/>
                <w:color w:val="392c69"/>
              </w:rPr>
              <w:t xml:space="preserve">, 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(далее - Административный регламент, муниципальная услуга) определяет стандарт и порядок предоставления муниципальной услуги в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физические лица, получившие государственный сертификат на материнский (семейный) и (или) региональный материнский капитал (далее -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граждан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достигшие совершеннолетия;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представители, действующие в силу полномочий, основанных на законе, доверенности или договоре.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- департамент градостроительства и архитектуры администрации города Перми (далее - Департамент).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нахождения Департамента: 614000, г. Пермь, ул. Сибирская, д. 15.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05.05.2025 </w:t>
      </w:r>
      <w:r>
        <w:rPr>
          <w:sz w:val="24"/>
        </w:rPr>
        <w:t xml:space="preserve">N 294</w:t>
      </w:r>
      <w:r>
        <w:rPr>
          <w:sz w:val="24"/>
        </w:rPr>
        <w:t xml:space="preserve">, от 11.09.2026 </w:t>
      </w:r>
      <w:r>
        <w:rPr>
          <w:sz w:val="24"/>
        </w:rPr>
        <w:t xml:space="preserve">N 549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18.00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17.00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12.48 час.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Заявление на предоставление муниципальной услуги (далее - Заявление) направляется в Департамент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портала, а также может быть подано (направлено):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адресу, указанному в </w:t>
      </w:r>
      <w:hyperlink w:history="0" w:anchor="P61" w:tooltip="1.3. Орган, предоставляющий муниципальную услугу, - департамент градостроительства и архитектуры администрации города Перми (далее - Департамент).">
        <w:r>
          <w:rPr>
            <w:sz w:val="24"/>
            <w:color w:val="0000ff"/>
          </w:rPr>
          <w:t xml:space="preserve">пункте 1.3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МФЦ: </w:t>
      </w:r>
      <w:hyperlink w:history="0" r:id="rId8">
        <w:r>
          <w:rPr>
            <w:sz w:val="24"/>
            <w:color w:val="0000ff"/>
          </w:rPr>
          <w:t xml:space="preserve">http://mfc-perm.ru/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доступна для предоставления в электронном виде на всей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Департаменте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1.5.1. в Департаменте: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 dga@perm.permkrai.ru;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1.5.3. на официальном сайте муниципального образования город Пермь в информационно-телекоммуникационной сети Интернет </w:t>
      </w:r>
      <w:hyperlink w:history="0" r:id="rId9">
        <w:r>
          <w:rPr>
            <w:sz w:val="24"/>
            <w:color w:val="0000ff"/>
          </w:rPr>
          <w:t xml:space="preserve">http://www.gorodperm.ru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1.5.4. на Едином портале </w:t>
      </w:r>
      <w:hyperlink w:history="0" r:id="rId10">
        <w:r>
          <w:rPr>
            <w:sz w:val="24"/>
            <w:color w:val="0000ff"/>
          </w:rPr>
          <w:t xml:space="preserve">http://www.gosuslugi.ru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На информационных стендах Департамента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оформления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услуги, утвержденный правовым актом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05.05.2025 N 294.</w:t>
      </w:r>
    </w:p>
    <w:bookmarkStart w:id="104" w:name="P104"/>
    <w:bookmarkEnd w:id="1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Информирование о предоставлении муниципальной услуги осуществляется по телефону: (342) 212-50-78.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Заявителей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Заявителей о стадии предоставления муниципальной услуги и о результатах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Департамента по указанному в </w:t>
      </w:r>
      <w:hyperlink w:history="0" w:anchor="P104" w:tooltip="1.9. Информирование о предоставлении муниципальной услуги осуществляется по телефону: (342) 212-50-78.">
        <w:r>
          <w:rPr>
            <w:sz w:val="24"/>
            <w:color w:val="0000ff"/>
          </w:rPr>
          <w:t xml:space="preserve">пункте 1.9</w:t>
        </w:r>
      </w:hyperlink>
      <w:r>
        <w:rPr>
          <w:sz w:val="24"/>
        </w:rPr>
        <w:t xml:space="preserve"> настоящего Административного регламента номеру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Заявителей, по указанным в </w:t>
      </w:r>
      <w:hyperlink w:history="0" w:anchor="P68" w:tooltip="1.4. Заявление на предоставление муниципальной услуги (далее - Заявление) направляется в Департамент в электронном виде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 услуг&quot; (далее - МФЦ) посредством Единого портала, а также может быть под...">
        <w:r>
          <w:rPr>
            <w:sz w:val="24"/>
            <w:color w:val="0000ff"/>
          </w:rPr>
          <w:t xml:space="preserve">пункте 1.4</w:t>
        </w:r>
      </w:hyperlink>
      <w:r>
        <w:rPr>
          <w:sz w:val="24"/>
        </w:rPr>
        <w:t xml:space="preserve"> телефонным номерам, в случае если Заявление было подано через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публичный портал информационной системы обеспечения градостроительной деятельности города Перми </w:t>
      </w:r>
      <w:hyperlink w:history="0" r:id="rId11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портал.</w:t>
      </w:r>
    </w:p>
    <w:p>
      <w:pPr>
        <w:pStyle w:val="0"/>
        <w:jc w:val="both"/>
      </w:pPr>
      <w:r>
        <w:rPr>
          <w:sz w:val="24"/>
        </w:rPr>
        <w:t xml:space="preserve">(п. 1.10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27.12.2022 N 1373)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осуществляемого с привлечением средств материнского (семейного) капитала.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 освидетельствования проведения основных работ по строительству (реконструкции) объекта индивидуального жилищного строительства, осуществляемого с привлечением средств государственного материнского (семейного) и (или) регионального материнского капитала, - это документ, подтверждающий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осуществляемого с привлечением средств материнского (семейного) и (или) регионального материнского капитала (далее - Акт освидетельствования);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Сроки предоставления муниципальной услуги - 9 рабочих дней со дня регистрации в Департаменте Заявления с представленными документами, указанными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06.06.2023 N 457)</w:t>
      </w:r>
    </w:p>
    <w:bookmarkStart w:id="123" w:name="P123"/>
    <w:bookmarkEnd w:id="12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направления Заявления в форме электронного документа посредством Единого портала к Заявлению необходимо прикрепить отсканированные документы, указанные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 Если отсканированные документы, указанные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дней после направления Заявления и отсканированных документов Заявителем должны быть представлены оригиналы документов, указанных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в соответствии с графиком приема и регистрации заявлений, указанным в </w:t>
      </w:r>
      <w:hyperlink w:history="0" w:anchor="P206" w:tooltip="2.18.3.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:">
        <w:r>
          <w:rPr>
            <w:sz w:val="24"/>
            <w:color w:val="0000ff"/>
          </w:rPr>
          <w:t xml:space="preserve">пункте 2.18.3</w:t>
        </w:r>
      </w:hyperlink>
      <w:r>
        <w:rPr>
          <w:sz w:val="24"/>
        </w:rPr>
        <w:t xml:space="preserve"> настоящего Административного регламента. При этом срок оказания муниципальной услуги исчисляется со дня представления оригиналов документов, указанных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05.05.2025 N 294.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для предоставления муниципальной услуги:</w:t>
      </w:r>
    </w:p>
    <w:bookmarkStart w:id="128" w:name="P128"/>
    <w:bookmarkEnd w:id="12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Заявление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и представляемые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направленное в Департамент Заявление в письменной форме согласно </w:t>
      </w:r>
      <w:hyperlink w:history="0" w:anchor="P370" w:tooltip="ЗАЯВЛЕНИЕ">
        <w:r>
          <w:rPr>
            <w:sz w:val="24"/>
            <w:color w:val="0000ff"/>
          </w:rPr>
          <w:t xml:space="preserve">приложениям 1</w:t>
        </w:r>
      </w:hyperlink>
      <w:r>
        <w:rPr>
          <w:sz w:val="24"/>
        </w:rPr>
        <w:t xml:space="preserve">, </w:t>
      </w:r>
      <w:hyperlink w:history="0" w:anchor="P445" w:tooltip="ЗАЯВЛЕНИЕ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к настоящему Административному регламенту или в электронном виде посредством заполнения интерактивной формы на Едином портале;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Заявления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Заявителя, а также удостоверяющего его личность (за исключением случая подачи Заявления посредством Единого портала) в случае, если интересы Заявителя представляет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правоустанавливающие документы на объекты недвижимости (земельный участок, объект индивидуального жилищного строительства), права на которые не зарегистрированы в Едином государственном реестре недвижимости (далее - ЕГРН);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06.06.2023 N 457;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кадастровый паспорт здания, объекта незавершенного строительства либо технический план в случае проведения работ по реконструкции объекта индивидуального жилищного строительства, технический план в случае проведения работ по строительству объекта индивидуального жилищного строительства.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06.06.2023 N 457)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сведения и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ЕГРН на объекты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разрешении на строительство (реконструкцию) объекта индивидуального жилищного строительства и (или) об уведомлении о соответствии указанных в уведомлении о планируемых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27.12.2022 N 1373)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государственном сертификате на материнский (семейный) капитал и (или) сертификате на региональный материнский капитал;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06.06.2023 N 457)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Департамент по собственной инициативе.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Департамент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Заявления и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оформлению и подаче Заявления и документов, представляемых Заявителем:</w:t>
      </w:r>
    </w:p>
    <w:bookmarkStart w:id="150" w:name="P150"/>
    <w:bookmarkEnd w:id="1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в установленных законодательством случаях удостоверены необходимым способом, скреплены печатями, имеют надлежащие подписи сторон или определенных законодательством должностных лиц;</w:t>
      </w:r>
    </w:p>
    <w:bookmarkStart w:id="155" w:name="P155"/>
    <w:bookmarkEnd w:id="15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электронной подписи, применяемые при подаче Заявления, должны быть сертифицированы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Основания для возврата Заявления с представленными документами не предусмотрены действующим законодательством.</w:t>
      </w:r>
    </w:p>
    <w:bookmarkStart w:id="159" w:name="P159"/>
    <w:bookmarkEnd w:id="1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направлены в Департамент способом, не предусмотренным </w:t>
      </w:r>
      <w:hyperlink w:history="0" w:anchor="P68" w:tooltip="1.4. Заявление на предоставление муниципальной услуги (далее - Заявление) направляется в Департамент в электронном виде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 услуг&quot; (далее - МФЦ) посредством Единого портала, а также может быть под...">
        <w:r>
          <w:rPr>
            <w:sz w:val="24"/>
            <w:color w:val="0000ff"/>
          </w:rPr>
          <w:t xml:space="preserve">пунктом 1.4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 Департамента отсутствуют полномочия по предоставлению запрашиваемой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не соответствуют требованиям, установленным </w:t>
      </w:r>
      <w:hyperlink w:history="0" w:anchor="P150" w:tooltip="2.8.1. требования к оформлению:">
        <w:r>
          <w:rPr>
            <w:sz w:val="24"/>
            <w:color w:val="0000ff"/>
          </w:rPr>
          <w:t xml:space="preserve">пунктами 2.8.1</w:t>
        </w:r>
      </w:hyperlink>
      <w:r>
        <w:rPr>
          <w:sz w:val="24"/>
        </w:rPr>
        <w:t xml:space="preserve">, </w:t>
      </w:r>
      <w:hyperlink w:history="0" w:anchor="P155" w:tooltip="2.8.2. электронные документы (электронные образы документов), прилагаемые к Заявлению, в том числе доверенности, направляются в виде файлов в форматах pdf, tif.">
        <w:r>
          <w:rPr>
            <w:sz w:val="24"/>
            <w:color w:val="0000ff"/>
          </w:rPr>
          <w:t xml:space="preserve">2.8.2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неполное заполнение формы Заявления на предоставление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в срок, установленный </w:t>
      </w:r>
      <w:hyperlink w:history="0" w:anchor="P123" w:tooltip="В случае направления Заявления в форме электронного документа посредством Единого портала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оригиналов документов, в случае если Заявление и документы, указанные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направлялись в электронном виде посредством Единого портала и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оснований для отказа в предоставлении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подано лицом, не уполномоченным на совершение такого рода 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стен, кровли) установлено, что такие работы не выполнены либо выполнены не в полном объеме;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освидетельствования проведения работ по реконструкции объекта индивидуального жилищного строительства было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установленную на территории города Перми в соответствии с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30 мая 2006 г. N 103 "Об утверждении учетной нормы и нормы предоставления площади жилого помещения по договору социального найма";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документов, необходимых для предоставления муниципальной услуги, предусмотренных </w:t>
      </w:r>
      <w:hyperlink w:history="0" w:anchor="P127" w:tooltip="2.6. Исчерпывающий перечень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2.6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Основания для приостановления муниципальной услуги не предусмотрены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Предоставление муниципальной услуги осуществляется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Максимальный срок ожидания в очереди при получении результата предоставления муниципальной услуги не должен превышать 15 минут в случае обращения заявителя непосредственно в Департамент или МФЦ.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28.05.2024 </w:t>
      </w:r>
      <w:r>
        <w:rPr>
          <w:sz w:val="24"/>
        </w:rPr>
        <w:t xml:space="preserve">N 409</w:t>
      </w:r>
      <w:r>
        <w:rPr>
          <w:sz w:val="24"/>
        </w:rPr>
        <w:t xml:space="preserve">, от 05.05.2025 </w:t>
      </w:r>
      <w:r>
        <w:rPr>
          <w:sz w:val="24"/>
        </w:rPr>
        <w:t xml:space="preserve">N 294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Заявление, поступившее в Департамент, подлежит обязательной регистрации в срок не более 1 рабочего дня со дня поступления Заявления в Департамент.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18.12.2023 N 1421.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Заявления в электронном виде должно быть оснащено столом, стулом, компьютером с доступом к Единому порталу, необходимыми техническими средствами для возможности оформления Заявления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2.16.3. в помещениях Департамента в открытом доступе размещаются информационные стенды, имеющие карманы формата А4, заполняемые образцами заявлений о предоставлении муниципальной услуги, перечни документов, необходимых для предоставления муниципальной услуги, информация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(п. 2.16.3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2.16.4. в помещении, в котором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кресла-коляски, и при необходимости с помощью муниципальных служащих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Департамент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Показатели доступности и качества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Заявления через Единый портал или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пятый-шестой утратили силу с 01.07.2024.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28.05.2024 N 409;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Департамента,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Иные требования и особенности предоставления муниципальной услуги:</w:t>
      </w:r>
    </w:p>
    <w:bookmarkStart w:id="201" w:name="P201"/>
    <w:bookmarkEnd w:id="2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2.18.1. при отказе в приеме документов, необходимых для предоставления муниципальной услуги (за исключением случая подачи Заявления с представленными документами в электронном виде), Заявление с представленными документами, необходимыми для получения муниципальной услуги, возвращаются Заявителю. В этом случае Заявление с представленными документами считается ненаправленным;</w:t>
      </w:r>
    </w:p>
    <w:p>
      <w:pPr>
        <w:pStyle w:val="0"/>
        <w:jc w:val="both"/>
      </w:pPr>
      <w:r>
        <w:rPr>
          <w:sz w:val="24"/>
        </w:rPr>
        <w:t xml:space="preserve">(п. 2.18.1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06.06.2023 N 457)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2.18.2. получение Заявителями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в целях получения муниципальной услуги представлять Заявление в электронном виде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осуществлять мониторинг хода предоставления муниципальной услуги с использованием Единого портала, публичного портала информационной системы обеспечения градостроительной деятельности города Перми </w:t>
      </w:r>
      <w:hyperlink w:history="0" r:id="rId12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;</w:t>
      </w:r>
    </w:p>
    <w:bookmarkStart w:id="206" w:name="P206"/>
    <w:bookmarkEnd w:id="20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2.18.3.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16.00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12.00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13.00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технические перерывы: с 10.45 час. до 11.00 час., с 15.00 час. до 15.15 час.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представляется в месте приема документов: г. Пермь, ул. Сибирская, 15, цокольный этаж, кабинет 003.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Заявления без рассмотрения оказание муниципальной услуги прекращается без принятия решения, представленные документы для получения муниципальной услуги возвращаются Заявителю;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2.18.4. прием оригиналов документов, указанных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в случае, предусмотренном </w:t>
      </w:r>
      <w:hyperlink w:history="0" w:anchor="P123" w:tooltip="В случае направления Заявления в форме электронного документа посредством Единого портала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осуществляется в Департаменте в соответствии с графиком, указанным в </w:t>
      </w:r>
      <w:hyperlink w:history="0" w:anchor="P206" w:tooltip="2.18.3.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:">
        <w:r>
          <w:rPr>
            <w:sz w:val="24"/>
            <w:color w:val="0000ff"/>
          </w:rPr>
          <w:t xml:space="preserve">пункте 2.18.3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Оригиналы документов, предусмотренные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пунктом 2.6.1</w:t>
        </w:r>
      </w:hyperlink>
      <w:r>
        <w:rPr>
          <w:sz w:val="24"/>
        </w:rPr>
        <w:t xml:space="preserve"> настоящего Административного регламента, представляются в месте приема документов: г. Пермь, ул. Сибирская, 15, цокольный этаж, кабинет 003.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предусмотренном </w:t>
      </w:r>
      <w:hyperlink w:history="0" w:anchor="P123" w:tooltip="В случае направления Заявления в форме электронного документа посредством Единого портала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прием, в день предоставления Заявителем оригиналов документов, указанных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сверяет с ними отсканированные документы, направленные Заявителем в электронном виде, а в случае несоответствия - копирует представленные Заявителем оригиналы документов и заверяет их копии.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Выдача Акта освидетельствования: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предоставление муниципальной услуги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Заявления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необходимых документов на соответствие требованиям законодательства, подготовка и направление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осмотр объекта индивидуального жилищного строительства, подготовка проекта Акта освидетельствования (проекта решения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согласование и подписание Акта освидетельствования (решения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(направление) Акта освидетельствования (решения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прием и регистрация Заявления с представленными документами: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3.1.2.1. основанием для начала данной административной процедуры является поступление в отдел приема-выдачи документов управления по общим вопросам Департамента Заявления с представленными документами, указанными в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3.1.2.2. прием и регистрацию Заявления с представленными документами осуществляет специалист,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3.1.2.3. специалист, ответственный за прием,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Российской Федерации N 277), заносит сведения о Заявлении в государственную информационную систему (за исключением случая поступления Заявления посредством Единого портала) и осуществляет проверку поступившего Заявления с представленными документами на наличие / 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159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18.12.2023 </w:t>
      </w:r>
      <w:r>
        <w:rPr>
          <w:sz w:val="24"/>
        </w:rPr>
        <w:t xml:space="preserve">N 1421</w:t>
      </w:r>
      <w:r>
        <w:rPr>
          <w:sz w:val="24"/>
        </w:rPr>
        <w:t xml:space="preserve">, от 05.05.2025 </w:t>
      </w:r>
      <w:r>
        <w:rPr>
          <w:sz w:val="24"/>
        </w:rPr>
        <w:t xml:space="preserve">N 294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159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Заявление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в личный кабинет Заявителя на Едином портале статус оказания муниципальной услуги "Заявление зарегистрировано";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зарегистрированное Заявление с представленными документами должностному лицу Департамента, уполномоченному на определение ответственного специалиста отдела индивидуального жилищного строительства управления территориального планирования и механизмов реализации Департамента (далее - должностное лицо);</w:t>
      </w:r>
    </w:p>
    <w:p>
      <w:pPr>
        <w:pStyle w:val="0"/>
        <w:jc w:val="both"/>
      </w:pPr>
      <w:r>
        <w:rPr>
          <w:sz w:val="24"/>
        </w:rPr>
        <w:t xml:space="preserve">(п. 3.1.2.4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  1</w:t>
      </w:r>
    </w:p>
    <w:p>
      <w:pPr>
        <w:pStyle w:val="1"/>
        <w:jc w:val="both"/>
      </w:pPr>
      <w:r>
        <w:rPr>
          <w:sz w:val="20"/>
        </w:rPr>
        <w:t xml:space="preserve">    3.1.2.4 . в случае наличия оснований для отказа  в  приеме  документов,</w:t>
      </w:r>
    </w:p>
    <w:p>
      <w:pPr>
        <w:pStyle w:val="1"/>
        <w:jc w:val="both"/>
      </w:pPr>
      <w:r>
        <w:rPr>
          <w:sz w:val="20"/>
        </w:rPr>
        <w:t xml:space="preserve">необходимых  для предоставления муниципальной услуги, установленных пунктом</w:t>
      </w:r>
    </w:p>
    <w:p>
      <w:pPr>
        <w:pStyle w:val="1"/>
        <w:jc w:val="both"/>
      </w:pPr>
      <w:hyperlink w:history="0" w:anchor="P159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0"/>
            <w:color w:val="0000ff"/>
          </w:rPr>
          <w:t xml:space="preserve">2.10</w:t>
        </w:r>
      </w:hyperlink>
      <w:r>
        <w:rPr>
          <w:sz w:val="20"/>
        </w:rPr>
        <w:t xml:space="preserve">  настоящего Административного регламента, специалист, ответственный за</w:t>
      </w:r>
    </w:p>
    <w:p>
      <w:pPr>
        <w:pStyle w:val="1"/>
        <w:jc w:val="both"/>
      </w:pPr>
      <w:r>
        <w:rPr>
          <w:sz w:val="20"/>
        </w:rPr>
        <w:t xml:space="preserve">прием:</w:t>
      </w:r>
    </w:p>
    <w:p>
      <w:pPr>
        <w:pStyle w:val="0"/>
        <w:ind w:firstLine="540"/>
        <w:jc w:val="both"/>
      </w:pPr>
      <w:r>
        <w:rPr>
          <w:sz w:val="24"/>
        </w:rPr>
        <w:t xml:space="preserve">обеспечивает подготовку и подписание </w:t>
      </w:r>
      <w:hyperlink w:history="0" w:anchor="P517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приеме документов, необходимых для предоставления муниципальной услуги, по форме согласно приложению 3 к настоящему Административному регламенту (за исключением случая подачи Заявления с представленными документами посредством Единого портала), с указанием всех оснований, выявленных в ходе проверки поступившего Заявления с представленными документами,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в личный кабинет Заявителя на Едином портале статус оказания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выдает (направляет) решение об отказе в приеме документов, необходимых для предоставления муниципальной услуги, способом, которым они были поданы, с учетом </w:t>
      </w:r>
      <w:hyperlink w:history="0" w:anchor="P201" w:tooltip="2.18.1. при отказе в приеме документов, необходимых для предоставления муниципальной услуги (за исключением случая подачи Заявления с представленными документами в электронном виде), Заявление с представленными документами, необходимыми для получения муниципальной услуги, возвращаются Заявителю. В этом случае Заявление с представленными документами считается ненаправленным;">
        <w:r>
          <w:rPr>
            <w:sz w:val="24"/>
            <w:color w:val="0000ff"/>
          </w:rPr>
          <w:t xml:space="preserve">пункта 2.18.1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1"/>
        <w:jc w:val="both"/>
      </w:pPr>
      <w:r>
        <w:rPr>
          <w:sz w:val="20"/>
        </w:rPr>
        <w:t xml:space="preserve">           1</w:t>
      </w:r>
    </w:p>
    <w:p>
      <w:pPr>
        <w:pStyle w:val="1"/>
        <w:jc w:val="both"/>
      </w:pPr>
      <w:r>
        <w:rPr>
          <w:sz w:val="20"/>
        </w:rPr>
        <w:t xml:space="preserve">(п. 3.1.2.4 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Администрации  г.  Перми  от  18.12.2023</w:t>
      </w:r>
    </w:p>
    <w:p>
      <w:pPr>
        <w:pStyle w:val="1"/>
        <w:jc w:val="both"/>
      </w:pPr>
      <w:r>
        <w:rPr>
          <w:sz w:val="20"/>
        </w:rPr>
        <w:t xml:space="preserve">N 1421)</w:t>
      </w:r>
    </w:p>
    <w:p>
      <w:pPr>
        <w:pStyle w:val="0"/>
        <w:ind w:firstLine="540"/>
        <w:jc w:val="both"/>
      </w:pPr>
      <w:r>
        <w:rPr>
          <w:sz w:val="24"/>
        </w:rPr>
        <w:t xml:space="preserve">3.1.2.5. в случае подачи Заявления с представленными документами посредством Единого портала решение об отказе в приеме документов, необходимых для предоставления муниципальной услуги, подготавливается и направляется Заявителю в личный кабинет на Едином портале в виде электронного документа посредством заполнения интерактивной формы, реализованной на Едином портале;</w:t>
      </w:r>
    </w:p>
    <w:p>
      <w:pPr>
        <w:pStyle w:val="0"/>
        <w:jc w:val="both"/>
      </w:pPr>
      <w:r>
        <w:rPr>
          <w:sz w:val="24"/>
        </w:rPr>
        <w:t xml:space="preserve">(п. 3.1.2.5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3.1.2.6. результатом административной процедуры является прием и регистрация Заявления с представленными документами с присвоением регистрационного номера и последующей передачей должностному лицу либо отказ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(п. 3.1.2.6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3.1.2.7. максимальный срок административной процедуры - не более 1 рабочего дня со дня поступления Заявления с представленными документами в Департамент;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проверка необходимых документов на соответствие требованиям законодательства, подготовка и направление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осмотр объекта индивидуального жилищного строительства, подготовка проекта Акта освидетельствования (проекта решения об отказе в предоставлении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3.1.3.1. основанием для начала данной административной процедуры является поступление зарегистрированного Заявления с представленными документами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определяет ответственного специалиста отдела индивидуального жилищного строительства управления территориального планирования и механизмов реализации (далее - ответственный специалист) и передает ему Заявление с представленными документами не позднее дня, следующего за днем регистрации в Департаменте;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06.06.2023 N 457)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3.1.3.2. ответственный специалист осуществляет: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наличия и правильности оформления документов на соответствие требованиям законодательства, </w:t>
      </w:r>
      <w:hyperlink w:history="0" w:anchor="P128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 2.6.1</w:t>
        </w:r>
      </w:hyperlink>
      <w:r>
        <w:rPr>
          <w:sz w:val="24"/>
        </w:rPr>
        <w:t xml:space="preserve"> настоящего Административного регламента, в том числе на соответствие Заявления форме, установленной в </w:t>
      </w:r>
      <w:hyperlink w:history="0" w:anchor="P370" w:tooltip="ЗАЯВЛЕНИЕ">
        <w:r>
          <w:rPr>
            <w:sz w:val="24"/>
            <w:color w:val="0000ff"/>
          </w:rPr>
          <w:t xml:space="preserve">приложениях 1</w:t>
        </w:r>
      </w:hyperlink>
      <w:r>
        <w:rPr>
          <w:sz w:val="24"/>
        </w:rPr>
        <w:t xml:space="preserve">, </w:t>
      </w:r>
      <w:hyperlink w:history="0" w:anchor="P445" w:tooltip="ЗАЯВЛЕНИЕ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настоящего Административного регламента, сведениям, содержащимся в представленных Заявителем документах (копиях документов);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27.12.2022 N 1373)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позднее дня, следующего за днем поступления от должностного лица Заявления с представленными документами, подготавливает и направляет межведомственный запрос документов, необходимых в соответствии с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иных организаций и которые Заявитель вправе представить самостоятельно. Выполнение межведомственного запроса осуществляется в сроки, предусмотренные законодательством. Результатом подготовки и направления межведомственного запроса является получение запрашиваемых документов либо отказ в их представлении;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на отсутствие оснований для отказа, предусмотренных </w:t>
      </w:r>
      <w:hyperlink w:history="0" w:anchor="P167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 объекта индивидуального жилищного строительства путем выезда на объект индивидуального жилищного строительства с составлением </w:t>
      </w:r>
      <w:r>
        <w:rPr>
          <w:sz w:val="24"/>
        </w:rPr>
        <w:t xml:space="preserve">Акта</w:t>
      </w:r>
      <w:r>
        <w:rPr>
          <w:sz w:val="24"/>
        </w:rPr>
        <w:t xml:space="preserve"> освидетельствования по форме, утвержденной приказом Министерства строительства и жилищно-коммунального хозяйства Российской Федерации от 24 апреля 2024 г. N 285/пр "Об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Освидетельствование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и (или) регионального материнского капитала, проводится ответственным специалистом в день, согласованный с Заявителем.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 объекта индивидуального жилищного строительства осуществляется в присутствии Заявителя и (или) его представителя.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осмотра объекта индивидуального жилищного строительства ответственным специалистом могут осуществляться замеры и обследования освидетельствуемого объекта.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проверки Заявления с представленными документами, подготовки и направления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проведения осмотра объекта индивидуального жилищного строительства ответственный специалист подготавливает проект Акта освидетельствования;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оснований для отказа в предоставлении муниципальной услуги, предусмотренных </w:t>
      </w:r>
      <w:hyperlink w:history="0" w:anchor="P167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регламента, ответственный специалист подготавливает проект </w:t>
      </w:r>
      <w:hyperlink w:history="0" w:anchor="P565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4 к настоящему Административному регламенту либо в электронном виде посредством заполнения интерактивной формы на Едином портале;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проекта решения об отказе в предоставлении муниципальной услуги ответственный специалист указывает на все установленные в ходе проверки документов основания для отказа, предусмотренные </w:t>
      </w:r>
      <w:hyperlink w:history="0" w:anchor="P167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регламента, с мотивированным их обоснованием,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принятое решение о подготовке проекта Акта освидетельствования (проекта решения об отказе в предоставлении муниципальной услуги), в том числе за правильность его оформления;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3.1.3.3. подготовленный проект Акта освидетельствования (проект решения об отказе в предоставлении муниципальной услуги) ответственный специалист передает на согласование начальнику структурного подразделения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3.1.3.4. результатом административной процедуры является подготовленный проект Акта освидетельствования (проект решения об отказе в предоставлении муниципальной услуги) и передача его на согласование начальнику структурного подразделения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3.1.3.5. максимальная продолжительность административной процедуры - не более 6 рабочих дней со дня поступления Заявления с представленными документами ответственному специалисту;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06.06.2023 N 457)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согласование и подписание Акта освидетельствования (решения об отказе в предоставлении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3.1.4.1. основанием для начала данной административной процедуры является поступление проекта Акта освидетельствования (проекта решения об отказе в предоставлении муниципальной услуги) на согласование начальнику структурного подразделения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3.1.4.2. начальник структурного подразделения Департамента рассматривает проект Акта освидетельствования (проект решения об отказе в предоставлении муниципальной услуги) на соответствие утвержденной форме, действующему законодательству, а также документам, на основании которых он подготовлен.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замечаний, не позволяющих согласовать проект Акта освидетельствования (проект решения об отказе в предоставлении муниципальной услуги), начальник структурного подразделения Департамента возвращает его ответственному специалисту для устранения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замечаний начальник структурного подразделения Департамента согласовывает проект Акта освидетельствования (проект решения об отказе в предоставлении муниципальной услуги) и направляет на согласование первому заместителю начальника Департамента;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3.1.4.3. первый заместитель начальника Департамента рассматривает проект Акта освидетельствования (проект решения об отказе в предоставлении муниципальной услуги) на соответствие утвержденной форме, действующему законодательству, а также документам, на основании которых он подготовлен.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замечаний, не позволяющих согласовать проект Акта освидетельствования (проект решения об отказе в предоставлении муниципальной услуги), первый заместитель начальника Департамента возвращает его ответственному специалисту для устранения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замечаний первый заместитель начальника Департамента согласовывает проект Акта освидетельствования (проект решения об отказе в предоставлении муниципальной услуги) и направляет на подписание начальнику Департамента;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27.12.2022 N 1373)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3.1.4.4. начальник Департамента рассматривает проект Акта освидетельствования (проект решения об отказе в предоставлении муниципальной услуги) на соответствие действующему законодательству.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замечаний, не позволяющих подписать проект Акта освидетельствования (проект решения об отказе в предоставлении муниципальной услуги), начальник Департамента возвращает его ответственному специалисту для устранения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замечаний начальник Департамента осуществляет подписание Акта освидетельствования (решения об отказе в предоставлении муниципальной услуги) с использованием усиленной квалифицированной электронной подписи и направляет ответственному специалисту;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18.12.2023 </w:t>
      </w:r>
      <w:r>
        <w:rPr>
          <w:sz w:val="24"/>
        </w:rPr>
        <w:t xml:space="preserve">N 1421</w:t>
      </w:r>
      <w:r>
        <w:rPr>
          <w:sz w:val="24"/>
        </w:rPr>
        <w:t xml:space="preserve">, от 05.05.2025 </w:t>
      </w:r>
      <w:r>
        <w:rPr>
          <w:sz w:val="24"/>
        </w:rPr>
        <w:t xml:space="preserve">N 294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в системе электронного документооборота Акт освидетельствования (решение об отказе в предоставлении муниципальной услуги);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заносит сведения о результатах предоставления муниципальной услуги в государственную информационную систему и направляет в личный кабинет Заявителя на Едином портале статус оказания муниципальной услуги "Услуга оказана" (в случае принятия решения о выдаче Акта освидетельствования) либо "Отказано в предоставлении услуги" (в случае принятия решения об отказе в предоставлении муниципальной услуги), в том числе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подписанный Акт освидетельствования (решение об отказе в предоставлении муниципальной услуги) в отдел приема-выдачи документов управления по общим вопросам Департамента для выдачи (направления) Заявителю не позднее 10.00 час. рабочего дня, следующего за последним днем подписания Акта освидетельствования (решения об отказе в предоставлении муниципальной услуги);</w:t>
      </w:r>
    </w:p>
    <w:p>
      <w:pPr>
        <w:pStyle w:val="0"/>
        <w:jc w:val="both"/>
      </w:pPr>
      <w:r>
        <w:rPr>
          <w:sz w:val="24"/>
        </w:rPr>
        <w:t xml:space="preserve">(введено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jc w:val="both"/>
      </w:pPr>
      <w:r>
        <w:rPr>
          <w:sz w:val="24"/>
        </w:rPr>
        <w:t xml:space="preserve">(п. 3.1.4.4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27.12.2022 N 1373)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3.1.4.5. результатом административной процедуры является подписанный и переданный в отдел приема-выдачи документов управления по общим вопросам Департамента Акт освидетельствования (решение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3.1.4.6. максимальный срок административной процедуры - не более 1 рабочего дня со дня поступления Заявления с представленными документами должностному лицу;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 выдача (направление) Акта освидетельствования (решения об отказе в предоставлении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3.1.5.1. основанием для начала данной административной процедуры является поступление подписанного Акта освидетельствования (решения об отказе в предоставлении муниципальной услуги) в отдел приема-выдачи документов управления по общим вопросам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Выдачу (направление) Акта освидетельствования (решения об отказе в предоставлении муниципальной услуги) осуществляет специалист, ответственный за выдачу документов;</w:t>
      </w:r>
    </w:p>
    <w:p>
      <w:pPr>
        <w:pStyle w:val="0"/>
        <w:jc w:val="both"/>
      </w:pPr>
      <w:r>
        <w:rPr>
          <w:sz w:val="24"/>
        </w:rPr>
        <w:t xml:space="preserve">(п. 3.1.5.1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3.1.5.2. специалист, ответственный за выдачу документов: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18.12.2023 N 1421)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выдает (направляет) способом, определенным Заявителем в Заявлении (через МФЦ, почтовым отправлением, в Департаменте), Акт освидетельствования (решение об отказе в предоставлении муниципальной услуги) на бумажном носителе в виде заверенной копии электронного документа и (или) 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05.05.2025 </w:t>
      </w:r>
      <w:r>
        <w:rPr>
          <w:sz w:val="24"/>
        </w:rPr>
        <w:t xml:space="preserve">N 294</w:t>
      </w:r>
      <w:r>
        <w:rPr>
          <w:sz w:val="24"/>
        </w:rPr>
        <w:t xml:space="preserve">, от 11.09.2026 </w:t>
      </w:r>
      <w:r>
        <w:rPr>
          <w:sz w:val="24"/>
        </w:rPr>
        <w:t xml:space="preserve">N 549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об отказе в предоставлении муниципальной услуги направляет через МФЦ, почтовым отправлением либо выдает в Департаменте представленные Заявителем документы для получения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3.1.5.3. результатом административной процедуры является выдача (направление) способом, определенным Заявителем в Заявлении, Акта освидетельствования (решения об отказе в предоставлении муниципальной услуги).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Заявителем Заявления с представленными документами через Единый портал результат предоставления услуги направляется Заявителю в личный кабинет на Едином портале в форме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Заявлении, направленном Заявителем через Единый портал, о необходимости получения результата муниципальной услуги дополнительно на бумажном носителе специалист, ответственный за выдачу документов, выдает (направляет) Заявителю результат предоставления муниципальной услуги на бумажном носителе в виде заверенной копии электронного документа способом, определенным Заявителем в Заявлении (через МФЦ, в Департаменте).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18.12.2023 N 1421;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05.05.2025 N 294)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муниципальной услуги в Департаменте результат муниципальной услуги хранится в отделе приема-выдачи документов управления по общим вопросам Департамента до востребования;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3.1.5.4. максимальный срок административной процедуры - не более 1 рабочего дня, следующего за днем подписания и передачи специалисту, ответственному за выдачу документов, Акта освидетельствования (решения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3.1.6. </w:t>
      </w:r>
      <w:hyperlink w:history="0" w:anchor="P600" w:tooltip="БЛОК-СХЕМА">
        <w:r>
          <w:rPr>
            <w:sz w:val="24"/>
            <w:color w:val="0000ff"/>
          </w:rPr>
          <w:t xml:space="preserve">блок-схема</w:t>
        </w:r>
      </w:hyperlink>
      <w:r>
        <w:rPr>
          <w:sz w:val="24"/>
        </w:rPr>
        <w:t xml:space="preserve"> административных процедур по предоставлению муниципальной услуги приведена в приложении 5 к настоящему Административному регламенту;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исполнением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05.05.2025 N 294.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 а также</w:t>
      </w:r>
    </w:p>
    <w:p>
      <w:pPr>
        <w:pStyle w:val="2"/>
        <w:jc w:val="center"/>
      </w:pPr>
      <w:r>
        <w:rPr>
          <w:sz w:val="24"/>
        </w:rPr>
        <w:t xml:space="preserve">должностных лиц, муниципальных служащих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05.05.2025 N 294.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"Выдача акта</w:t>
      </w:r>
    </w:p>
    <w:p>
      <w:pPr>
        <w:pStyle w:val="0"/>
        <w:jc w:val="right"/>
      </w:pPr>
      <w:r>
        <w:rPr>
          <w:sz w:val="24"/>
        </w:rPr>
        <w:t xml:space="preserve">освидетельствования проведения</w:t>
      </w:r>
    </w:p>
    <w:p>
      <w:pPr>
        <w:pStyle w:val="0"/>
        <w:jc w:val="right"/>
      </w:pPr>
      <w:r>
        <w:rPr>
          <w:sz w:val="24"/>
        </w:rPr>
        <w:t xml:space="preserve">основных работ по строительству</w:t>
      </w:r>
    </w:p>
    <w:p>
      <w:pPr>
        <w:pStyle w:val="0"/>
        <w:jc w:val="right"/>
      </w:pPr>
      <w:r>
        <w:rPr>
          <w:sz w:val="24"/>
        </w:rPr>
        <w:t xml:space="preserve">(реконструкции) объекта индивидуального</w:t>
      </w:r>
    </w:p>
    <w:p>
      <w:pPr>
        <w:pStyle w:val="0"/>
        <w:jc w:val="right"/>
      </w:pPr>
      <w:r>
        <w:rPr>
          <w:sz w:val="24"/>
        </w:rPr>
        <w:t xml:space="preserve">жилищного строительства с привлечением</w:t>
      </w:r>
    </w:p>
    <w:p>
      <w:pPr>
        <w:pStyle w:val="0"/>
        <w:jc w:val="right"/>
      </w:pPr>
      <w:r>
        <w:rPr>
          <w:sz w:val="24"/>
        </w:rPr>
        <w:t xml:space="preserve">средств материнского 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11.09.2026 N 549)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61"/>
        <w:gridCol w:w="340"/>
        <w:gridCol w:w="4535"/>
      </w:tblGrid>
      <w:tr>
        <w:tc>
          <w:tcPr>
            <w:gridSpan w:val="2"/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функционального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органа администрации города Перми)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 руководителя)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Заявитель (представитель заявителя)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(страховой номер индивидуального лицевого счета (СНИЛС), почтовый адрес, адрес электронной почты, контактные телефоны)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bookmarkStart w:id="370" w:name="P370"/>
          <w:bookmarkEnd w:id="370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выдаче документа, подтверждающего проведение основных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работ по строительству объекта индивидуального жилищного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строительства, осуществляемому с привлечением средств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материнского (семейного) и (или) регионального материнского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капитала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документ, подтверждающий проведение основных работ по строительству объекта индивидуального жилищного строительства (далее - ИЖС), осуществляемому с привлечением средств материнского (семейного) капитала и (или) регионального материнского капитала (нужное подчеркнуть), по адресу: 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(район, адрес)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кадастровый номер земельного участка: 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Разрешение на строительство объекта ИЖС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(номер, дата)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Работы по строительству объекта ИЖС начаты: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(указать период начала строительства)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Работы по строительству объекта ИЖС выполнены в объеме: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(монтаж фундамента, возведение стен и кровли)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Обязуюсь согласовать дату и время проведения осмотра объекта ИЖС и присутствовать при осмотре объекта ИЖС.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 заявлению прилагаются: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1. паспорт / доверенность;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3. документ, подтверждающий факт создания объекта ИЖС: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(кадастровый паспорт здания, объекта незавершенного строительства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или кадастровая выписка об объекте недвижимости, технический план объекта ИЖС)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услуги: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почтовым отправлением с уведомлением о вручении;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лично в Департаменте;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лично в МФЦ;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через Единый портал.</w:t>
            </w:r>
          </w:p>
        </w:tc>
      </w:tr>
      <w:tr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gridSpan w:val="2"/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________________ 20___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"Выдача акта</w:t>
      </w:r>
    </w:p>
    <w:p>
      <w:pPr>
        <w:pStyle w:val="0"/>
        <w:jc w:val="right"/>
      </w:pPr>
      <w:r>
        <w:rPr>
          <w:sz w:val="24"/>
        </w:rPr>
        <w:t xml:space="preserve">освидетельствования проведения</w:t>
      </w:r>
    </w:p>
    <w:p>
      <w:pPr>
        <w:pStyle w:val="0"/>
        <w:jc w:val="right"/>
      </w:pPr>
      <w:r>
        <w:rPr>
          <w:sz w:val="24"/>
        </w:rPr>
        <w:t xml:space="preserve">основных работ по строительству</w:t>
      </w:r>
    </w:p>
    <w:p>
      <w:pPr>
        <w:pStyle w:val="0"/>
        <w:jc w:val="right"/>
      </w:pPr>
      <w:r>
        <w:rPr>
          <w:sz w:val="24"/>
        </w:rPr>
        <w:t xml:space="preserve">(реконструкции) объекта индивидуального</w:t>
      </w:r>
    </w:p>
    <w:p>
      <w:pPr>
        <w:pStyle w:val="0"/>
        <w:jc w:val="right"/>
      </w:pPr>
      <w:r>
        <w:rPr>
          <w:sz w:val="24"/>
        </w:rPr>
        <w:t xml:space="preserve">жилищного строительства с привлечением</w:t>
      </w:r>
    </w:p>
    <w:p>
      <w:pPr>
        <w:pStyle w:val="0"/>
        <w:jc w:val="right"/>
      </w:pPr>
      <w:r>
        <w:rPr>
          <w:sz w:val="24"/>
        </w:rPr>
        <w:t xml:space="preserve">средств материнского 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11.09.2026 N 549)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61"/>
        <w:gridCol w:w="340"/>
        <w:gridCol w:w="4535"/>
      </w:tblGrid>
      <w:tr>
        <w:tc>
          <w:tcPr>
            <w:gridSpan w:val="2"/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функционального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органа администрации города Перми)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 руководителя)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Заявитель (представитель заявителя)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(страховой номер индивидуального лицевого счета (СНИЛС), почтовый адрес, адрес электронной почты, контактные телефоны)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bookmarkStart w:id="445" w:name="P445"/>
          <w:bookmarkEnd w:id="445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выдаче документа, подтверждающего проведение основных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работ по реконструкции объекта индивидуального жилищного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строительства, осуществляемой с привлечением средств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материнского (семейного) и (или) регионального материнского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капитала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документ, подтверждающий проведение основных работ по реконструкции объекта индивидуального жилищного строительства (далее - ИЖС), осуществляемой с привлечением средств материнского (семейного) капитала и (или) регионального материнского капитала (нужное подчеркнуть), по адресу: 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(район, адрес)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кадастровый номер земельного участка: 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Разрешение на реконструкцию объекта ИЖС и (или)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(номер, дата)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Общая площадь жилого помещения до проведения реконструкции: ___ кв. м.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Работы по реконструкции объекта ИЖС начаты: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(указать период начала реконструкции)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 результате проведения работ: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(указать виды работ: надстройка, пристройка или другое)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Общая площадь жилого помещения увеличилась на ____ кв. м.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Обязуюсь согласовать дополнительно дату и время проведения осмотра и присутствовать при осмотре объекта ИЖС.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 заявлению прилагаются: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1. паспорт / доверенность;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3. документ, подтверждающий факт создания объекта ИЖС (на период до проведения работ по реконструкции): 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(кадастровый паспорт здания, сооружения, объекта незавершенного строительства или кадастровая выписка об объекте недвижимости, технический план объекта ИЖС)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4. документ, подтверждающий факт реконструкции (на период после проведения реконструктивных работ подтверждающий увеличение площади жилого помещения):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(кадастровый паспорт здания, объекта незавершенного строительства или кадастровая выписка об объекте недвижимости, технический план объекта ИЖС)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услуги: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почтовым отправлением с уведомлением о вручении;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лично в Департаменте;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лично в МФЦ;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через Единый портал.</w:t>
            </w:r>
          </w:p>
        </w:tc>
      </w:tr>
      <w:tr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gridSpan w:val="2"/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3"/>
            <w:tcW w:w="90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________________ 20___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"Выдача акта</w:t>
      </w:r>
    </w:p>
    <w:p>
      <w:pPr>
        <w:pStyle w:val="0"/>
        <w:jc w:val="right"/>
      </w:pPr>
      <w:r>
        <w:rPr>
          <w:sz w:val="24"/>
        </w:rPr>
        <w:t xml:space="preserve">освидетельствования проведения</w:t>
      </w:r>
    </w:p>
    <w:p>
      <w:pPr>
        <w:pStyle w:val="0"/>
        <w:jc w:val="right"/>
      </w:pPr>
      <w:r>
        <w:rPr>
          <w:sz w:val="24"/>
        </w:rPr>
        <w:t xml:space="preserve">основных работ по строительству</w:t>
      </w:r>
    </w:p>
    <w:p>
      <w:pPr>
        <w:pStyle w:val="0"/>
        <w:jc w:val="right"/>
      </w:pPr>
      <w:r>
        <w:rPr>
          <w:sz w:val="24"/>
        </w:rPr>
        <w:t xml:space="preserve">(реконструкции) объекта индивидуального</w:t>
      </w:r>
    </w:p>
    <w:p>
      <w:pPr>
        <w:pStyle w:val="0"/>
        <w:jc w:val="right"/>
      </w:pPr>
      <w:r>
        <w:rPr>
          <w:sz w:val="24"/>
        </w:rPr>
        <w:t xml:space="preserve">жилищного строительства с привлечением</w:t>
      </w:r>
    </w:p>
    <w:p>
      <w:pPr>
        <w:pStyle w:val="0"/>
        <w:jc w:val="right"/>
      </w:pPr>
      <w:r>
        <w:rPr>
          <w:sz w:val="24"/>
        </w:rPr>
        <w:t xml:space="preserve">средств материнского 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75"/>
        <w:gridCol w:w="1644"/>
        <w:gridCol w:w="737"/>
        <w:gridCol w:w="3458"/>
      </w:tblGrid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 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 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Контактные данные: 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 телефон)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517" w:name="P517"/>
          <w:bookmarkEnd w:id="517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предоставления муниципальной услуги</w:t>
            </w:r>
          </w:p>
        </w:tc>
      </w:tr>
      <w:tr>
        <w:tc>
          <w:tcPr>
            <w:gridSpan w:val="2"/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2"/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____________________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Заявления (уведомления)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капитала", на основании: 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59" w:tooltip="2.10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2.10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отказ в приеме документов, необходимых для предоставления муниципальной услуги)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      </w:r>
          </w:p>
        </w:tc>
      </w:tr>
      <w:tr>
        <w:tc>
          <w:tcPr>
            <w:gridSpan w:val="3"/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капитала", утвержденный постановлением администрации города Перми от 30 ноября 2021 г. N 1073.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"Выдача акта</w:t>
      </w:r>
    </w:p>
    <w:p>
      <w:pPr>
        <w:pStyle w:val="0"/>
        <w:jc w:val="right"/>
      </w:pPr>
      <w:r>
        <w:rPr>
          <w:sz w:val="24"/>
        </w:rPr>
        <w:t xml:space="preserve">освидетельствования проведения</w:t>
      </w:r>
    </w:p>
    <w:p>
      <w:pPr>
        <w:pStyle w:val="0"/>
        <w:jc w:val="right"/>
      </w:pPr>
      <w:r>
        <w:rPr>
          <w:sz w:val="24"/>
        </w:rPr>
        <w:t xml:space="preserve">основных работ по строительству</w:t>
      </w:r>
    </w:p>
    <w:p>
      <w:pPr>
        <w:pStyle w:val="0"/>
        <w:jc w:val="right"/>
      </w:pPr>
      <w:r>
        <w:rPr>
          <w:sz w:val="24"/>
        </w:rPr>
        <w:t xml:space="preserve">(реконструкции) объекта индивидуального</w:t>
      </w:r>
    </w:p>
    <w:p>
      <w:pPr>
        <w:pStyle w:val="0"/>
        <w:jc w:val="right"/>
      </w:pPr>
      <w:r>
        <w:rPr>
          <w:sz w:val="24"/>
        </w:rPr>
        <w:t xml:space="preserve">жилищного строительства с привлечением</w:t>
      </w:r>
    </w:p>
    <w:p>
      <w:pPr>
        <w:pStyle w:val="0"/>
        <w:jc w:val="right"/>
      </w:pPr>
      <w:r>
        <w:rPr>
          <w:sz w:val="24"/>
        </w:rPr>
        <w:t xml:space="preserve">средств материнского 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76"/>
        <w:gridCol w:w="4195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 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Представитель: 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Контактные данные: ______________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65" w:name="P565"/>
          <w:bookmarkEnd w:id="565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предоставлении муниципальной услуги</w:t>
            </w:r>
          </w:p>
        </w:tc>
      </w:tr>
      <w:t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"___" _____________ 20___ г.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_______________________________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результатам рассмотренного заявления __________________________ в предоставлении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принято решение об отказе в предоставлении муниципальной услуги по следующим основаниям: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все основания для отказа в предоставлении муниципальной услуги)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67" w:tooltip="2.11. Исчерпывающий перечень оснований для отказа в предоставлении муниципальной услуги:">
              <w:r>
                <w:rPr>
                  <w:sz w:val="24"/>
                  <w:color w:val="0000ff"/>
                </w:rPr>
                <w:t xml:space="preserve">пунктом 2.11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 на принятие решения)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капитала", утвержденный постановлением администрации города Перми от 30 ноября 2021 г. N 1073.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"Выдача акта</w:t>
      </w:r>
    </w:p>
    <w:p>
      <w:pPr>
        <w:pStyle w:val="0"/>
        <w:jc w:val="right"/>
      </w:pPr>
      <w:r>
        <w:rPr>
          <w:sz w:val="24"/>
        </w:rPr>
        <w:t xml:space="preserve">освидетельствования проведения</w:t>
      </w:r>
    </w:p>
    <w:p>
      <w:pPr>
        <w:pStyle w:val="0"/>
        <w:jc w:val="right"/>
      </w:pPr>
      <w:r>
        <w:rPr>
          <w:sz w:val="24"/>
        </w:rPr>
        <w:t xml:space="preserve">основных работ по строительству</w:t>
      </w:r>
    </w:p>
    <w:p>
      <w:pPr>
        <w:pStyle w:val="0"/>
        <w:jc w:val="right"/>
      </w:pPr>
      <w:r>
        <w:rPr>
          <w:sz w:val="24"/>
        </w:rPr>
        <w:t xml:space="preserve">(реконструкции) объекта индивидуального</w:t>
      </w:r>
    </w:p>
    <w:p>
      <w:pPr>
        <w:pStyle w:val="0"/>
        <w:jc w:val="right"/>
      </w:pPr>
      <w:r>
        <w:rPr>
          <w:sz w:val="24"/>
        </w:rPr>
        <w:t xml:space="preserve">жилищного строительства с привлечением</w:t>
      </w:r>
    </w:p>
    <w:p>
      <w:pPr>
        <w:pStyle w:val="0"/>
        <w:jc w:val="right"/>
      </w:pPr>
      <w:r>
        <w:rPr>
          <w:sz w:val="24"/>
        </w:rPr>
        <w:t xml:space="preserve">средств материнского (семейного) капитала"</w:t>
      </w:r>
    </w:p>
    <w:p>
      <w:pPr>
        <w:pStyle w:val="0"/>
        <w:jc w:val="both"/>
      </w:pPr>
      <w:r>
        <w:rPr>
          <w:sz w:val="24"/>
        </w:rPr>
      </w:r>
    </w:p>
    <w:bookmarkStart w:id="600" w:name="P600"/>
    <w:bookmarkEnd w:id="600"/>
    <w:p>
      <w:pPr>
        <w:pStyle w:val="2"/>
        <w:jc w:val="center"/>
      </w:pPr>
      <w:r>
        <w:rPr>
          <w:sz w:val="24"/>
        </w:rPr>
        <w:t xml:space="preserve">БЛОК-СХЕМА</w:t>
      </w:r>
    </w:p>
    <w:p>
      <w:pPr>
        <w:pStyle w:val="2"/>
        <w:jc w:val="center"/>
      </w:pPr>
      <w:r>
        <w:rPr>
          <w:sz w:val="24"/>
        </w:rPr>
        <w:t xml:space="preserve">прохождения административных процедур при предоставлении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"Выдача акта освидетельствования</w:t>
      </w:r>
    </w:p>
    <w:p>
      <w:pPr>
        <w:pStyle w:val="2"/>
        <w:jc w:val="center"/>
      </w:pPr>
      <w:r>
        <w:rPr>
          <w:sz w:val="24"/>
        </w:rPr>
        <w:t xml:space="preserve">проведения основных работ по строительству (реконструкции)</w:t>
      </w:r>
    </w:p>
    <w:p>
      <w:pPr>
        <w:pStyle w:val="2"/>
        <w:jc w:val="center"/>
      </w:pPr>
      <w:r>
        <w:rPr>
          <w:sz w:val="24"/>
        </w:rPr>
        <w:t xml:space="preserve">объекта индивидуального жилищного строительства</w:t>
      </w:r>
    </w:p>
    <w:p>
      <w:pPr>
        <w:pStyle w:val="2"/>
        <w:jc w:val="center"/>
      </w:pPr>
      <w:r>
        <w:rPr>
          <w:sz w:val="24"/>
        </w:rPr>
        <w:t xml:space="preserve">с привлечением средств материнского</w:t>
      </w:r>
    </w:p>
    <w:p>
      <w:pPr>
        <w:pStyle w:val="2"/>
        <w:jc w:val="center"/>
      </w:pPr>
      <w:r>
        <w:rPr>
          <w:sz w:val="24"/>
        </w:rPr>
        <w:t xml:space="preserve">(семейного) капитала"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06.06.2023 N 457)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 и регистрация Заявления с представленными документами/отказ в приеме документов - не более 1 рабочего дня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7"/>
              </w:rPr>
              <w:drawing>
                <wp:inline distT="0" distB="0" distL="0" distR="0">
                  <wp:extent cx="164465" cy="2463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Проверка необходимых документов на соответствие требованиям законодательства, подготовка и направление межведомственного запроса, осмотр объекта индивидуального жилищного строительства, подготовка проекта Акта освидетельствования (проекта решения об отказе в предоставлении муниципальной услуги) - не более 6 рабочих дней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7"/>
              </w:rPr>
              <w:drawing>
                <wp:inline distT="0" distB="0" distL="0" distR="0">
                  <wp:extent cx="164465" cy="2463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Подписание акта освидетельствования (решения об отказе в предоставлении муниципальной услуги) - не более 1 рабочего дня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7"/>
              </w:rPr>
              <w:drawing>
                <wp:inline distT="0" distB="0" distL="0" distR="0">
                  <wp:extent cx="164465" cy="2463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Выдача (направление) акта освидетельствования (решения об отказе в предоставлении муниципальной услуги) - не более 1 рабочего дня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30.11.2021 N 1073</w:t>
            <w:br/>
            <w:t>(ред. от 11.09.2026)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mfc-perm.ru/" TargetMode = "External"/><Relationship Id="rId9" Type="http://schemas.openxmlformats.org/officeDocument/2006/relationships/hyperlink" Target="http://www.gorodperm.ru" TargetMode = "External"/><Relationship Id="rId10" Type="http://schemas.openxmlformats.org/officeDocument/2006/relationships/hyperlink" Target="http://www.gosuslugi.ru" TargetMode = "External"/><Relationship Id="rId11" Type="http://schemas.openxmlformats.org/officeDocument/2006/relationships/hyperlink" Target="https://isogd.gorodperm.ru" TargetMode = "External"/><Relationship Id="rId12" Type="http://schemas.openxmlformats.org/officeDocument/2006/relationships/hyperlink" Target="https://isogd.gorodperm.ru" TargetMode = "External"/><Relationship Id="rId13" Type="http://schemas.openxmlformats.org/officeDocument/2006/relationships/image" Target="media/image2.wmf"/><Relationship Id="rId14" Type="http://schemas.openxmlformats.org/officeDocument/2006/relationships/image" Target="media/image3.wmf"/><Relationship Id="rId15" Type="http://schemas.openxmlformats.org/officeDocument/2006/relationships/image" Target="media/image4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30.11.2021 N 1073
(ред. от 11.09.2026)
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</dc:title>
  <dcterms:created xsi:type="dcterms:W3CDTF">2026-09-29T03:43:08Z</dcterms:created>
</cp:coreProperties>
</file>