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6A" w:rsidRDefault="007540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406A" w:rsidRDefault="0075406A">
      <w:pPr>
        <w:pStyle w:val="ConsPlusNormal"/>
        <w:jc w:val="both"/>
        <w:outlineLvl w:val="0"/>
      </w:pPr>
    </w:p>
    <w:p w:rsidR="0075406A" w:rsidRDefault="0075406A">
      <w:pPr>
        <w:pStyle w:val="ConsPlusTitle"/>
        <w:jc w:val="center"/>
        <w:outlineLvl w:val="0"/>
      </w:pPr>
      <w:r>
        <w:t>ПЕРМСКАЯ ГОРОДСКАЯ ДУМА</w:t>
      </w:r>
    </w:p>
    <w:p w:rsidR="0075406A" w:rsidRDefault="0075406A">
      <w:pPr>
        <w:pStyle w:val="ConsPlusTitle"/>
        <w:jc w:val="center"/>
      </w:pPr>
    </w:p>
    <w:p w:rsidR="0075406A" w:rsidRDefault="0075406A">
      <w:pPr>
        <w:pStyle w:val="ConsPlusTitle"/>
        <w:jc w:val="center"/>
      </w:pPr>
      <w:r>
        <w:t>РЕШЕНИЕ</w:t>
      </w:r>
    </w:p>
    <w:p w:rsidR="0075406A" w:rsidRDefault="0075406A">
      <w:pPr>
        <w:pStyle w:val="ConsPlusTitle"/>
        <w:jc w:val="center"/>
      </w:pPr>
      <w:r>
        <w:t>от 23 сентября 2014 г. N 186</w:t>
      </w:r>
    </w:p>
    <w:p w:rsidR="0075406A" w:rsidRDefault="0075406A">
      <w:pPr>
        <w:pStyle w:val="ConsPlusTitle"/>
        <w:jc w:val="center"/>
      </w:pPr>
    </w:p>
    <w:p w:rsidR="0075406A" w:rsidRDefault="0075406A">
      <w:pPr>
        <w:pStyle w:val="ConsPlusTitle"/>
        <w:jc w:val="center"/>
      </w:pPr>
      <w:r>
        <w:t>О СОЗДАНИИ ДЕПАРТАМЕНТА ЭКОНОМИКИ И ПРОМЫШЛЕННОЙ ПОЛИТИКИ</w:t>
      </w:r>
    </w:p>
    <w:p w:rsidR="0075406A" w:rsidRDefault="0075406A">
      <w:pPr>
        <w:pStyle w:val="ConsPlusTitle"/>
        <w:jc w:val="center"/>
      </w:pPr>
      <w:r>
        <w:t>АДМИНИСТРАЦИИ ГОРОДА ПЕРМИ</w:t>
      </w:r>
    </w:p>
    <w:p w:rsidR="0075406A" w:rsidRDefault="0075406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540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06A" w:rsidRDefault="0075406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06A" w:rsidRDefault="007540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06A" w:rsidRDefault="007540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27.01.2015 </w:t>
            </w:r>
            <w:hyperlink r:id="rId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22.12.2015 </w:t>
            </w:r>
            <w:hyperlink r:id="rId7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22.03.2016 </w:t>
            </w:r>
            <w:hyperlink r:id="rId8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9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23.08.2016 </w:t>
            </w:r>
            <w:hyperlink r:id="rId10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24.01.2017 </w:t>
            </w:r>
            <w:hyperlink r:id="rId11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12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22.05.2018 </w:t>
            </w:r>
            <w:hyperlink r:id="rId13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26.06.2018 </w:t>
            </w:r>
            <w:hyperlink r:id="rId14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28.08.2018 </w:t>
            </w:r>
            <w:hyperlink r:id="rId15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25.09.2018 </w:t>
            </w:r>
            <w:hyperlink r:id="rId16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18.12.2018 </w:t>
            </w:r>
            <w:hyperlink r:id="rId17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24.09.2019 </w:t>
            </w:r>
            <w:hyperlink r:id="rId18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28.01.2020 </w:t>
            </w:r>
            <w:hyperlink r:id="rId1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15.12.2020 </w:t>
            </w:r>
            <w:hyperlink r:id="rId20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06A" w:rsidRDefault="0075406A"/>
        </w:tc>
      </w:tr>
    </w:tbl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 xml:space="preserve">На основании Гражданского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08.08.2001 N 129-ФЗ "О государственной регистрации юридических лиц и индивидуальных предпринимателей", </w:t>
      </w:r>
      <w:hyperlink r:id="rId23" w:history="1">
        <w:r>
          <w:rPr>
            <w:color w:val="0000FF"/>
          </w:rPr>
          <w:t>Устава</w:t>
        </w:r>
      </w:hyperlink>
      <w:r>
        <w:t xml:space="preserve"> города Перми Пермская городская Дума решила: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>1. Учредить с 01.01.2015 в структуре администрации города Перми департамент экономики и промышленной политики администрации города Перми, реорганизовав департамент промышленной политики, инвестиций и предпринимательства администрации города Перми и управление по развитию потребительского рынка администрации города Перми путем слияния.</w:t>
      </w:r>
    </w:p>
    <w:p w:rsidR="0075406A" w:rsidRDefault="0075406A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Утвердить </w:t>
      </w:r>
      <w:hyperlink w:anchor="P66" w:history="1">
        <w:r>
          <w:rPr>
            <w:color w:val="0000FF"/>
          </w:rPr>
          <w:t>Положение</w:t>
        </w:r>
      </w:hyperlink>
      <w:r>
        <w:t xml:space="preserve"> о департаменте экономики и промышленной политики администрации города Перми согласно приложению к настоящему решению.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 Поручить администрации города Перми: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 осуществлять функции учредителя департамента экономики и промышленной политики администрации города Перми в соответствии с действующим законодательством;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3.2. утвердить планы мероприятий по реорганизации департамента промышленной политики, инвестиций и предпринимательства администрации города Перми и управления по развитию потребительского рынка администрации города Перми.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 Рекомендовать администрации города Перми до 01.01.2015 обеспечить приведение муниципальных правовых актов города Перми в соответствие настоящему решению.</w:t>
      </w:r>
    </w:p>
    <w:p w:rsidR="0075406A" w:rsidRDefault="0075406A">
      <w:pPr>
        <w:pStyle w:val="ConsPlusNormal"/>
        <w:spacing w:before="220"/>
        <w:ind w:firstLine="540"/>
        <w:jc w:val="both"/>
      </w:pPr>
      <w:bookmarkStart w:id="1" w:name="P24"/>
      <w:bookmarkEnd w:id="1"/>
      <w:r>
        <w:t>5. Признать утратившими силу с 01.01.2015: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решение</w:t>
        </w:r>
      </w:hyperlink>
      <w:r>
        <w:t xml:space="preserve"> Пермской городской Думы от 12.09.2006 N 211 "Об управлении по развитию потребительского рынка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решение</w:t>
        </w:r>
      </w:hyperlink>
      <w:r>
        <w:t xml:space="preserve"> Пермской городской Думы от 28.11.2006 N 313 "О департаменте промышленной политики, инвестиций и предпринимательства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решение</w:t>
        </w:r>
      </w:hyperlink>
      <w:r>
        <w:t xml:space="preserve"> Пермской городской Думы от 30.01.2007 N 19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пункты 3</w:t>
        </w:r>
      </w:hyperlink>
      <w:r>
        <w:t xml:space="preserve">, </w:t>
      </w:r>
      <w:hyperlink r:id="rId28" w:history="1">
        <w:r>
          <w:rPr>
            <w:color w:val="0000FF"/>
          </w:rPr>
          <w:t>7</w:t>
        </w:r>
      </w:hyperlink>
      <w:r>
        <w:t xml:space="preserve"> решения Пермской городской Думы от 28.08.2007 N 199 "О внесении изменений в отдельные решения Пермской городской Думы о функциональных органах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решение</w:t>
        </w:r>
      </w:hyperlink>
      <w:r>
        <w:t xml:space="preserve"> Пермской городской Думы от 26.02.2008 N 52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решение</w:t>
        </w:r>
      </w:hyperlink>
      <w:r>
        <w:t xml:space="preserve"> Пермской городской Думы от 26.08.2008 N 240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пункт 12</w:t>
        </w:r>
      </w:hyperlink>
      <w:r>
        <w:t xml:space="preserve"> решения Пермской городской Думы от 24.02.2009 N 36 "О внесении изменений в отдельные решения Пермской городской Думы";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решение</w:t>
        </w:r>
      </w:hyperlink>
      <w:r>
        <w:t xml:space="preserve"> Пермской городской Думы от 23.06.2009 N 152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пункты 4</w:t>
        </w:r>
      </w:hyperlink>
      <w:r>
        <w:t xml:space="preserve">, </w:t>
      </w:r>
      <w:hyperlink r:id="rId34" w:history="1">
        <w:r>
          <w:rPr>
            <w:color w:val="0000FF"/>
          </w:rPr>
          <w:t>16</w:t>
        </w:r>
      </w:hyperlink>
      <w:r>
        <w:t xml:space="preserve"> решения Пермской городской Думы от 25.08.2009 N 188 "О внесении изменений в отдельные решения Пермской городской Думы";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пункты 4</w:t>
        </w:r>
      </w:hyperlink>
      <w:r>
        <w:t xml:space="preserve">, </w:t>
      </w:r>
      <w:hyperlink r:id="rId36" w:history="1">
        <w:r>
          <w:rPr>
            <w:color w:val="0000FF"/>
          </w:rPr>
          <w:t>16</w:t>
        </w:r>
      </w:hyperlink>
      <w:r>
        <w:t xml:space="preserve"> решения Пермской городской Думы от 24.11.2009 N 292 "О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решение</w:t>
        </w:r>
      </w:hyperlink>
      <w:r>
        <w:t xml:space="preserve"> Пермской городской Думы от 29.06.2010 N 108 "О внесении изменений в решения Пермской городской Думы от 12.09.2006 N 211 "Об управлении по развитию потребительского рынка администрации города Перми", от 12.09.2006 N 207 "О территориальных органах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пункты 11</w:t>
        </w:r>
      </w:hyperlink>
      <w:r>
        <w:t xml:space="preserve">, </w:t>
      </w:r>
      <w:hyperlink r:id="rId39" w:history="1">
        <w:r>
          <w:rPr>
            <w:color w:val="0000FF"/>
          </w:rPr>
          <w:t>16</w:t>
        </w:r>
      </w:hyperlink>
      <w:r>
        <w:t xml:space="preserve"> решения Пермской городской Думы от 17.12.2010 N 216 "О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пункт 8</w:t>
        </w:r>
      </w:hyperlink>
      <w:r>
        <w:t xml:space="preserve"> решения Пермской городской Думы от 01.03.2011 N 27 "Об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пункты 9</w:t>
        </w:r>
      </w:hyperlink>
      <w:r>
        <w:t xml:space="preserve">, </w:t>
      </w:r>
      <w:hyperlink r:id="rId42" w:history="1">
        <w:r>
          <w:rPr>
            <w:color w:val="0000FF"/>
          </w:rPr>
          <w:t>21</w:t>
        </w:r>
      </w:hyperlink>
      <w:r>
        <w:t xml:space="preserve"> решения Пермской городской Думы от 30.08.2011 N 157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21.12.2011 N 246 "О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пункты 7</w:t>
        </w:r>
      </w:hyperlink>
      <w:r>
        <w:t xml:space="preserve">, </w:t>
      </w:r>
      <w:hyperlink r:id="rId45" w:history="1">
        <w:r>
          <w:rPr>
            <w:color w:val="0000FF"/>
          </w:rPr>
          <w:t>18</w:t>
        </w:r>
      </w:hyperlink>
      <w:r>
        <w:t xml:space="preserve"> решения Пермской городской Думы от 21.12.2011 N 253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пункты 8</w:t>
        </w:r>
      </w:hyperlink>
      <w:r>
        <w:t xml:space="preserve">, </w:t>
      </w:r>
      <w:hyperlink r:id="rId47" w:history="1">
        <w:r>
          <w:rPr>
            <w:color w:val="0000FF"/>
          </w:rPr>
          <w:t>16</w:t>
        </w:r>
      </w:hyperlink>
      <w:r>
        <w:t xml:space="preserve"> решения Пермской городской Думы от 25.09.2012 N 189 "О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решение</w:t>
        </w:r>
      </w:hyperlink>
      <w:r>
        <w:t xml:space="preserve"> Пермской городской Думы от 29.01.2013 N 14 "О внесении изменений в Положение об управлении по развитию потребительского рынка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26.03.2013 N 55 "О внесении изменений в решения Пермской городской Думы от 27.01.2009 N 11 "Об утверждении Положения о порядке установки и эксплуатации рекламных конструкций на территории города Перми" и от 12.09.2006 N 211 "Об управлении по развитию потребительского рынка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пункт 4</w:t>
        </w:r>
      </w:hyperlink>
      <w:r>
        <w:t xml:space="preserve"> решения Пермской городской Думы от 28.05.2013 N 123 "О внесении изменений в отдельные решения Пермской городской Думы об утверждении положений о функциональных органах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пункт 4</w:t>
        </w:r>
      </w:hyperlink>
      <w:r>
        <w:t xml:space="preserve"> решения Пермской городской Думы от 25.06.2013 N 131 "О внесении изменений в отдельные решения Пермской городской Думы в сфере выявления и демонтажа самовольно установленных и незаконно размещенных движимых объектов на территории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решение</w:t>
        </w:r>
      </w:hyperlink>
      <w:r>
        <w:t xml:space="preserve"> Пермской городской Думы от 27.08.2013 N 181 "О внесении изменений в решение Пермской городской Думы от 12.09.2006 N 211 "Об управлении по развитию потребительского рынка администрации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22.10.2013 N 249 "О внесении изменений в отдельные решения Пермской городской Думы в сфере установки и эксплуатации рекламных конструкций на территории города Перми";</w:t>
      </w:r>
    </w:p>
    <w:p w:rsidR="0075406A" w:rsidRDefault="0075406A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пункт 1</w:t>
        </w:r>
      </w:hyperlink>
      <w:r>
        <w:t xml:space="preserve"> решения Пермской городской Думы от 22.04.2014 N 84 "О внесении изменений в отдельные решения Пермской городской Думы в сфере проведения муниципальных лотерей".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6. Настоящее решение вступает в силу со дня его официального опубликования, за исключением </w:t>
      </w:r>
      <w:hyperlink w:anchor="P19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24" w:history="1">
        <w:r>
          <w:rPr>
            <w:color w:val="0000FF"/>
          </w:rPr>
          <w:t>5</w:t>
        </w:r>
      </w:hyperlink>
      <w:r>
        <w:t>, вступающих в силу с 01.01.2015, но не ранее дня официального опубликования настоящего решения.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7.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jc w:val="right"/>
      </w:pPr>
      <w:r>
        <w:t>Глава города Перми -</w:t>
      </w:r>
    </w:p>
    <w:p w:rsidR="0075406A" w:rsidRDefault="0075406A">
      <w:pPr>
        <w:pStyle w:val="ConsPlusNormal"/>
        <w:jc w:val="right"/>
      </w:pPr>
      <w:r>
        <w:t>председатель Пермской городской Думы</w:t>
      </w:r>
    </w:p>
    <w:p w:rsidR="0075406A" w:rsidRDefault="0075406A">
      <w:pPr>
        <w:pStyle w:val="ConsPlusNormal"/>
        <w:jc w:val="right"/>
      </w:pPr>
      <w:r>
        <w:t>И.В.САПКО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jc w:val="right"/>
        <w:outlineLvl w:val="0"/>
      </w:pPr>
      <w:r>
        <w:t>Приложение</w:t>
      </w:r>
    </w:p>
    <w:p w:rsidR="0075406A" w:rsidRDefault="0075406A">
      <w:pPr>
        <w:pStyle w:val="ConsPlusNormal"/>
        <w:jc w:val="right"/>
      </w:pPr>
      <w:r>
        <w:t>к решению</w:t>
      </w:r>
    </w:p>
    <w:p w:rsidR="0075406A" w:rsidRDefault="0075406A">
      <w:pPr>
        <w:pStyle w:val="ConsPlusNormal"/>
        <w:jc w:val="right"/>
      </w:pPr>
      <w:r>
        <w:t>Пермской городской Думы</w:t>
      </w:r>
    </w:p>
    <w:p w:rsidR="0075406A" w:rsidRDefault="0075406A">
      <w:pPr>
        <w:pStyle w:val="ConsPlusNormal"/>
        <w:jc w:val="right"/>
      </w:pPr>
      <w:r>
        <w:t>от 23.09.2014 N 186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</w:pPr>
      <w:bookmarkStart w:id="2" w:name="P66"/>
      <w:bookmarkEnd w:id="2"/>
      <w:r>
        <w:lastRenderedPageBreak/>
        <w:t>ПОЛОЖЕНИЕ</w:t>
      </w:r>
    </w:p>
    <w:p w:rsidR="0075406A" w:rsidRDefault="0075406A">
      <w:pPr>
        <w:pStyle w:val="ConsPlusTitle"/>
        <w:jc w:val="center"/>
      </w:pPr>
      <w:r>
        <w:t>О ДЕПАРТАМЕНТЕ ЭКОНОМИКИ И ПРОМЫШЛЕННОЙ ПОЛИТИКИ</w:t>
      </w:r>
    </w:p>
    <w:p w:rsidR="0075406A" w:rsidRDefault="0075406A">
      <w:pPr>
        <w:pStyle w:val="ConsPlusTitle"/>
        <w:jc w:val="center"/>
      </w:pPr>
      <w:r>
        <w:t>АДМИНИСТРАЦИИ ГОРОДА ПЕРМИ</w:t>
      </w:r>
    </w:p>
    <w:p w:rsidR="0075406A" w:rsidRDefault="0075406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540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06A" w:rsidRDefault="0075406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06A" w:rsidRDefault="007540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06A" w:rsidRDefault="007540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27.01.2015 </w:t>
            </w:r>
            <w:hyperlink r:id="rId5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5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22.12.2015 </w:t>
            </w:r>
            <w:hyperlink r:id="rId57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22.03.2016 </w:t>
            </w:r>
            <w:hyperlink r:id="rId58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59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23.08.2016 </w:t>
            </w:r>
            <w:hyperlink r:id="rId60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24.01.2017 </w:t>
            </w:r>
            <w:hyperlink r:id="rId61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62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22.05.2018 </w:t>
            </w:r>
            <w:hyperlink r:id="rId63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26.06.2018 </w:t>
            </w:r>
            <w:hyperlink r:id="rId64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28.08.2018 </w:t>
            </w:r>
            <w:hyperlink r:id="rId65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25.09.2018 </w:t>
            </w:r>
            <w:hyperlink r:id="rId66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18.12.2018 </w:t>
            </w:r>
            <w:hyperlink r:id="rId67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:rsidR="0075406A" w:rsidRDefault="00754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24.09.2019 </w:t>
            </w:r>
            <w:hyperlink r:id="rId68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28.01.2020 </w:t>
            </w:r>
            <w:hyperlink r:id="rId6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15.12.2020 </w:t>
            </w:r>
            <w:hyperlink r:id="rId70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06A" w:rsidRDefault="0075406A"/>
        </w:tc>
      </w:tr>
    </w:tbl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t>1. Общие положения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>1.1. Настоящее Положение устанавливает компетенцию департамента экономики и промышленной политики администрации города Перми (далее - Департамент), которая включает права и обязанности, предоставленные Департаменту для осуществления целей, задач и функций.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1.2. Департамент является функциональным органом администрации города Перми и осуществляет функции органа местного самоуправления города Перми в сфере промышленной политики, инвестиций, предпринимательства и потребительского рынка на территории города Перми в соответствии с настоящим Положением.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Департамент является правопреемником всех прав и обязанностей департамента промышленной политики, инвестиций и предпринимательства администрации города Перми и управления по развитию потребительского рынка администрации города Перми.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1.3. Департамент является юридическим лицом, имеет в оперативном управлении обособленное имущество, самостоятельный баланс, лицевой счет в финансовом органе города Перми, печать с полным наименованием и изображением герба города Перми, а также соответствующие печати, штампы, бланки.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1.4. Департамент в своей деятельности руководствуется </w:t>
      </w:r>
      <w:hyperlink r:id="rId7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актами Пермского края (области), правовыми актами города Перми и настоящим Положением.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1.5. Департамент в своей деятельности подотчетен Главе города Перми.</w:t>
      </w:r>
    </w:p>
    <w:p w:rsidR="0075406A" w:rsidRDefault="007540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1.6. Лимит численности Департамента утверждается Главой города Перми.</w:t>
      </w:r>
    </w:p>
    <w:p w:rsidR="0075406A" w:rsidRDefault="007540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1.7. Финансовое обеспечение деятельности Департамента осуществляется за счет средств бюджета города Перми на основании бюджетной сметы.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1.8. Работники Департамента, замещающие должности муниципальной службы, являются муниципальными служащими, на которых распространяется действие законодательства о труде и муниципальной службе.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1.9. Полное наименование: департамент экономики и промышленной политики администрации города Перми. Сокращенное наименование: ДЭПП администрации города Перми.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1.10. Местонахождение: 614000, г. Пермь, ул. Сибирская, 27.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lastRenderedPageBreak/>
        <w:t>2. Цели и задачи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>2.1. Основными целями деятельности Департамента являются: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2.1.1. содействие росту экономического потенциала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2.1.2. обеспечение решения вопросов местного значения в сфере оказания услуг связи, торговли, общественного питания, бытового обслуживания и наружной рекламы.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2.2. Основными задачами Департамента являются:</w:t>
      </w:r>
    </w:p>
    <w:p w:rsidR="0075406A" w:rsidRDefault="0075406A">
      <w:pPr>
        <w:pStyle w:val="ConsPlusNormal"/>
        <w:spacing w:before="220"/>
        <w:ind w:firstLine="540"/>
        <w:jc w:val="both"/>
      </w:pPr>
      <w:proofErr w:type="gramStart"/>
      <w:r>
        <w:t>2.2.1. формирование и создание условий для реализации приоритетов промышленной политики, направленной на укрепление и развитие научно-технического, производственного и интеллектуального потенциала города Перми;</w:t>
      </w:r>
      <w:proofErr w:type="gramEnd"/>
    </w:p>
    <w:p w:rsidR="0075406A" w:rsidRDefault="0075406A">
      <w:pPr>
        <w:pStyle w:val="ConsPlusNormal"/>
        <w:spacing w:before="220"/>
        <w:ind w:firstLine="540"/>
        <w:jc w:val="both"/>
      </w:pPr>
      <w:r>
        <w:t>2.2.2. повышение конкурентоспособности промышленных производств, расширение их инновационной деятельности, создание условий для развития новых производств, появления новых рабочих мест, осуществление мер по решению проблем в социально-трудовой сфере, развитие системы социального партнерства;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2.2.3. реализация мероприятий по созданию благоприятного инвестиционного климата и привлечению инвестиций в город Пермь;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2.2.4. содействие развитию предпринимательства и создание условий для реализации предпринимательских инициатив;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2.2.5. создание условий для обеспечения жителей города услугами связи, общественного питания, торговли и бытового обслуживания;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2.2.6. создание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:rsidR="0075406A" w:rsidRDefault="0075406A">
      <w:pPr>
        <w:pStyle w:val="ConsPlusNormal"/>
        <w:jc w:val="both"/>
      </w:pPr>
      <w:r>
        <w:t xml:space="preserve">(пп. 2.2.6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Пермской городской Думы от 28.01.2020 N 13)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2.2.7. упорядочение установки и эксплуатации на территории города рекламных конструкций;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2.2.8. проведение отдельных мероприятий по гражданской обороне;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2.2.9. создание условий для развития туризма.</w:t>
      </w:r>
    </w:p>
    <w:p w:rsidR="0075406A" w:rsidRDefault="0075406A">
      <w:pPr>
        <w:pStyle w:val="ConsPlusNormal"/>
        <w:jc w:val="both"/>
      </w:pPr>
      <w:r>
        <w:t xml:space="preserve">(пп. 2.2.9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решением</w:t>
        </w:r>
      </w:hyperlink>
      <w:r>
        <w:t xml:space="preserve"> Пермской городской Думы от 15.12.2020 N 256)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t>3. Функции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>Департамент в соответствии с возложенными на него задачами выполняет следующие функции: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 В области формирования и создания условий для реализации приоритетов промышленной политики, направленной на укрепление и развитие научно-технического, производственного и интеллектуального потенциала города Перми: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3.1.1. разработка и реализация комплекса мер, направленных на развитие экономических связей, продвижение продукции промышленных организаций города Перми в другие регионы и города Российской Федерации;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3.1.2. подготовка предложений об обеспечении устойчивого развития промышленности в целом, отдельных организаций и отраслей промышленности;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lastRenderedPageBreak/>
        <w:t>3.1.3. разработка и осуществление мер по развитию внутреннего рынка, защите производителей товаров, осуществляющих деятельность на территории города, и стимулированию их на повышение конкурентоспособности выпускаемой продукции;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3.1.4. взаимодействие с органами местного самоуправления, организациями других регионов и городов Российской Федерации по развитию взаимовыгодного сотрудничества в области экономики, торговли, науки и других направлений деятельности;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3.1.5. участие в формировании частно-государственного партнерства в интересах развития экономики города Перми, его промышленного потенциала;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3.1.6. разработка и совершенствование механизма взаимодействия органов местного самоуправления с органами государственной власти и организациями в вопросах развития промышленности на территории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3.1.7. подготовка предложений по соглашениям между администрацией города Перми, организациями и их объединениями в целях взаимовыгодного сотрудничества в деле развития городского хозяйства и улучшения социально-экономического положения на территории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3.1.8. участие в разработке и реализации концепций, прогнозов, целевых программ, направленных на повышение </w:t>
      </w:r>
      <w:proofErr w:type="gramStart"/>
      <w:r>
        <w:t>эффективности развития промышленного потенциала города Перми</w:t>
      </w:r>
      <w:proofErr w:type="gramEnd"/>
      <w:r>
        <w:t>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3.1.9. организационное и правовое обеспечение условий для развития системы социального партнерства, подготовка со стороны администрации города Перми предложений по содержанию соглашения между объединениями профессиональных союзов, работодателей и администрации города Перми.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3.2. В области повышения конкурентоспособности промышленных производств, расширения их инновационной деятельности, создания условий для развития новых производств, появления новых рабочих мест, осуществления мер по решению проблем в социально-трудовой сфере, развития системы социального партнерства: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3.2.1. осуществление взаимодействия с научными организациями по коммерциализации научных разработок и продвижению инноваций;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3.2.2. формирование правовых, экономических, организационных условий, способствующих развитию инфраструктуры и активизации инновационной деятельности;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3.2.3. содействие развитию рынка интеллектуальной собственности в научно-технической сфере;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3.2.4. организация семинаров, конференций, выставочно-ярмарочных, информационно-рекламных и других мероприятий по вопросам научной, научно-технической и производственной деятельности.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 В области реализации мероприятий по созданию благоприятного инвестиционного климата и привлечению инвестиций в город Пермь: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3.3.1. участвует в разработке и реализации мер по стимулированию инвестиционной активности в городе Перми, а также вносит предложения по совершенствованию нормативной правовой базы в данной сфере деятельности;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3.3.2. содействует привлечению в город Пермь инвесторов;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lastRenderedPageBreak/>
        <w:t>3.3.3. участвует в работе по проведению оценки, анализа и отбора инвестиционных проектов, в том числе претендующих на предоставление средств государственной или муниципальной поддержки;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3.3.4. подготавливает заключения о возможности реализации инвестиционных проектов на территории города Перми в пределах компетенции;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3.3.5. подготавливает заключения об оценке регулирующего воздействия проектов муниципальных нормативных правовых актов и проводит экспертизу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75406A" w:rsidRDefault="0075406A">
      <w:pPr>
        <w:pStyle w:val="ConsPlusNormal"/>
        <w:jc w:val="both"/>
      </w:pPr>
      <w:r>
        <w:t xml:space="preserve">(пп. 3.3.5 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Пермской городской Думы от 22.03.2016 N 41)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3.3.6. осуществляет разработку и ведение реестра инвестиционных проектов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3.3.7. осуществляет разработку и ведение реестра земельных участков для реализации инвестиционных проектов в городе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3.3.8. осуществляет продвижение муниципальных инвестиционных площадок и инвестиционных проектов;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3.3.9. обеспечивает режим "одного окна" для инвесторов при взаимодействии с функциональными органами администрации города Перми, сопровождение реализации инвестиционных проектов на территории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3.3.10. осуществляет мониторинг инвестиционного климата в городе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3.3.11. участвует в разработке и реализации механизмов муниципально-частного партнерства;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3.3.12. координирует взаимодействие функциональных органов администрации города Перми при реализации проектов частных инвестиций в городе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3.3.13. организует проведение и участвует в краевых, межрегиональных и международных выставках, ярмарках, семинарах, конференциях по вопросам инвестиционной деятельности в интересах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3.3.14. размещает информацию о деятельности Департамента, инвестиционном климате города Перми, осуществляет информационное сопровождение и продвижение инвестиционных проектов в средствах массовой информации;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3.3.15. осуществляет сопровождение инвестиционного портала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3.3.16. участвует в пределах своей компетенции в осуществлении внешнеэкономических и межрегиональных связей;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3.3.17. осуществляет от имени администрации города Перми полномочия, предусмотренные </w:t>
      </w:r>
      <w:hyperlink r:id="rId77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75406A" w:rsidRDefault="0075406A">
      <w:pPr>
        <w:pStyle w:val="ConsPlusNormal"/>
        <w:jc w:val="both"/>
      </w:pPr>
      <w:r>
        <w:t xml:space="preserve">(пп. 3.3.17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28.06.2016 N 124)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3.3.18. в пределах своей компетенции осуществляет от имени </w:t>
      </w:r>
      <w:proofErr w:type="gramStart"/>
      <w:r>
        <w:t>администрации города Перми функции публичного партнера</w:t>
      </w:r>
      <w:proofErr w:type="gramEnd"/>
      <w:r>
        <w:t xml:space="preserve">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муниципально-частном партнерстве.</w:t>
      </w:r>
    </w:p>
    <w:p w:rsidR="0075406A" w:rsidRDefault="0075406A">
      <w:pPr>
        <w:pStyle w:val="ConsPlusNormal"/>
        <w:jc w:val="both"/>
      </w:pPr>
      <w:r>
        <w:lastRenderedPageBreak/>
        <w:t xml:space="preserve">(пп. 3.3.18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24.01.2017 N 3)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 В области содействия развитию предпринимательства и создания условий для реализации предпринимательских инициатив: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3.4.1. разработка и реализация муниципальных программ в области развития малого и среднего предпринимательства в городе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3.4.2. разработка и совершенствование механизма взаимодействия органов местного самоуправления с органами государственной власти Пермского края, организациями в области развития малого и среднего предпринимательства в городе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3.4.3. организация и проведение мероприятий по вопросам развития малого и среднего предпринимательства;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3.4.4. предоставление информационной поддержки субъектам малого и среднего предпринимательства;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3.4.5. организация предоставления консультационной поддержки субъектам малого и среднего предпринимательства;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3.4.6. оказание финансовой поддержки субъектам малого и среднего предпринимательства, проверка соблюдения условий предоставления поддержки;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3.4.7. содействие в оказании имущественной поддержки субъектам малого и среднего предпринимательства;</w:t>
      </w:r>
    </w:p>
    <w:p w:rsidR="0075406A" w:rsidRDefault="0075406A">
      <w:pPr>
        <w:pStyle w:val="ConsPlusNormal"/>
        <w:spacing w:before="220"/>
        <w:ind w:firstLine="540"/>
        <w:jc w:val="both"/>
      </w:pPr>
      <w:proofErr w:type="gramStart"/>
      <w:r>
        <w:t>3.4.8. осуществление мониторинга хода реализации муниципальных программ в области развития малого и среднего предпринимательства в городе Перми и их отдельных мероприятий на основе информации, представляемой субъектами официального статистического учета, налоговыми органами, организациями, образующими инфраструктуру поддержки субъектов малого и среднего предпринимательства, исполнительными органами государственной власти Пермского края;</w:t>
      </w:r>
      <w:proofErr w:type="gramEnd"/>
    </w:p>
    <w:p w:rsidR="0075406A" w:rsidRDefault="0075406A">
      <w:pPr>
        <w:pStyle w:val="ConsPlusNormal"/>
        <w:spacing w:before="220"/>
        <w:ind w:firstLine="540"/>
        <w:jc w:val="both"/>
      </w:pPr>
      <w:r>
        <w:t>3.4.9. ведение реестра субъектов малого и среднего предпринимательства - получателей поддержки;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3.4.10. осуществление иных полномочий в сфере развития малого и среднего предпринимательства в соответствии с законодательством Российской Федерации, Пермского края и города Перми.</w:t>
      </w:r>
    </w:p>
    <w:p w:rsidR="0075406A" w:rsidRDefault="0075406A">
      <w:pPr>
        <w:pStyle w:val="ConsPlusNonformat"/>
        <w:spacing w:before="200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    3.4 . В области создания условий для развития туризма:</w:t>
      </w:r>
    </w:p>
    <w:p w:rsidR="0075406A" w:rsidRDefault="0075406A">
      <w:pPr>
        <w:pStyle w:val="ConsPlusNonformat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    3.4 .1.   осуществляет   взаимодействие   с   исполнительными  органами</w:t>
      </w:r>
    </w:p>
    <w:p w:rsidR="0075406A" w:rsidRDefault="0075406A">
      <w:pPr>
        <w:pStyle w:val="ConsPlusNonformat"/>
        <w:jc w:val="both"/>
      </w:pPr>
      <w:r>
        <w:t>государственной  власти  Пермского  края,  организациями  Пермского  края и</w:t>
      </w:r>
    </w:p>
    <w:p w:rsidR="0075406A" w:rsidRDefault="0075406A">
      <w:pPr>
        <w:pStyle w:val="ConsPlusNonformat"/>
        <w:jc w:val="both"/>
      </w:pPr>
      <w:r>
        <w:t>города Перми в сфере туризма;</w:t>
      </w:r>
    </w:p>
    <w:p w:rsidR="0075406A" w:rsidRDefault="0075406A">
      <w:pPr>
        <w:pStyle w:val="ConsPlusNonformat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    3.4 .2.  обеспечивает  информационное сопровождение мероприятий в сфере</w:t>
      </w:r>
    </w:p>
    <w:p w:rsidR="0075406A" w:rsidRDefault="0075406A">
      <w:pPr>
        <w:pStyle w:val="ConsPlusNonformat"/>
        <w:jc w:val="both"/>
      </w:pPr>
      <w:r>
        <w:t>туризма;</w:t>
      </w:r>
    </w:p>
    <w:p w:rsidR="0075406A" w:rsidRDefault="0075406A">
      <w:pPr>
        <w:pStyle w:val="ConsPlusNonformat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    3.4 .3.   осуществляет   взаимодействие   с   функциональными  органами</w:t>
      </w:r>
    </w:p>
    <w:p w:rsidR="0075406A" w:rsidRDefault="0075406A">
      <w:pPr>
        <w:pStyle w:val="ConsPlusNonformat"/>
        <w:jc w:val="both"/>
      </w:pPr>
      <w:r>
        <w:t xml:space="preserve">администрации  города Перми, </w:t>
      </w:r>
      <w:proofErr w:type="gramStart"/>
      <w:r>
        <w:t>реализующими</w:t>
      </w:r>
      <w:proofErr w:type="gramEnd"/>
      <w:r>
        <w:t xml:space="preserve"> проекты, направленные на развитие</w:t>
      </w:r>
    </w:p>
    <w:p w:rsidR="0075406A" w:rsidRDefault="0075406A">
      <w:pPr>
        <w:pStyle w:val="ConsPlusNonformat"/>
        <w:jc w:val="both"/>
      </w:pPr>
      <w:r>
        <w:t>туристской индустрии города Перми;</w:t>
      </w:r>
    </w:p>
    <w:p w:rsidR="0075406A" w:rsidRDefault="0075406A">
      <w:pPr>
        <w:pStyle w:val="ConsPlusNonformat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    3.4 .4.  участвует  в разработке и реализации </w:t>
      </w:r>
      <w:proofErr w:type="gramStart"/>
      <w:r>
        <w:t>федеральных</w:t>
      </w:r>
      <w:proofErr w:type="gramEnd"/>
      <w:r>
        <w:t>, региональных</w:t>
      </w:r>
    </w:p>
    <w:p w:rsidR="0075406A" w:rsidRDefault="0075406A">
      <w:pPr>
        <w:pStyle w:val="ConsPlusNonformat"/>
        <w:jc w:val="both"/>
      </w:pPr>
      <w:r>
        <w:t>проектов и программ в сфере туризма;</w:t>
      </w:r>
    </w:p>
    <w:p w:rsidR="0075406A" w:rsidRDefault="0075406A">
      <w:pPr>
        <w:pStyle w:val="ConsPlusNonformat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    3.4 .5. осуществляет взаимодействие с предпринимателями и общественными</w:t>
      </w:r>
    </w:p>
    <w:p w:rsidR="0075406A" w:rsidRDefault="0075406A">
      <w:pPr>
        <w:pStyle w:val="ConsPlusNonformat"/>
        <w:jc w:val="both"/>
      </w:pPr>
      <w:r>
        <w:lastRenderedPageBreak/>
        <w:t>организациями по участию в конкурсах на получение грантов и иной финансовой</w:t>
      </w:r>
    </w:p>
    <w:p w:rsidR="0075406A" w:rsidRDefault="0075406A">
      <w:pPr>
        <w:pStyle w:val="ConsPlusNonformat"/>
        <w:jc w:val="both"/>
      </w:pPr>
      <w:r>
        <w:t>поддержки.</w:t>
      </w:r>
    </w:p>
    <w:p w:rsidR="0075406A" w:rsidRDefault="0075406A">
      <w:pPr>
        <w:pStyle w:val="ConsPlusNonformat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(п. 3.4 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решением</w:t>
        </w:r>
      </w:hyperlink>
      <w:r>
        <w:t xml:space="preserve"> Пермской городской Думы от 15.12.2020 N 256)</w:t>
      </w:r>
    </w:p>
    <w:p w:rsidR="0075406A" w:rsidRDefault="0075406A">
      <w:pPr>
        <w:pStyle w:val="ConsPlusNormal"/>
        <w:ind w:firstLine="540"/>
        <w:jc w:val="both"/>
      </w:pPr>
      <w:r>
        <w:t>3.5. В области создания условий для обеспечения жителей города услугами связи, общественного питания, торговли и бытового обслуживания: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3.5.1. содействует развитию телефонной сети и сети почтовой связи на территории города;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3.5.2. проводит анализ оптимального размещения пунктов услуг электросвязи, почтовой связи и качества их работы в целях полного удовлетворения потребностей населения города;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3.5.3. формирует политику и разрабатывает механизмы создания условий для обеспечения населения услугами торговли, общественного питания и бытового обслуживания, анализирует тенденции их развития;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3.5.4. формирует в соответствии с законодательством базу данных юридических лиц и индивидуальных предпринимателей, осуществляющих деятельность в сферах торговли, общественного питания и бытового обслуживания, расположенных на территории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3.5.5. обеспечивает ведение Единого реестра самовольно установленных и незаконно размещенных движимых объектов, выявленных на территории города Перми, в порядке, установленном правовыми актами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3.5.6. обеспечивает разработку, согласование и утверждение схемы размещения нестационарных торговых объектов (изменений и (или) дополнений в нее) в порядке, установленном Правительством Пермского края и правовыми актами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proofErr w:type="gramStart"/>
      <w:r>
        <w:t>3.5.7. принимает решение о формировании лотов для проведения аукциона в электронной форме на право заключения договоров на осуществление торговой деятельности в нестационарном торговом объекте, договоров на размещение нестационарного торгового объекта и направляет документы, касающиеся указанных лотов, для проведения торгов в функциональный орган администрации города Перми, осуществляющий функции управления и распоряжения имуществом, находящимся в собственности города Перми;</w:t>
      </w:r>
      <w:proofErr w:type="gramEnd"/>
    </w:p>
    <w:p w:rsidR="0075406A" w:rsidRDefault="0075406A">
      <w:pPr>
        <w:pStyle w:val="ConsPlusNormal"/>
        <w:jc w:val="both"/>
      </w:pPr>
      <w:r>
        <w:t xml:space="preserve">(п. 3.5.7 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Пермской городской Думы от 28.08.2018 N 148)</w:t>
      </w:r>
    </w:p>
    <w:p w:rsidR="0075406A" w:rsidRDefault="0075406A">
      <w:pPr>
        <w:pStyle w:val="ConsPlusNonformat"/>
        <w:spacing w:before="200"/>
        <w:jc w:val="both"/>
      </w:pPr>
      <w:r>
        <w:t xml:space="preserve">         1</w:t>
      </w:r>
    </w:p>
    <w:p w:rsidR="0075406A" w:rsidRDefault="0075406A">
      <w:pPr>
        <w:pStyle w:val="ConsPlusNonformat"/>
        <w:jc w:val="both"/>
      </w:pPr>
      <w:r>
        <w:t xml:space="preserve">    3.5.7 .    обеспечивает    разработку    номенклатуры     специализаций</w:t>
      </w:r>
    </w:p>
    <w:p w:rsidR="0075406A" w:rsidRDefault="0075406A">
      <w:pPr>
        <w:pStyle w:val="ConsPlusNonformat"/>
        <w:jc w:val="both"/>
      </w:pPr>
      <w:r>
        <w:t>нестационарных  торговых  объектов,  минимального ассортиментного перечня и</w:t>
      </w:r>
    </w:p>
    <w:p w:rsidR="0075406A" w:rsidRDefault="0075406A">
      <w:pPr>
        <w:pStyle w:val="ConsPlusNonformat"/>
        <w:jc w:val="both"/>
      </w:pPr>
      <w:r>
        <w:t>номенклатуры  дополнительных групп товаров в соответствии со специализацией</w:t>
      </w:r>
    </w:p>
    <w:p w:rsidR="0075406A" w:rsidRDefault="0075406A">
      <w:pPr>
        <w:pStyle w:val="ConsPlusNonformat"/>
        <w:jc w:val="both"/>
      </w:pPr>
      <w:proofErr w:type="gramStart"/>
      <w:r>
        <w:t>нестационарных    торговых   объектов,   указанной   в   схеме   размещения</w:t>
      </w:r>
      <w:proofErr w:type="gramEnd"/>
    </w:p>
    <w:p w:rsidR="0075406A" w:rsidRDefault="0075406A">
      <w:pPr>
        <w:pStyle w:val="ConsPlusNonformat"/>
        <w:jc w:val="both"/>
      </w:pPr>
      <w:r>
        <w:t>нестационарных торговых объектов, утвержденной в установленном порядке;</w:t>
      </w:r>
    </w:p>
    <w:p w:rsidR="0075406A" w:rsidRDefault="0075406A">
      <w:pPr>
        <w:pStyle w:val="ConsPlusNonformat"/>
        <w:jc w:val="both"/>
      </w:pPr>
      <w:r>
        <w:t xml:space="preserve">         1</w:t>
      </w:r>
    </w:p>
    <w:p w:rsidR="0075406A" w:rsidRDefault="0075406A">
      <w:pPr>
        <w:pStyle w:val="ConsPlusNonformat"/>
        <w:jc w:val="both"/>
      </w:pPr>
      <w:r>
        <w:t xml:space="preserve">(п. 3.5.7 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28.08.2018 N 148)</w:t>
      </w:r>
    </w:p>
    <w:p w:rsidR="0075406A" w:rsidRDefault="0075406A">
      <w:pPr>
        <w:pStyle w:val="ConsPlusNormal"/>
        <w:ind w:firstLine="540"/>
        <w:jc w:val="both"/>
      </w:pPr>
      <w:r>
        <w:t>3.5.8. заключает договоры на размещение нестационарных торговых объектов, договоры на осуществление торговой деятельности в нестационарном торговом объекте по форме, утвержденной правовым актом администрации города Перми, в соответствии с правовыми актами Пермского края, осуществляет мониторинг за исполнением таких договоров;</w:t>
      </w:r>
    </w:p>
    <w:p w:rsidR="0075406A" w:rsidRDefault="0075406A">
      <w:pPr>
        <w:pStyle w:val="ConsPlusNormal"/>
        <w:jc w:val="both"/>
      </w:pPr>
      <w:r>
        <w:t xml:space="preserve">(п. 3.5.8 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Пермской городской Думы от 28.08.2018 N 148)</w:t>
      </w:r>
    </w:p>
    <w:p w:rsidR="0075406A" w:rsidRDefault="0075406A">
      <w:pPr>
        <w:pStyle w:val="ConsPlusNonformat"/>
        <w:spacing w:before="200"/>
        <w:jc w:val="both"/>
      </w:pPr>
      <w:r>
        <w:t xml:space="preserve">         1</w:t>
      </w:r>
    </w:p>
    <w:p w:rsidR="0075406A" w:rsidRDefault="0075406A">
      <w:pPr>
        <w:pStyle w:val="ConsPlusNonformat"/>
        <w:jc w:val="both"/>
      </w:pPr>
      <w:r>
        <w:t xml:space="preserve">    3.5.8 . обеспечивает предоставление субъекту торговли,  осуществляющему</w:t>
      </w:r>
    </w:p>
    <w:p w:rsidR="0075406A" w:rsidRDefault="0075406A">
      <w:pPr>
        <w:pStyle w:val="ConsPlusNonformat"/>
        <w:jc w:val="both"/>
      </w:pPr>
      <w:r>
        <w:t xml:space="preserve">торговую  деятельность  в  нестационарном торговом объекте, </w:t>
      </w:r>
      <w:proofErr w:type="gramStart"/>
      <w:r>
        <w:t>альтернативного</w:t>
      </w:r>
      <w:proofErr w:type="gramEnd"/>
    </w:p>
    <w:p w:rsidR="0075406A" w:rsidRDefault="0075406A">
      <w:pPr>
        <w:pStyle w:val="ConsPlusNonformat"/>
        <w:jc w:val="both"/>
      </w:pPr>
      <w:r>
        <w:t xml:space="preserve">места   размещения  нестационарного  торгового  объекта  в  соответствии  </w:t>
      </w:r>
      <w:proofErr w:type="gramStart"/>
      <w:r>
        <w:t>с</w:t>
      </w:r>
      <w:proofErr w:type="gramEnd"/>
    </w:p>
    <w:p w:rsidR="0075406A" w:rsidRDefault="0075406A">
      <w:pPr>
        <w:pStyle w:val="ConsPlusNonformat"/>
        <w:jc w:val="both"/>
      </w:pPr>
      <w:r>
        <w:t>порядком, утвержденным правовым актом администрации города Перми;</w:t>
      </w:r>
    </w:p>
    <w:p w:rsidR="0075406A" w:rsidRDefault="0075406A">
      <w:pPr>
        <w:pStyle w:val="ConsPlusNonformat"/>
        <w:jc w:val="both"/>
      </w:pPr>
      <w:r>
        <w:t xml:space="preserve">         1</w:t>
      </w:r>
    </w:p>
    <w:p w:rsidR="0075406A" w:rsidRDefault="0075406A">
      <w:pPr>
        <w:pStyle w:val="ConsPlusNonformat"/>
        <w:jc w:val="both"/>
      </w:pPr>
      <w:r>
        <w:t xml:space="preserve">(п. 3.5.8 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28.08.2018 N 148)</w:t>
      </w:r>
    </w:p>
    <w:p w:rsidR="0075406A" w:rsidRDefault="0075406A">
      <w:pPr>
        <w:pStyle w:val="ConsPlusNonformat"/>
        <w:jc w:val="both"/>
      </w:pPr>
      <w:r>
        <w:t xml:space="preserve">         2</w:t>
      </w:r>
    </w:p>
    <w:p w:rsidR="0075406A" w:rsidRDefault="0075406A">
      <w:pPr>
        <w:pStyle w:val="ConsPlusNonformat"/>
        <w:jc w:val="both"/>
      </w:pPr>
      <w:r>
        <w:t xml:space="preserve">    3.5.8 .  обеспечивает  согласование колерного паспорта  индивидуального</w:t>
      </w:r>
    </w:p>
    <w:p w:rsidR="0075406A" w:rsidRDefault="0075406A">
      <w:pPr>
        <w:pStyle w:val="ConsPlusNonformat"/>
        <w:jc w:val="both"/>
      </w:pPr>
      <w:r>
        <w:lastRenderedPageBreak/>
        <w:t xml:space="preserve">проекта  внешнего вида некапитальных строений, сооружений, используемых </w:t>
      </w:r>
      <w:proofErr w:type="gramStart"/>
      <w:r>
        <w:t>для</w:t>
      </w:r>
      <w:proofErr w:type="gramEnd"/>
    </w:p>
    <w:p w:rsidR="0075406A" w:rsidRDefault="0075406A">
      <w:pPr>
        <w:pStyle w:val="ConsPlusNonformat"/>
        <w:jc w:val="both"/>
      </w:pPr>
      <w:r>
        <w:t>осуществления  торговой  деятельности  и  деятельности  по  оказанию  услуг</w:t>
      </w:r>
    </w:p>
    <w:p w:rsidR="0075406A" w:rsidRDefault="0075406A">
      <w:pPr>
        <w:pStyle w:val="ConsPlusNonformat"/>
        <w:jc w:val="both"/>
      </w:pPr>
      <w:proofErr w:type="gramStart"/>
      <w:r>
        <w:t>населению,  включая  услуги общественного питания (далее - колерный паспорт</w:t>
      </w:r>
      <w:proofErr w:type="gramEnd"/>
    </w:p>
    <w:p w:rsidR="0075406A" w:rsidRDefault="0075406A">
      <w:pPr>
        <w:pStyle w:val="ConsPlusNonformat"/>
        <w:jc w:val="both"/>
      </w:pPr>
      <w:r>
        <w:t xml:space="preserve">некапитальных  строений,  сооружений),  отказывает в согласовании </w:t>
      </w:r>
      <w:proofErr w:type="gramStart"/>
      <w:r>
        <w:t>колерного</w:t>
      </w:r>
      <w:proofErr w:type="gramEnd"/>
    </w:p>
    <w:p w:rsidR="0075406A" w:rsidRDefault="0075406A">
      <w:pPr>
        <w:pStyle w:val="ConsPlusNonformat"/>
        <w:jc w:val="both"/>
      </w:pPr>
      <w:r>
        <w:t>паспорта   некапитальных   строений,  сооружений,  размещает  согласованные</w:t>
      </w:r>
    </w:p>
    <w:p w:rsidR="0075406A" w:rsidRDefault="0075406A">
      <w:pPr>
        <w:pStyle w:val="ConsPlusNonformat"/>
        <w:jc w:val="both"/>
      </w:pPr>
      <w:r>
        <w:t>колерные  паспорта  некапитальных строений, сооружений на официальном сайте</w:t>
      </w:r>
    </w:p>
    <w:p w:rsidR="0075406A" w:rsidRDefault="0075406A">
      <w:pPr>
        <w:pStyle w:val="ConsPlusNonformat"/>
        <w:jc w:val="both"/>
      </w:pPr>
      <w:r>
        <w:t>муниципального образования город Пермь в информационно-телекоммуникационной</w:t>
      </w:r>
    </w:p>
    <w:p w:rsidR="0075406A" w:rsidRDefault="0075406A">
      <w:pPr>
        <w:pStyle w:val="ConsPlusNonformat"/>
        <w:jc w:val="both"/>
      </w:pPr>
      <w:r>
        <w:t>сети Интернет в порядке, установленном правовыми актами города Перми;</w:t>
      </w:r>
    </w:p>
    <w:p w:rsidR="0075406A" w:rsidRDefault="0075406A">
      <w:pPr>
        <w:pStyle w:val="ConsPlusNonformat"/>
        <w:jc w:val="both"/>
      </w:pPr>
      <w:r>
        <w:t xml:space="preserve">         2</w:t>
      </w:r>
    </w:p>
    <w:p w:rsidR="0075406A" w:rsidRDefault="0075406A">
      <w:pPr>
        <w:pStyle w:val="ConsPlusNonformat"/>
        <w:jc w:val="both"/>
      </w:pPr>
      <w:r>
        <w:t xml:space="preserve">(п. 3.5.8 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24.09.2019 N 228)</w:t>
      </w:r>
    </w:p>
    <w:p w:rsidR="0075406A" w:rsidRDefault="0075406A">
      <w:pPr>
        <w:pStyle w:val="ConsPlusNormal"/>
        <w:ind w:firstLine="540"/>
        <w:jc w:val="both"/>
      </w:pPr>
      <w:r>
        <w:t>3.5.9. организует и обеспечивает участие субъектов малого и среднего предпринимательства, осуществляющих деятельность в сферах торговли, общественного питания и бытового обслуживания, в городских, региональных и межрегиональных выставках, ярмарках, конкурсах;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3.5.10. выступает от имени администрации города Перми уполномоченным органом по организации на территории города Перми ярмарок и продажи товаров (выполнения работ, оказания услуг) на них;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3.5.11. принимает участие в разработке и выполнении программ развития малого и среднего предпринимательства (в сферах торговли, общественного питания, бытового обслуживания), программ развития торговли;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3.5.12. обеспечивает определение границ прилегающих к некоторым объектам и организациям территорий, на которых не допускается розничная продажа алкогольной продукции, в порядке, установленном Правительством Российской Федерации;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3.5.13. устанавливает на территории города Перми режимы работы муниципальных организаций торговли, общественного питания и бытового обслуживания;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3.5.14. участвует в разработке и реализации программ социально-экономического развития города Перми в области торговли, общественного питания и бытового обслуживания;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3.5.15. выступает от имени администрации города Перми уполномоченным органом на выдачу разрешений на право организации розничных рынков на территории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3.5.16. координирует работу по организации мест отдыха у воды на территории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3.5.17. ведет учет автостоянок открытого типа, организованных на земельных участках, находящихся в собственности города Перми, и земельных участках, государственная собственность на которые не разграничена, в порядке, предусмотренном муниципальными правовыми актами города Перми.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3.6. В области создания условий для развития сельскохозяйственного производства, расширения рынка сельскохозяйственной продукции, сырья и продовольствия:</w:t>
      </w:r>
    </w:p>
    <w:p w:rsidR="0075406A" w:rsidRDefault="0075406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решения</w:t>
        </w:r>
      </w:hyperlink>
      <w:r>
        <w:t xml:space="preserve"> Пермской городской Думы от 28.01.2020 N 13)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3.6.1. участвует в формировании базы данных системы государственного информационного обеспечения в сфере сельского хозяйства;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3.6.2. во взаимодействии с органами государственной власти участвует в организации и проведении мероприятий по поддержке сельскохозяйственных товаропроизводителей, обеспечивает информационную поддержку проводимых мероприятий.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3.7. В области упорядочения установки и эксплуатации на территории города рекламных конструкций: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lastRenderedPageBreak/>
        <w:t>3.7.1. выдает разрешения на установку и эксплуатацию рекламной конструкции;</w:t>
      </w:r>
    </w:p>
    <w:p w:rsidR="0075406A" w:rsidRDefault="0075406A">
      <w:pPr>
        <w:pStyle w:val="ConsPlusNormal"/>
        <w:spacing w:before="220"/>
        <w:ind w:firstLine="540"/>
        <w:jc w:val="both"/>
      </w:pPr>
      <w:proofErr w:type="gramStart"/>
      <w:r>
        <w:t>3.7.2. осуществляет контроль за установкой и эксплуатацией на территории города Перми рекламных конструкций, в том числе путем выявления и постановки на учет самовольно установленных и незаконно размещенных рекламных конструкций для организации их демонтажа и освобождения территории, занятой такими объектами, в порядке, установленном действующим законодательством Российской Федерации и муниципальными правовыми актами города Перми;</w:t>
      </w:r>
      <w:proofErr w:type="gramEnd"/>
      <w:r>
        <w:t xml:space="preserve"> выдает предписания на демонтаж самовольно установленных и незаконно размещенных рекламных конструкций;</w:t>
      </w:r>
    </w:p>
    <w:p w:rsidR="0075406A" w:rsidRDefault="0075406A">
      <w:pPr>
        <w:pStyle w:val="ConsPlusNormal"/>
        <w:spacing w:before="220"/>
        <w:ind w:firstLine="540"/>
        <w:jc w:val="both"/>
      </w:pPr>
      <w:proofErr w:type="gramStart"/>
      <w:r>
        <w:t>3.7.3. выступает в судах общей юрисдикции, арбитражных судах в качестве истца, ответчика и третьего лица по искам, связанным с взысканием денежных средств с владельцев рекламных конструкций за фактическое размещение рекламных конструкций, штрафов, пеней, предусмотренных договорами на установку и эксплуатацию рекламных конструкций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</w:t>
      </w:r>
      <w:proofErr w:type="gramEnd"/>
      <w:r>
        <w:t xml:space="preserve"> который не разграничена;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3.7.4. аннулирует разрешения или обращается в суд с заявлением о признании их недействительными в установленном порядке;</w:t>
      </w:r>
    </w:p>
    <w:p w:rsidR="0075406A" w:rsidRDefault="0075406A">
      <w:pPr>
        <w:pStyle w:val="ConsPlusNormal"/>
        <w:spacing w:before="220"/>
        <w:ind w:firstLine="540"/>
        <w:jc w:val="both"/>
      </w:pPr>
      <w:proofErr w:type="gramStart"/>
      <w:r>
        <w:t>3.7.5. принимает решение о формировании лотов для проведения торгов на право заключения договоров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и направляет документы, касающиеся согласованных мест установки рекламных конструкций, для проведения торгов в функциональный орган администрации города Перми, осуществляющий</w:t>
      </w:r>
      <w:proofErr w:type="gramEnd"/>
      <w:r>
        <w:t xml:space="preserve"> функции управления и распоряжения имуществом, находящимся в собственности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proofErr w:type="gramStart"/>
      <w:r>
        <w:t>3.7.6. заключает с победителем торгов договор на установку и эксплуатацию рекламных конструкций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осуществляет проверки соблюдения рекламораспространителями требований нормативных правовых актов города Перми в сфере установки и эксплуатации рекламных конструкций;</w:t>
      </w:r>
      <w:proofErr w:type="gramEnd"/>
    </w:p>
    <w:p w:rsidR="0075406A" w:rsidRDefault="0075406A">
      <w:pPr>
        <w:pStyle w:val="ConsPlusNormal"/>
        <w:spacing w:before="220"/>
        <w:ind w:firstLine="540"/>
        <w:jc w:val="both"/>
      </w:pPr>
      <w:r>
        <w:t>3.7.7. обеспечивает разработку, согласование и утверждение (внесение изменений) схемы (в схему)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собственности, в порядке, установленном законодательством Российской Федерации, Пермского края и правовыми актами города Перми;</w:t>
      </w:r>
    </w:p>
    <w:p w:rsidR="0075406A" w:rsidRDefault="0075406A">
      <w:pPr>
        <w:pStyle w:val="ConsPlusNormal"/>
        <w:jc w:val="both"/>
      </w:pPr>
      <w:r>
        <w:t xml:space="preserve">(п. 3.7.7 в ред. </w:t>
      </w:r>
      <w:hyperlink r:id="rId87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18.12.2018 N 272)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3.7.8. ведет реестр рекламных конструкций на территории города Перми.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3.8. В области проведения отдельных мероприятий по гражданской обороне: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3.8.1. участвует в проведении мероприятий по гражданской обороне, предусмотренных планом гражданской обороны;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3.8.2. обеспечивает создание и содержание в целях гражданской обороны продовольственного запаса города;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3.8.3. обеспечивает хранение и пополнение имущества гражданской обороны.</w:t>
      </w:r>
    </w:p>
    <w:p w:rsidR="0075406A" w:rsidRDefault="0075406A">
      <w:pPr>
        <w:pStyle w:val="ConsPlusNonformat"/>
        <w:spacing w:before="200"/>
        <w:jc w:val="both"/>
      </w:pPr>
      <w:r>
        <w:lastRenderedPageBreak/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    3.8 . Участвует в предупреждении и ликвидации  последствий чрезвычайных</w:t>
      </w:r>
    </w:p>
    <w:p w:rsidR="0075406A" w:rsidRDefault="0075406A">
      <w:pPr>
        <w:pStyle w:val="ConsPlusNonformat"/>
        <w:jc w:val="both"/>
      </w:pPr>
      <w:r>
        <w:t>ситуаций в границах Пермского городского округа.</w:t>
      </w:r>
    </w:p>
    <w:p w:rsidR="0075406A" w:rsidRDefault="0075406A">
      <w:pPr>
        <w:pStyle w:val="ConsPlusNonformat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(п. 3.8 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22.12.2015 N 282)</w:t>
      </w:r>
    </w:p>
    <w:p w:rsidR="0075406A" w:rsidRDefault="0075406A">
      <w:pPr>
        <w:pStyle w:val="ConsPlusNonformat"/>
        <w:jc w:val="both"/>
      </w:pPr>
      <w:r>
        <w:t xml:space="preserve">       2</w:t>
      </w:r>
    </w:p>
    <w:p w:rsidR="0075406A" w:rsidRDefault="0075406A">
      <w:pPr>
        <w:pStyle w:val="ConsPlusNonformat"/>
        <w:jc w:val="both"/>
      </w:pPr>
      <w:r>
        <w:t xml:space="preserve">    3.8 . В части реализации функции по комплексному освоению территории  </w:t>
      </w:r>
      <w:proofErr w:type="gramStart"/>
      <w:r>
        <w:t>в</w:t>
      </w:r>
      <w:proofErr w:type="gramEnd"/>
    </w:p>
    <w:p w:rsidR="0075406A" w:rsidRDefault="0075406A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компетенции:</w:t>
      </w:r>
    </w:p>
    <w:p w:rsidR="0075406A" w:rsidRDefault="0075406A">
      <w:pPr>
        <w:pStyle w:val="ConsPlusNormal"/>
        <w:ind w:firstLine="540"/>
        <w:jc w:val="both"/>
      </w:pPr>
      <w:r>
        <w:t>готовит предложения по объему работ (мероприятий) и срокам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участвует в реализации мероприятий по освоению территории.</w:t>
      </w:r>
    </w:p>
    <w:p w:rsidR="0075406A" w:rsidRDefault="0075406A">
      <w:pPr>
        <w:pStyle w:val="ConsPlusNonformat"/>
        <w:jc w:val="both"/>
      </w:pPr>
      <w:r>
        <w:t xml:space="preserve">       2</w:t>
      </w:r>
    </w:p>
    <w:p w:rsidR="0075406A" w:rsidRDefault="0075406A">
      <w:pPr>
        <w:pStyle w:val="ConsPlusNonformat"/>
        <w:jc w:val="both"/>
      </w:pPr>
      <w:r>
        <w:t xml:space="preserve">(п. 3.8 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решением</w:t>
        </w:r>
      </w:hyperlink>
      <w:r>
        <w:t xml:space="preserve"> Пермской городской Думы от 23.08.2016 N 195)</w:t>
      </w:r>
    </w:p>
    <w:p w:rsidR="0075406A" w:rsidRDefault="0075406A">
      <w:pPr>
        <w:pStyle w:val="ConsPlusNormal"/>
        <w:ind w:firstLine="540"/>
        <w:jc w:val="both"/>
      </w:pPr>
      <w:r>
        <w:t xml:space="preserve">3.9. 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</w:t>
      </w:r>
      <w:hyperlink r:id="rId90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правоотношения.</w:t>
      </w:r>
    </w:p>
    <w:p w:rsidR="0075406A" w:rsidRDefault="007540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3.9 в ред. </w:t>
      </w:r>
      <w:hyperlink r:id="rId9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48)</w:t>
      </w:r>
    </w:p>
    <w:p w:rsidR="0075406A" w:rsidRDefault="0075406A">
      <w:pPr>
        <w:pStyle w:val="ConsPlusNonformat"/>
        <w:spacing w:before="200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    3.9 .  По  вопросам  компетенции  является  уполномоченным  органом  </w:t>
      </w:r>
      <w:proofErr w:type="gramStart"/>
      <w:r>
        <w:t>от</w:t>
      </w:r>
      <w:proofErr w:type="gramEnd"/>
    </w:p>
    <w:p w:rsidR="0075406A" w:rsidRDefault="0075406A">
      <w:pPr>
        <w:pStyle w:val="ConsPlusNonformat"/>
        <w:jc w:val="both"/>
      </w:pPr>
      <w:r>
        <w:t>имени  муниципального  образования  город Пермь в делах о несостоятельности</w:t>
      </w:r>
    </w:p>
    <w:p w:rsidR="0075406A" w:rsidRDefault="0075406A">
      <w:pPr>
        <w:pStyle w:val="ConsPlusNonformat"/>
        <w:jc w:val="both"/>
      </w:pPr>
      <w:r>
        <w:t>(</w:t>
      </w:r>
      <w:proofErr w:type="gramStart"/>
      <w:r>
        <w:t>банкротстве</w:t>
      </w:r>
      <w:proofErr w:type="gramEnd"/>
      <w:r>
        <w:t>)  и  в  процедурах,  применяемых  в  делах о несостоятельности</w:t>
      </w:r>
    </w:p>
    <w:p w:rsidR="0075406A" w:rsidRDefault="0075406A">
      <w:pPr>
        <w:pStyle w:val="ConsPlusNonformat"/>
        <w:jc w:val="both"/>
      </w:pPr>
      <w:r>
        <w:t>(</w:t>
      </w:r>
      <w:proofErr w:type="gramStart"/>
      <w:r>
        <w:t>банкротстве</w:t>
      </w:r>
      <w:proofErr w:type="gramEnd"/>
      <w:r>
        <w:t>)   организаций  и  индивидуальных  предпринимателей  в  случае</w:t>
      </w:r>
    </w:p>
    <w:p w:rsidR="0075406A" w:rsidRDefault="0075406A">
      <w:pPr>
        <w:pStyle w:val="ConsPlusNonformat"/>
        <w:jc w:val="both"/>
      </w:pPr>
      <w:r>
        <w:t xml:space="preserve">неисполнения ими обязательств по внесению платежей в бюджет города Перми </w:t>
      </w:r>
      <w:proofErr w:type="gramStart"/>
      <w:r>
        <w:t>за</w:t>
      </w:r>
      <w:proofErr w:type="gramEnd"/>
    </w:p>
    <w:p w:rsidR="0075406A" w:rsidRDefault="0075406A">
      <w:pPr>
        <w:pStyle w:val="ConsPlusNonformat"/>
        <w:jc w:val="both"/>
      </w:pPr>
      <w:r>
        <w:t>установку и эксплуатацию рекламных конструкций на земельном участке, здании</w:t>
      </w:r>
    </w:p>
    <w:p w:rsidR="0075406A" w:rsidRDefault="0075406A">
      <w:pPr>
        <w:pStyle w:val="ConsPlusNonformat"/>
        <w:jc w:val="both"/>
      </w:pPr>
      <w:r>
        <w:t xml:space="preserve">либо  </w:t>
      </w:r>
      <w:proofErr w:type="gramStart"/>
      <w:r>
        <w:t>ином</w:t>
      </w:r>
      <w:proofErr w:type="gramEnd"/>
      <w:r>
        <w:t xml:space="preserve"> недвижимом имуществе, находящемся в муниципальной собственности,</w:t>
      </w:r>
    </w:p>
    <w:p w:rsidR="0075406A" w:rsidRDefault="0075406A">
      <w:pPr>
        <w:pStyle w:val="ConsPlusNonformat"/>
        <w:jc w:val="both"/>
      </w:pPr>
      <w:r>
        <w:t>либо  на  земельном  участке,  государственная  собственность на который не</w:t>
      </w:r>
    </w:p>
    <w:p w:rsidR="0075406A" w:rsidRDefault="0075406A">
      <w:pPr>
        <w:pStyle w:val="ConsPlusNonformat"/>
        <w:jc w:val="both"/>
      </w:pPr>
      <w:proofErr w:type="gramStart"/>
      <w:r>
        <w:t>разграничена</w:t>
      </w:r>
      <w:proofErr w:type="gramEnd"/>
      <w:r>
        <w:t>,  а  также  по  внесению  платежей  в  бюджет  города Перми за</w:t>
      </w:r>
    </w:p>
    <w:p w:rsidR="0075406A" w:rsidRDefault="0075406A">
      <w:pPr>
        <w:pStyle w:val="ConsPlusNonformat"/>
        <w:jc w:val="both"/>
      </w:pPr>
      <w:r>
        <w:t>размещение нестационарных торговых объектов.</w:t>
      </w:r>
    </w:p>
    <w:p w:rsidR="0075406A" w:rsidRDefault="0075406A">
      <w:pPr>
        <w:pStyle w:val="ConsPlusNonformat"/>
        <w:jc w:val="both"/>
      </w:pPr>
      <w:r>
        <w:t xml:space="preserve">       1</w:t>
      </w:r>
    </w:p>
    <w:p w:rsidR="0075406A" w:rsidRDefault="0075406A">
      <w:pPr>
        <w:pStyle w:val="ConsPlusNonformat"/>
        <w:jc w:val="both"/>
      </w:pPr>
      <w:r>
        <w:t xml:space="preserve">(п. 3.9 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27.01.2015 N 13)</w:t>
      </w:r>
    </w:p>
    <w:p w:rsidR="0075406A" w:rsidRDefault="0075406A">
      <w:pPr>
        <w:pStyle w:val="ConsPlusNonformat"/>
        <w:jc w:val="both"/>
      </w:pPr>
      <w:r>
        <w:t xml:space="preserve">       2</w:t>
      </w:r>
    </w:p>
    <w:p w:rsidR="0075406A" w:rsidRDefault="0075406A">
      <w:pPr>
        <w:pStyle w:val="ConsPlusNonformat"/>
        <w:jc w:val="both"/>
      </w:pPr>
      <w:r>
        <w:t xml:space="preserve">    3.9 .   Осуществляет   методологическое   сопровождение  и  координацию</w:t>
      </w:r>
    </w:p>
    <w:p w:rsidR="0075406A" w:rsidRDefault="0075406A">
      <w:pPr>
        <w:pStyle w:val="ConsPlusNonformat"/>
        <w:jc w:val="both"/>
      </w:pPr>
      <w:r>
        <w:t xml:space="preserve">деятельности   территориальных   органов   администрации  города  Перми  </w:t>
      </w:r>
      <w:proofErr w:type="gramStart"/>
      <w:r>
        <w:t>по</w:t>
      </w:r>
      <w:proofErr w:type="gramEnd"/>
    </w:p>
    <w:p w:rsidR="0075406A" w:rsidRDefault="0075406A">
      <w:pPr>
        <w:pStyle w:val="ConsPlusNonformat"/>
        <w:jc w:val="both"/>
      </w:pPr>
      <w:r>
        <w:t xml:space="preserve">осуществлению  </w:t>
      </w:r>
      <w:proofErr w:type="gramStart"/>
      <w:r>
        <w:t>контроля  за</w:t>
      </w:r>
      <w:proofErr w:type="gramEnd"/>
      <w:r>
        <w:t xml:space="preserve">  соблюдением  правил благоустройства территории</w:t>
      </w:r>
    </w:p>
    <w:p w:rsidR="0075406A" w:rsidRDefault="0075406A">
      <w:pPr>
        <w:pStyle w:val="ConsPlusNonformat"/>
        <w:jc w:val="both"/>
      </w:pPr>
      <w:r>
        <w:t>города  Перми  в  пределах  целей, задач и функций, установленных настоящим</w:t>
      </w:r>
    </w:p>
    <w:p w:rsidR="0075406A" w:rsidRDefault="0075406A">
      <w:pPr>
        <w:pStyle w:val="ConsPlusNonformat"/>
        <w:jc w:val="both"/>
      </w:pPr>
      <w:r>
        <w:t>Положением,  направляет в территориальные органы администрации города Перми</w:t>
      </w:r>
    </w:p>
    <w:p w:rsidR="0075406A" w:rsidRDefault="0075406A">
      <w:pPr>
        <w:pStyle w:val="ConsPlusNonformat"/>
        <w:jc w:val="both"/>
      </w:pPr>
      <w:r>
        <w:t xml:space="preserve">предложения  о включении юридических лиц, индивидуальных предпринимателей </w:t>
      </w:r>
      <w:proofErr w:type="gramStart"/>
      <w:r>
        <w:t>в</w:t>
      </w:r>
      <w:proofErr w:type="gramEnd"/>
    </w:p>
    <w:p w:rsidR="0075406A" w:rsidRDefault="0075406A">
      <w:pPr>
        <w:pStyle w:val="ConsPlusNonformat"/>
        <w:jc w:val="both"/>
      </w:pPr>
      <w:r>
        <w:t xml:space="preserve">планы  проведения  проверок по осуществлению </w:t>
      </w:r>
      <w:proofErr w:type="gramStart"/>
      <w:r>
        <w:t>контроля за</w:t>
      </w:r>
      <w:proofErr w:type="gramEnd"/>
      <w:r>
        <w:t xml:space="preserve"> соблюдением правил</w:t>
      </w:r>
    </w:p>
    <w:p w:rsidR="0075406A" w:rsidRDefault="0075406A">
      <w:pPr>
        <w:pStyle w:val="ConsPlusNonformat"/>
        <w:jc w:val="both"/>
      </w:pPr>
      <w:r>
        <w:t>благоустройства территории города Перми.</w:t>
      </w:r>
    </w:p>
    <w:p w:rsidR="0075406A" w:rsidRDefault="0075406A">
      <w:pPr>
        <w:pStyle w:val="ConsPlusNonformat"/>
        <w:jc w:val="both"/>
      </w:pPr>
      <w:r>
        <w:t xml:space="preserve">       2</w:t>
      </w:r>
    </w:p>
    <w:p w:rsidR="0075406A" w:rsidRDefault="0075406A">
      <w:pPr>
        <w:pStyle w:val="ConsPlusNonformat"/>
        <w:jc w:val="both"/>
      </w:pPr>
      <w:r>
        <w:t xml:space="preserve">(п. 3.9 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22.05.2018 N 86)</w:t>
      </w:r>
    </w:p>
    <w:p w:rsidR="0075406A" w:rsidRDefault="0075406A">
      <w:pPr>
        <w:pStyle w:val="ConsPlusNormal"/>
        <w:ind w:firstLine="540"/>
        <w:jc w:val="both"/>
      </w:pPr>
      <w:r>
        <w:t>3.10. Осуществляет рассмотрение предложений, заявлений, жалоб, иных обращений граждан и юридических лиц в пределах установленных Департаменту целей и задач и подготавливает соответствующие ответы.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3.11. Осуществляет мониторинг исполнения правовых актов города Перми по направлениям деятельности Департамента.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3.12. Ведет бухгалтерский, статистический и налоговый учет и отчетность, представляет в государственные органы и органы местного самоуправления необходимую информацию в порядке, установленном действующим законодательством, правовыми актами города Перми.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3.13. Ведет кадровую работу, делопроизводство и архив.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lastRenderedPageBreak/>
        <w:t xml:space="preserve">3.14. Утратил силу. - </w:t>
      </w:r>
      <w:hyperlink r:id="rId94" w:history="1">
        <w:r>
          <w:rPr>
            <w:color w:val="0000FF"/>
          </w:rPr>
          <w:t>Решение</w:t>
        </w:r>
      </w:hyperlink>
      <w:r>
        <w:t xml:space="preserve"> Пермской городской Думы от 26.06.2018 N 108.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3.15. Выполняет иные функции, отнесенные законодательством или </w:t>
      </w:r>
      <w:hyperlink r:id="rId95" w:history="1">
        <w:r>
          <w:rPr>
            <w:color w:val="0000FF"/>
          </w:rPr>
          <w:t>Уставом</w:t>
        </w:r>
      </w:hyperlink>
      <w:r>
        <w:t xml:space="preserve"> города Перми к ведению администрации города Перми и закрепленные за Департаментом правовыми актами города Перми.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t>4. Права и обязанности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>4.1. Для достижения поставленных целей Департамент имеет право: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 города Перми, физических и юридических лиц,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</w:p>
    <w:p w:rsidR="0075406A" w:rsidRDefault="0075406A">
      <w:pPr>
        <w:pStyle w:val="ConsPlusNormal"/>
        <w:spacing w:before="220"/>
        <w:ind w:firstLine="540"/>
        <w:jc w:val="both"/>
      </w:pPr>
      <w:bookmarkStart w:id="3" w:name="P298"/>
      <w:bookmarkEnd w:id="3"/>
      <w:r>
        <w:t>4.1.2. по поручению администрации города Перми осуществлять отдельные функции и полномочия учредителя муниципальных учреждений на основании соответствующего правового акта администрации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4.1.3. выступать в качестве истца и ответчика в суде, представлять свои интересы в судах общей юрисдикции, третейских и арбитражных судах, органах государственной власти, органах местного самоуправления, государственных, муниципальных и иных организациях, направлять материалы в правоохранительные органы;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4.1.4. осуществлять разработку методических материалов и рекомендаций по вопросам, отнесенным к функциям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4.1.5. организовывать совещания для рассмотрения вопросов, отнесенных к компетенции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4.1.6. осуществлять функции муниципального заказчика при осуществлении закупок товаров, работ, услуг для обеспечения муниципальных ну</w:t>
      </w:r>
      <w:proofErr w:type="gramStart"/>
      <w:r>
        <w:t>жд в пр</w:t>
      </w:r>
      <w:proofErr w:type="gramEnd"/>
      <w:r>
        <w:t>еделах компетенции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4.1.7. осуществлять разработку проектов правовых актов города Перми по вопросам, отнесенным к функциям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4.1.8. привлекать для разработки проектов правовых актов города Перми, расчетов и других документов подведомственные учреждения, научные и другие организации, ученых и специалистов на договорной основе;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4.1.9. принимать участие в разработке и реализации программ социально-экономического развития города Перми, Генерального плана города Перми, местных нормативов градостроительного проектирования, в проведении научно-исследовательских работ в сфере экономического развития, в разработке прогнозов, концепций экономического развития города Перми в пределах установленных Департаменту целей и задач;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4.1.10. вносить предложения Главе города Перми по вопросам, отнесенным к функциям Департамента;</w:t>
      </w:r>
    </w:p>
    <w:p w:rsidR="0075406A" w:rsidRDefault="0075406A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4.1.11. в установленном порядке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Перми, в части, относящейся к </w:t>
      </w:r>
      <w:r>
        <w:lastRenderedPageBreak/>
        <w:t>функциям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4.1.12. осуществлять иные действия, предусмотренные действующим законодательством.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 Для достижения поставленной цели Департамент обязан: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4.2.1. соблюдать требования законодательства;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4.2.2. обеспечивать решение задач и выполнение функций, установленных настоящим Положением;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4.2.3. действовать в интересах населения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4.2.5. своевременно и в полном объеме представлять в финансовый орган города Перми отчеты, предусмотренные законодательством и правовыми актами города Перми, и иные сведения, необходимые для формирования бюджета города Перми и составления перспективного финансового плана города Перми, поквартальной информации об исполнении бюджета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4.2.6. повышать профессиональный уровень работников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4.2.7. вести прием граждан по вопросам, отнесенным к функциям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4.2.8. соблюдать установленные сроки при принятии решений, рассмотрении обращений граждан и организаций;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4.2.9. вести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4.2.10. осуществлять иные действия, предусмотренные действующим законодательством.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4.3. Руководитель и специалисты Департамента обязаны: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:rsidR="0075406A" w:rsidRDefault="0075406A">
      <w:pPr>
        <w:pStyle w:val="ConsPlusNormal"/>
        <w:spacing w:before="220"/>
        <w:ind w:firstLine="540"/>
        <w:jc w:val="both"/>
      </w:pPr>
      <w:proofErr w:type="gramStart"/>
      <w:r>
        <w:t xml:space="preserve">соблюдать ограничения и запреты, исполнять обязанности, предусмотренные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</w:t>
      </w:r>
      <w:proofErr w:type="gramEnd"/>
      <w:r>
        <w:t xml:space="preserve">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75406A" w:rsidRDefault="0075406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соблюдать положения </w:t>
      </w:r>
      <w:hyperlink r:id="rId100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t>5. Руководство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lastRenderedPageBreak/>
        <w:t>5.1. Департамент возглавляет начальник, который назначается на должность Главой города Перми в установленном порядке.</w:t>
      </w:r>
    </w:p>
    <w:p w:rsidR="0075406A" w:rsidRDefault="007540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5.2. 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75406A" w:rsidRDefault="007540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10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5.3. Начальник Департамента освобождается от должности Главой города Перми на основаниях и в порядке, предусмотренных действующим законодательством о труде и муниципальной службе.</w:t>
      </w:r>
    </w:p>
    <w:p w:rsidR="0075406A" w:rsidRDefault="007540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5.4. Начальник Департамента подотчетен Главе города Перми.</w:t>
      </w:r>
    </w:p>
    <w:p w:rsidR="0075406A" w:rsidRDefault="007540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 Начальник Департамента: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5.5.1. руководит Департаментом на принципах единоначалия и персональной ответственности;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5.5.2. без доверенности представляет Департамент в судебных органах, в отношениях с органами государственной власти, органами местного самоуправления, организациями и гражданами;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5.5.3. издает в установленном порядке распоряжения в случаях, предусмотренных настоящим Положением, и приказы по вопросам организации работы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5.5.4. утверждает штатное расписание Департамента в порядке, установленном правовым актом администрации города Перми;</w:t>
      </w:r>
    </w:p>
    <w:p w:rsidR="0075406A" w:rsidRDefault="0075406A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5.5.5. утверждает положения о подразделениях Департамента, должностные инструкции работников Департамента и руководителей подведомственных учреждений, осуществляет их прием на работу, перемещение и увольнение, применяет меры поощрения и дисциплинарного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5.5.6. в установленном порядке обеспечивает проведение аттестации муниципальных служащих Департамента, присваивает им классные чины;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5.5.7. открывает и закрывает лицевой счет Департамента в финансовом органе города Перми;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5.5.8. распоряжается имуществом и финансовыми средствами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5.5.9. осуществляет расходование бюджетных сре</w:t>
      </w:r>
      <w:proofErr w:type="gramStart"/>
      <w:r>
        <w:t>дств в с</w:t>
      </w:r>
      <w:proofErr w:type="gramEnd"/>
      <w:r>
        <w:t>оответствии с принятыми денежными обязательствами и доведенными лимитами бюджетных обязательств;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5.5.10. осуществляет прием граждан по вопросам, отнесенным к компетенции Департамента;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5.5.11. уведомляет в соответствии с действующим законодательством представителя </w:t>
      </w:r>
      <w:r>
        <w:lastRenderedPageBreak/>
        <w:t>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5.5.12. работает со сведениями, составляющими государственную тайну, в пределах компетенции Департамента в соответствии с установленной формой допуска;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5.5.13. осуществляет иные полномочия в соответствии с действующим законодательством.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5.6. Начальник Департамента имеет заместителей, которые назначаются на должность и освобождаются от должности начальником Департамента.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В период отсутствия начальника Департамента исполнение обязанностей осуществляется в установленном законодательством порядке.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5.7. Начальник Департамента издает муниципальные правовые акты в форме распоряжений: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о предоставлении разрешений на право организации розничных рынков на территории города или об отказе в их предоставлении; об утверждении учредительных документов муниципальных учреждений и о внесении изменений в них в случаях, предусмотренных </w:t>
      </w:r>
      <w:hyperlink w:anchor="P298" w:history="1">
        <w:r>
          <w:rPr>
            <w:color w:val="0000FF"/>
          </w:rPr>
          <w:t>пунктом 4.1.2</w:t>
        </w:r>
      </w:hyperlink>
      <w:r>
        <w:t xml:space="preserve"> настоящего Положения; 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города Перми; об отнесении движимого имущества подведомственных бюджетных учреждений к особо ценному движимому имуществу; об установлении на территории </w:t>
      </w:r>
      <w:proofErr w:type="gramStart"/>
      <w:r>
        <w:t>города Перми режимов работы муниципальных организаций</w:t>
      </w:r>
      <w:proofErr w:type="gramEnd"/>
      <w:r>
        <w:t xml:space="preserve"> торговли, общественного питания и бытового обслуживания; </w:t>
      </w:r>
      <w:proofErr w:type="gramStart"/>
      <w: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</w:t>
      </w:r>
      <w:proofErr w:type="gramEnd"/>
      <w: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5406A" w:rsidRDefault="0075406A">
      <w:pPr>
        <w:pStyle w:val="ConsPlusNormal"/>
        <w:jc w:val="both"/>
      </w:pPr>
      <w:r>
        <w:t xml:space="preserve">(в ред. решений Пермской городской Думы от 26.06.2018 </w:t>
      </w:r>
      <w:hyperlink r:id="rId106" w:history="1">
        <w:r>
          <w:rPr>
            <w:color w:val="0000FF"/>
          </w:rPr>
          <w:t>N 108</w:t>
        </w:r>
      </w:hyperlink>
      <w:r>
        <w:t xml:space="preserve">, от 25.09.2018 </w:t>
      </w:r>
      <w:hyperlink r:id="rId107" w:history="1">
        <w:r>
          <w:rPr>
            <w:color w:val="0000FF"/>
          </w:rPr>
          <w:t>N 191</w:t>
        </w:r>
      </w:hyperlink>
      <w:r>
        <w:t>)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t>6. Ответственность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 xml:space="preserve">6.1. </w:t>
      </w:r>
      <w:proofErr w:type="gramStart"/>
      <w:r>
        <w:t xml:space="preserve">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</w:t>
      </w:r>
      <w:proofErr w:type="gramEnd"/>
      <w:r>
        <w:t>".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lastRenderedPageBreak/>
        <w:t xml:space="preserve">6.3. </w:t>
      </w:r>
      <w:proofErr w:type="gramStart"/>
      <w:r>
        <w:t xml:space="preserve">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</w:t>
      </w:r>
      <w:proofErr w:type="gramEnd"/>
      <w:r>
        <w:t>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75406A" w:rsidRDefault="0075406A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 xml:space="preserve">6.4. Начальник и работники Департамента несут ответственность за нарушение положений </w:t>
      </w:r>
      <w:hyperlink r:id="rId112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t>7. Взаимодействия и связи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>7.1. Департамент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 Перми, государственными органами, организациями в пределах установленных Департаменту целей и задач.</w:t>
      </w:r>
    </w:p>
    <w:p w:rsidR="0075406A" w:rsidRDefault="0075406A">
      <w:pPr>
        <w:pStyle w:val="ConsPlusNormal"/>
        <w:spacing w:before="220"/>
        <w:ind w:firstLine="540"/>
        <w:jc w:val="both"/>
      </w:pPr>
      <w:r>
        <w:t>7.2. Департамент в пределах своих целей и задач, установленных настоящим Положением, вступает в правоотношения с юридическими и физическими лицами, заключает договоры и соглашения.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t>8. Контроль, проверка, ревизия деятельности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>Контроль, проверку и ревизию деятельности Департамента осуществляют уполномоченные органы в установленном порядке в пределах полномочий и функций указанных органов.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Title"/>
        <w:jc w:val="center"/>
        <w:outlineLvl w:val="1"/>
      </w:pPr>
      <w:r>
        <w:t>9. Реорганизация и ликвидация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ind w:firstLine="540"/>
        <w:jc w:val="both"/>
      </w:pPr>
      <w:r>
        <w:t xml:space="preserve">Реорганизация и ликвидация Департамента производится по решению Пермской городской Думы в порядке, определенном </w:t>
      </w:r>
      <w:hyperlink r:id="rId113" w:history="1">
        <w:r>
          <w:rPr>
            <w:color w:val="0000FF"/>
          </w:rPr>
          <w:t>Уставом</w:t>
        </w:r>
      </w:hyperlink>
      <w:r>
        <w:t xml:space="preserve"> города Перми и законодательством Российской Федерации.</w:t>
      </w: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jc w:val="both"/>
      </w:pPr>
    </w:p>
    <w:p w:rsidR="0075406A" w:rsidRDefault="007540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186" w:rsidRDefault="00F94186"/>
    <w:sectPr w:rsidR="00F94186" w:rsidSect="0053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5406A"/>
    <w:rsid w:val="0075406A"/>
    <w:rsid w:val="00E4270B"/>
    <w:rsid w:val="00F9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9535081F667A5728CFBEE297A0FA85055480687683D97D5F1FA97D56BD88981C2FF6054F28DB03C9DA400E309CFD223g1a1G" TargetMode="External"/><Relationship Id="rId21" Type="http://schemas.openxmlformats.org/officeDocument/2006/relationships/hyperlink" Target="consultantplus://offline/ref=19535081F667A5728CFBF0246C63F55B5E4B508F693E9986A8A5CC883CD183D697B06108B7DDA33D9FA402E415gCaCG" TargetMode="External"/><Relationship Id="rId42" Type="http://schemas.openxmlformats.org/officeDocument/2006/relationships/hyperlink" Target="consultantplus://offline/ref=19535081F667A5728CFBEE297A0FA850554806876C3F97D5F5FA97D56BD88981C2FF6046F2D5BC3D98BA08E71C99836545B131791F2D669B8E423Ag5a7G" TargetMode="External"/><Relationship Id="rId47" Type="http://schemas.openxmlformats.org/officeDocument/2006/relationships/hyperlink" Target="consultantplus://offline/ref=19535081F667A5728CFBEE297A0FA850554806876C3F97D4FDFA97D56BD88981C2FF6046F2D5BC3D98BA07E01C99836545B131791F2D669B8E423Ag5a7G" TargetMode="External"/><Relationship Id="rId63" Type="http://schemas.openxmlformats.org/officeDocument/2006/relationships/hyperlink" Target="consultantplus://offline/ref=19535081F667A5728CFBEE297A0FA850554806876B389AD8F7F3CADF63818583C5F03F51F59CB03C98BA00E614C6867054E93D7D0433618292403854gAa5G" TargetMode="External"/><Relationship Id="rId68" Type="http://schemas.openxmlformats.org/officeDocument/2006/relationships/hyperlink" Target="consultantplus://offline/ref=19535081F667A5728CFBEE297A0FA850554806876B3992D7F3F2CADF63818583C5F03F51F59CB03C98BA00E410C6867054E93D7D0433618292403854gAa5G" TargetMode="External"/><Relationship Id="rId84" Type="http://schemas.openxmlformats.org/officeDocument/2006/relationships/hyperlink" Target="consultantplus://offline/ref=19535081F667A5728CFBEE297A0FA850554806876B3B95D2F5F7CADF63818583C5F03F51F59CB03C98BA00E515C6867054E93D7D0433618292403854gAa5G" TargetMode="External"/><Relationship Id="rId89" Type="http://schemas.openxmlformats.org/officeDocument/2006/relationships/hyperlink" Target="consultantplus://offline/ref=19535081F667A5728CFBEE297A0FA850554806876B389AD8F7F1CADF63818583C5F03F51F59CB03C98BA00E711C6867054E93D7D0433618292403854gAa5G" TargetMode="External"/><Relationship Id="rId112" Type="http://schemas.openxmlformats.org/officeDocument/2006/relationships/hyperlink" Target="consultantplus://offline/ref=19535081F667A5728CFBEE297A0FA85055480687623C90D5FDFA97D56BD88981C2FF6046F2D5BC3D98BA01E31C99836545B131791F2D669B8E423Ag5a7G" TargetMode="External"/><Relationship Id="rId16" Type="http://schemas.openxmlformats.org/officeDocument/2006/relationships/hyperlink" Target="consultantplus://offline/ref=19535081F667A5728CFBEE297A0FA850554806876B389AD8F7F4CADF63818583C5F03F51F59CB03C98BA00E716C6867054E93D7D0433618292403854gAa5G" TargetMode="External"/><Relationship Id="rId107" Type="http://schemas.openxmlformats.org/officeDocument/2006/relationships/hyperlink" Target="consultantplus://offline/ref=19535081F667A5728CFBEE297A0FA850554806876B389AD8F7F4CADF63818583C5F03F51F59CB03C98BA00E716C6867054E93D7D0433618292403854gAa5G" TargetMode="External"/><Relationship Id="rId11" Type="http://schemas.openxmlformats.org/officeDocument/2006/relationships/hyperlink" Target="consultantplus://offline/ref=19535081F667A5728CFBEE297A0FA850554806876B389AD8F6F8CADF63818583C5F03F51F59CB03C98BA00E412C6867054E93D7D0433618292403854gAa5G" TargetMode="External"/><Relationship Id="rId24" Type="http://schemas.openxmlformats.org/officeDocument/2006/relationships/hyperlink" Target="consultantplus://offline/ref=19535081F667A5728CFBEE297A0FA850554806876D3D92D2F1FA97D56BD88981C2FF6054F28DB03C9DA400E309CFD223g1a1G" TargetMode="External"/><Relationship Id="rId32" Type="http://schemas.openxmlformats.org/officeDocument/2006/relationships/hyperlink" Target="consultantplus://offline/ref=19535081F667A5728CFBEE297A0FA85055480687693297D8F3FA97D56BD88981C2FF6054F28DB03C9DA400E309CFD223g1a1G" TargetMode="External"/><Relationship Id="rId37" Type="http://schemas.openxmlformats.org/officeDocument/2006/relationships/hyperlink" Target="consultantplus://offline/ref=19535081F667A5728CFBEE297A0FA850554806876C3F97D6F5FA97D56BD88981C2FF6054F28DB03C9DA400E309CFD223g1a1G" TargetMode="External"/><Relationship Id="rId40" Type="http://schemas.openxmlformats.org/officeDocument/2006/relationships/hyperlink" Target="consultantplus://offline/ref=19535081F667A5728CFBEE297A0FA850554806876D3295D6F1FA97D56BD88981C2FF6046F2D5BC3D98BA05E01C99836545B131791F2D669B8E423Ag5a7G" TargetMode="External"/><Relationship Id="rId45" Type="http://schemas.openxmlformats.org/officeDocument/2006/relationships/hyperlink" Target="consultantplus://offline/ref=19535081F667A5728CFBEE297A0FA850554806876C3F97D5F4FA97D56BD88981C2FF6046F2D5BC3D98BB02E31C99836545B131791F2D669B8E423Ag5a7G" TargetMode="External"/><Relationship Id="rId53" Type="http://schemas.openxmlformats.org/officeDocument/2006/relationships/hyperlink" Target="consultantplus://offline/ref=19535081F667A5728CFBEE297A0FA850554806876C3397D2FCFA97D56BD88981C2FF6046F2D5BC3D98BA02E21C99836545B131791F2D669B8E423Ag5a7G" TargetMode="External"/><Relationship Id="rId58" Type="http://schemas.openxmlformats.org/officeDocument/2006/relationships/hyperlink" Target="consultantplus://offline/ref=19535081F667A5728CFBEE297A0FA8505548068763389BD8F0FA97D56BD88981C2FF6046F2D5BC3D98BA01E71C99836545B131791F2D669B8E423Ag5a7G" TargetMode="External"/><Relationship Id="rId66" Type="http://schemas.openxmlformats.org/officeDocument/2006/relationships/hyperlink" Target="consultantplus://offline/ref=19535081F667A5728CFBEE297A0FA850554806876B389AD8F7F4CADF63818583C5F03F51F59CB03C98BA00E716C6867054E93D7D0433618292403854gAa5G" TargetMode="External"/><Relationship Id="rId74" Type="http://schemas.openxmlformats.org/officeDocument/2006/relationships/hyperlink" Target="consultantplus://offline/ref=19535081F667A5728CFBEE297A0FA850554806876B3994D0FDF4CADF63818583C5F03F51F59CB03C98BA00E411C6867054E93D7D0433618292403854gAa5G" TargetMode="External"/><Relationship Id="rId79" Type="http://schemas.openxmlformats.org/officeDocument/2006/relationships/hyperlink" Target="consultantplus://offline/ref=19535081F667A5728CFBEE297A0FA850554806876B389AD8F6F8CADF63818583C5F03F51F59CB03C98BA00E412C6867054E93D7D0433618292403854gAa5G" TargetMode="External"/><Relationship Id="rId87" Type="http://schemas.openxmlformats.org/officeDocument/2006/relationships/hyperlink" Target="consultantplus://offline/ref=19535081F667A5728CFBEE297A0FA850554806876B3893D4FDF1CADF63818583C5F03F51F59CB03C98BA00E412C6867054E93D7D0433618292403854gAa5G" TargetMode="External"/><Relationship Id="rId102" Type="http://schemas.openxmlformats.org/officeDocument/2006/relationships/hyperlink" Target="consultantplus://offline/ref=19535081F667A5728CFBEE297A0FA850554806876B389AD8F6F9CADF63818583C5F03F51F59CB03C98BA02E016C6867054E93D7D0433618292403854gAa5G" TargetMode="External"/><Relationship Id="rId110" Type="http://schemas.openxmlformats.org/officeDocument/2006/relationships/hyperlink" Target="consultantplus://offline/ref=19535081F667A5728CFBF0246C63F55B5E4B5D8A69399986A8A5CC883CD183D697B06108B7DDA33D9FA402E415gCaCG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19535081F667A5728CFBEE297A0FA85055480687633994D6FDFA97D56BD88981C2FF6046F2D5BC3D98BA00EC1C99836545B131791F2D669B8E423Ag5a7G" TargetMode="External"/><Relationship Id="rId61" Type="http://schemas.openxmlformats.org/officeDocument/2006/relationships/hyperlink" Target="consultantplus://offline/ref=19535081F667A5728CFBEE297A0FA850554806876B389AD8F6F8CADF63818583C5F03F51F59CB03C98BA00E412C6867054E93D7D0433618292403854gAa5G" TargetMode="External"/><Relationship Id="rId82" Type="http://schemas.openxmlformats.org/officeDocument/2006/relationships/hyperlink" Target="consultantplus://offline/ref=19535081F667A5728CFBEE297A0FA850554806876B3B95D2F5F7CADF63818583C5F03F51F59CB03C98BA00E41FC6867054E93D7D0433618292403854gAa5G" TargetMode="External"/><Relationship Id="rId90" Type="http://schemas.openxmlformats.org/officeDocument/2006/relationships/hyperlink" Target="consultantplus://offline/ref=19535081F667A5728CFBF0246C63F55B5E4B518969389986A8A5CC883CD183D697B06108B7DDA33D9FA402E415gCaCG" TargetMode="External"/><Relationship Id="rId95" Type="http://schemas.openxmlformats.org/officeDocument/2006/relationships/hyperlink" Target="consultantplus://offline/ref=19535081F667A5728CFBEE297A0FA850554806876B3F90D2F7F1CADF63818583C5F03F51F59CB03C98BA00E615C6867054E93D7D0433618292403854gAa5G" TargetMode="External"/><Relationship Id="rId19" Type="http://schemas.openxmlformats.org/officeDocument/2006/relationships/hyperlink" Target="consultantplus://offline/ref=19535081F667A5728CFBEE297A0FA850554806876B3994D0FDF4CADF63818583C5F03F51F59CB03C98BA00E412C6867054E93D7D0433618292403854gAa5G" TargetMode="External"/><Relationship Id="rId14" Type="http://schemas.openxmlformats.org/officeDocument/2006/relationships/hyperlink" Target="consultantplus://offline/ref=19535081F667A5728CFBEE297A0FA850554806876B389AD8F7F2CADF63818583C5F03F51F59CB03C98BA00E714C6867054E93D7D0433618292403854gAa5G" TargetMode="External"/><Relationship Id="rId22" Type="http://schemas.openxmlformats.org/officeDocument/2006/relationships/hyperlink" Target="consultantplus://offline/ref=19535081F667A5728CFBF0246C63F55B5E4B518D6E3C9986A8A5CC883CD183D697B06108B7DDA33D9FA402E415gCaCG" TargetMode="External"/><Relationship Id="rId27" Type="http://schemas.openxmlformats.org/officeDocument/2006/relationships/hyperlink" Target="consultantplus://offline/ref=19535081F667A5728CFBEE297A0FA850554806876C3B95D6F4FA97D56BD88981C2FF6046F2D5BC3D98BA02E41C99836545B131791F2D669B8E423Ag5a7G" TargetMode="External"/><Relationship Id="rId30" Type="http://schemas.openxmlformats.org/officeDocument/2006/relationships/hyperlink" Target="consultantplus://offline/ref=19535081F667A5728CFBEE297A0FA85055480687693E90D0F2FA97D56BD88981C2FF6054F28DB03C9DA400E309CFD223g1a1G" TargetMode="External"/><Relationship Id="rId35" Type="http://schemas.openxmlformats.org/officeDocument/2006/relationships/hyperlink" Target="consultantplus://offline/ref=19535081F667A5728CFBEE297A0FA850554806876C3F97D5FCFA97D56BD88981C2FF6046F2D5BC3D98BA02E71C99836545B131791F2D669B8E423Ag5a7G" TargetMode="External"/><Relationship Id="rId43" Type="http://schemas.openxmlformats.org/officeDocument/2006/relationships/hyperlink" Target="consultantplus://offline/ref=19535081F667A5728CFBEE297A0FA850554806876D3D92D3F4FA97D56BD88981C2FF6046F2D5BC3D98BA00E21C99836545B131791F2D669B8E423Ag5a7G" TargetMode="External"/><Relationship Id="rId48" Type="http://schemas.openxmlformats.org/officeDocument/2006/relationships/hyperlink" Target="consultantplus://offline/ref=19535081F667A5728CFBEE297A0FA850554806876C3E96D8F2FA97D56BD88981C2FF6054F28DB03C9DA400E309CFD223g1a1G" TargetMode="External"/><Relationship Id="rId56" Type="http://schemas.openxmlformats.org/officeDocument/2006/relationships/hyperlink" Target="consultantplus://offline/ref=19535081F667A5728CFBEE297A0FA850554806876B389AD8F6F2CADF63818583C5F03F51F59CB03C98BA00E517C6867054E93D7D0433618292403854gAa5G" TargetMode="External"/><Relationship Id="rId64" Type="http://schemas.openxmlformats.org/officeDocument/2006/relationships/hyperlink" Target="consultantplus://offline/ref=19535081F667A5728CFBEE297A0FA850554806876B389AD8F7F2CADF63818583C5F03F51F59CB03C98BA00E714C6867054E93D7D0433618292403854gAa5G" TargetMode="External"/><Relationship Id="rId69" Type="http://schemas.openxmlformats.org/officeDocument/2006/relationships/hyperlink" Target="consultantplus://offline/ref=19535081F667A5728CFBEE297A0FA850554806876B3994D0FDF4CADF63818583C5F03F51F59CB03C98BA00E412C6867054E93D7D0433618292403854gAa5G" TargetMode="External"/><Relationship Id="rId77" Type="http://schemas.openxmlformats.org/officeDocument/2006/relationships/hyperlink" Target="consultantplus://offline/ref=19535081F667A5728CFBF0246C63F55B5E4B518D69339986A8A5CC883CD183D685B03904B6D8BE3C9DB154B55398DF2015A2307B1F2F6187g8aDG" TargetMode="External"/><Relationship Id="rId100" Type="http://schemas.openxmlformats.org/officeDocument/2006/relationships/hyperlink" Target="consultantplus://offline/ref=19535081F667A5728CFBEE297A0FA85055480687623C90D5FDFA97D56BD88981C2FF6046F2D5BC3D98BA01E31C99836545B131791F2D669B8E423Ag5a7G" TargetMode="External"/><Relationship Id="rId105" Type="http://schemas.openxmlformats.org/officeDocument/2006/relationships/hyperlink" Target="consultantplus://offline/ref=19535081F667A5728CFBEE297A0FA850554806876B389AD8F6F9CADF63818583C5F03F51F59CB03C98BA02E012C6867054E93D7D0433618292403854gAa5G" TargetMode="External"/><Relationship Id="rId113" Type="http://schemas.openxmlformats.org/officeDocument/2006/relationships/hyperlink" Target="consultantplus://offline/ref=19535081F667A5728CFBEE297A0FA850554806876B3F90D2F7F1CADF63818583C5F03F51F59CB03C98BA00E615C6867054E93D7D0433618292403854gAa5G" TargetMode="External"/><Relationship Id="rId8" Type="http://schemas.openxmlformats.org/officeDocument/2006/relationships/hyperlink" Target="consultantplus://offline/ref=19535081F667A5728CFBEE297A0FA8505548068763389BD8F0FA97D56BD88981C2FF6046F2D5BC3D98BA01E71C99836545B131791F2D669B8E423Ag5a7G" TargetMode="External"/><Relationship Id="rId51" Type="http://schemas.openxmlformats.org/officeDocument/2006/relationships/hyperlink" Target="consultantplus://offline/ref=19535081F667A5728CFBEE297A0FA850554806876C3D91D5F7FA97D56BD88981C2FF6046F2D5BC3D98BA06E61C99836545B131791F2D669B8E423Ag5a7G" TargetMode="External"/><Relationship Id="rId72" Type="http://schemas.openxmlformats.org/officeDocument/2006/relationships/hyperlink" Target="consultantplus://offline/ref=19535081F667A5728CFBEE297A0FA850554806876B389AD8F6F9CADF63818583C5F03F51F59CB03C98BA02E711C6867054E93D7D0433618292403854gAa5G" TargetMode="External"/><Relationship Id="rId80" Type="http://schemas.openxmlformats.org/officeDocument/2006/relationships/hyperlink" Target="consultantplus://offline/ref=19535081F667A5728CFBEE297A0FA850554806876B3E95D5FCF0CADF63818583C5F03F51F59CB03C98BA00E41EC6867054E93D7D0433618292403854gAa5G" TargetMode="External"/><Relationship Id="rId85" Type="http://schemas.openxmlformats.org/officeDocument/2006/relationships/hyperlink" Target="consultantplus://offline/ref=19535081F667A5728CFBEE297A0FA850554806876B3992D7F3F2CADF63818583C5F03F51F59CB03C98BA00E410C6867054E93D7D0433618292403854gAa5G" TargetMode="External"/><Relationship Id="rId93" Type="http://schemas.openxmlformats.org/officeDocument/2006/relationships/hyperlink" Target="consultantplus://offline/ref=19535081F667A5728CFBEE297A0FA850554806876B389AD8F7F3CADF63818583C5F03F51F59CB03C98BA00E614C6867054E93D7D0433618292403854gAa5G" TargetMode="External"/><Relationship Id="rId98" Type="http://schemas.openxmlformats.org/officeDocument/2006/relationships/hyperlink" Target="consultantplus://offline/ref=19535081F667A5728CFBF0246C63F55B5E4B5D8A69399986A8A5CC883CD183D697B06108B7DDA33D9FA402E415gCa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9535081F667A5728CFBEE297A0FA850554806876B389AD8F6F9CADF63818583C5F03F51F59CB03C98BA02E712C6867054E93D7D0433618292403854gAa5G" TargetMode="External"/><Relationship Id="rId17" Type="http://schemas.openxmlformats.org/officeDocument/2006/relationships/hyperlink" Target="consultantplus://offline/ref=19535081F667A5728CFBEE297A0FA850554806876B3893D4FDF1CADF63818583C5F03F51F59CB03C98BA00E412C6867054E93D7D0433618292403854gAa5G" TargetMode="External"/><Relationship Id="rId25" Type="http://schemas.openxmlformats.org/officeDocument/2006/relationships/hyperlink" Target="consultantplus://offline/ref=19535081F667A5728CFBEE297A0FA850554806876C3B94D2F2FA97D56BD88981C2FF6054F28DB03C9DA400E309CFD223g1a1G" TargetMode="External"/><Relationship Id="rId33" Type="http://schemas.openxmlformats.org/officeDocument/2006/relationships/hyperlink" Target="consultantplus://offline/ref=19535081F667A5728CFBEE297A0FA850554806876C3B95D4F4FA97D56BD88981C2FF6046F2D5BC3D98BA01E21C99836545B131791F2D669B8E423Ag5a7G" TargetMode="External"/><Relationship Id="rId38" Type="http://schemas.openxmlformats.org/officeDocument/2006/relationships/hyperlink" Target="consultantplus://offline/ref=19535081F667A5728CFBEE297A0FA850554806876C3F97D5F3FA97D56BD88981C2FF6046F2D5BC3D98BB08E31C99836545B131791F2D669B8E423Ag5a7G" TargetMode="External"/><Relationship Id="rId46" Type="http://schemas.openxmlformats.org/officeDocument/2006/relationships/hyperlink" Target="consultantplus://offline/ref=19535081F667A5728CFBEE297A0FA850554806876C3F97D4FDFA97D56BD88981C2FF6046F2D5BC3D98BA03EC1C99836545B131791F2D669B8E423Ag5a7G" TargetMode="External"/><Relationship Id="rId59" Type="http://schemas.openxmlformats.org/officeDocument/2006/relationships/hyperlink" Target="consultantplus://offline/ref=19535081F667A5728CFBEE297A0FA850554806876B3A90D4F0F0CADF63818583C5F03F51F59CB03C98BA00E410C6867054E93D7D0433618292403854gAa5G" TargetMode="External"/><Relationship Id="rId67" Type="http://schemas.openxmlformats.org/officeDocument/2006/relationships/hyperlink" Target="consultantplus://offline/ref=19535081F667A5728CFBEE297A0FA850554806876B3893D4FDF1CADF63818583C5F03F51F59CB03C98BA00E412C6867054E93D7D0433618292403854gAa5G" TargetMode="External"/><Relationship Id="rId103" Type="http://schemas.openxmlformats.org/officeDocument/2006/relationships/hyperlink" Target="consultantplus://offline/ref=19535081F667A5728CFBEE297A0FA850554806876B389AD8F6F9CADF63818583C5F03F51F59CB03C98BA02E014C6867054E93D7D0433618292403854gAa5G" TargetMode="External"/><Relationship Id="rId108" Type="http://schemas.openxmlformats.org/officeDocument/2006/relationships/hyperlink" Target="consultantplus://offline/ref=19535081F667A5728CFBF0246C63F55B5E4B5B8F683E9986A8A5CC883CD183D697B06108B7DDA33D9FA402E415gCaCG" TargetMode="External"/><Relationship Id="rId20" Type="http://schemas.openxmlformats.org/officeDocument/2006/relationships/hyperlink" Target="consultantplus://offline/ref=19535081F667A5728CFBEE297A0FA850554806876B3E95D5FCF0CADF63818583C5F03F51F59CB03C98BA00E411C6867054E93D7D0433618292403854gAa5G" TargetMode="External"/><Relationship Id="rId41" Type="http://schemas.openxmlformats.org/officeDocument/2006/relationships/hyperlink" Target="consultantplus://offline/ref=19535081F667A5728CFBEE297A0FA850554806876C3F97D5F5FA97D56BD88981C2FF6046F2D5BC3D98BA03E11C99836545B131791F2D669B8E423Ag5a7G" TargetMode="External"/><Relationship Id="rId54" Type="http://schemas.openxmlformats.org/officeDocument/2006/relationships/hyperlink" Target="consultantplus://offline/ref=19535081F667A5728CFBEE297A0FA850554806876D3E93D7F2FA97D56BD88981C2FF6046F2D5BC3D98BA00E11C99836545B131791F2D669B8E423Ag5a7G" TargetMode="External"/><Relationship Id="rId62" Type="http://schemas.openxmlformats.org/officeDocument/2006/relationships/hyperlink" Target="consultantplus://offline/ref=19535081F667A5728CFBEE297A0FA850554806876B389AD8F6F9CADF63818583C5F03F51F59CB03C98BA02E712C6867054E93D7D0433618292403854gAa5G" TargetMode="External"/><Relationship Id="rId70" Type="http://schemas.openxmlformats.org/officeDocument/2006/relationships/hyperlink" Target="consultantplus://offline/ref=19535081F667A5728CFBEE297A0FA850554806876B3E95D5FCF0CADF63818583C5F03F51F59CB03C98BA00E411C6867054E93D7D0433618292403854gAa5G" TargetMode="External"/><Relationship Id="rId75" Type="http://schemas.openxmlformats.org/officeDocument/2006/relationships/hyperlink" Target="consultantplus://offline/ref=19535081F667A5728CFBEE297A0FA850554806876B3E95D5FCF0CADF63818583C5F03F51F59CB03C98BA00E410C6867054E93D7D0433618292403854gAa5G" TargetMode="External"/><Relationship Id="rId83" Type="http://schemas.openxmlformats.org/officeDocument/2006/relationships/hyperlink" Target="consultantplus://offline/ref=19535081F667A5728CFBEE297A0FA850554806876B3B95D2F5F7CADF63818583C5F03F51F59CB03C98BA00E517C6867054E93D7D0433618292403854gAa5G" TargetMode="External"/><Relationship Id="rId88" Type="http://schemas.openxmlformats.org/officeDocument/2006/relationships/hyperlink" Target="consultantplus://offline/ref=19535081F667A5728CFBEE297A0FA850554806876B389AD8F6F5CADF63818583C5F03F51F59CB03C98BA00E614C6867054E93D7D0433618292403854gAa5G" TargetMode="External"/><Relationship Id="rId91" Type="http://schemas.openxmlformats.org/officeDocument/2006/relationships/hyperlink" Target="consultantplus://offline/ref=19535081F667A5728CFBEE297A0FA850554806876B389AD8F6F2CADF63818583C5F03F51F59CB03C98BA00E517C6867054E93D7D0433618292403854gAa5G" TargetMode="External"/><Relationship Id="rId96" Type="http://schemas.openxmlformats.org/officeDocument/2006/relationships/hyperlink" Target="consultantplus://offline/ref=19535081F667A5728CFBEE297A0FA850554806876B389AD8F6F9CADF63818583C5F03F51F59CB03C98BA02E71FC6867054E93D7D0433618292403854gAa5G" TargetMode="External"/><Relationship Id="rId111" Type="http://schemas.openxmlformats.org/officeDocument/2006/relationships/hyperlink" Target="consultantplus://offline/ref=19535081F667A5728CFBEE297A0FA850554806876B389AD8F6F9CADF63818583C5F03F51F59CB03C98BA02E011C6867054E93D7D0433618292403854gAa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535081F667A5728CFBEE297A0FA850554806876B389AD8F6F2CADF63818583C5F03F51F59CB03C98BA00E517C6867054E93D7D0433618292403854gAa5G" TargetMode="External"/><Relationship Id="rId15" Type="http://schemas.openxmlformats.org/officeDocument/2006/relationships/hyperlink" Target="consultantplus://offline/ref=19535081F667A5728CFBEE297A0FA850554806876B3B95D2F5F7CADF63818583C5F03F51F59CB03C98BA00E412C6867054E93D7D0433618292403854gAa5G" TargetMode="External"/><Relationship Id="rId23" Type="http://schemas.openxmlformats.org/officeDocument/2006/relationships/hyperlink" Target="consultantplus://offline/ref=19535081F667A5728CFBEE297A0FA850554806876B3F90D2F7F1CADF63818583C5F03F51F59CB03C98BA04E217C6867054E93D7D0433618292403854gAa5G" TargetMode="External"/><Relationship Id="rId28" Type="http://schemas.openxmlformats.org/officeDocument/2006/relationships/hyperlink" Target="consultantplus://offline/ref=19535081F667A5728CFBEE297A0FA850554806876C3B95D6F4FA97D56BD88981C2FF6046F2D5BC3D98BA04E61C99836545B131791F2D669B8E423Ag5a7G" TargetMode="External"/><Relationship Id="rId36" Type="http://schemas.openxmlformats.org/officeDocument/2006/relationships/hyperlink" Target="consultantplus://offline/ref=19535081F667A5728CFBEE297A0FA850554806876C3F97D5FCFA97D56BD88981C2FF6046F2D5BC3D98BA07E61C99836545B131791F2D669B8E423Ag5a7G" TargetMode="External"/><Relationship Id="rId49" Type="http://schemas.openxmlformats.org/officeDocument/2006/relationships/hyperlink" Target="consultantplus://offline/ref=19535081F667A5728CFBEE297A0FA850554806876C3F94D1F3FA97D56BD88981C2FF6046F2D5BC3D98BB06ED1C99836545B131791F2D669B8E423Ag5a7G" TargetMode="External"/><Relationship Id="rId57" Type="http://schemas.openxmlformats.org/officeDocument/2006/relationships/hyperlink" Target="consultantplus://offline/ref=19535081F667A5728CFBEE297A0FA850554806876B389AD8F6F5CADF63818583C5F03F51F59CB03C98BA00E614C6867054E93D7D0433618292403854gAa5G" TargetMode="External"/><Relationship Id="rId106" Type="http://schemas.openxmlformats.org/officeDocument/2006/relationships/hyperlink" Target="consultantplus://offline/ref=19535081F667A5728CFBEE297A0FA850554806876B389AD8F7F2CADF63818583C5F03F51F59CB03C98BA00E712C6867054E93D7D0433618292403854gAa5G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19535081F667A5728CFBEE297A0FA850554806876B389AD8F7F1CADF63818583C5F03F51F59CB03C98BA00E711C6867054E93D7D0433618292403854gAa5G" TargetMode="External"/><Relationship Id="rId31" Type="http://schemas.openxmlformats.org/officeDocument/2006/relationships/hyperlink" Target="consultantplus://offline/ref=19535081F667A5728CFBEE297A0FA850554806876C3F97D6F3FA97D56BD88981C2FF6046F2D5BC3D98BA03EC1C99836545B131791F2D669B8E423Ag5a7G" TargetMode="External"/><Relationship Id="rId44" Type="http://schemas.openxmlformats.org/officeDocument/2006/relationships/hyperlink" Target="consultantplus://offline/ref=19535081F667A5728CFBEE297A0FA850554806876C3F97D5F4FA97D56BD88981C2FF6046F2D5BC3D98BA04E31C99836545B131791F2D669B8E423Ag5a7G" TargetMode="External"/><Relationship Id="rId52" Type="http://schemas.openxmlformats.org/officeDocument/2006/relationships/hyperlink" Target="consultantplus://offline/ref=19535081F667A5728CFBEE297A0FA850554806876C3296D7F7FA97D56BD88981C2FF6054F28DB03C9DA400E309CFD223g1a1G" TargetMode="External"/><Relationship Id="rId60" Type="http://schemas.openxmlformats.org/officeDocument/2006/relationships/hyperlink" Target="consultantplus://offline/ref=19535081F667A5728CFBEE297A0FA850554806876B389AD8F7F1CADF63818583C5F03F51F59CB03C98BA00E711C6867054E93D7D0433618292403854gAa5G" TargetMode="External"/><Relationship Id="rId65" Type="http://schemas.openxmlformats.org/officeDocument/2006/relationships/hyperlink" Target="consultantplus://offline/ref=19535081F667A5728CFBEE297A0FA850554806876B3B95D2F5F7CADF63818583C5F03F51F59CB03C98BA00E412C6867054E93D7D0433618292403854gAa5G" TargetMode="External"/><Relationship Id="rId73" Type="http://schemas.openxmlformats.org/officeDocument/2006/relationships/hyperlink" Target="consultantplus://offline/ref=19535081F667A5728CFBEE297A0FA850554806876B389AD8F6F9CADF63818583C5F03F51F59CB03C98BA02E710C6867054E93D7D0433618292403854gAa5G" TargetMode="External"/><Relationship Id="rId78" Type="http://schemas.openxmlformats.org/officeDocument/2006/relationships/hyperlink" Target="consultantplus://offline/ref=19535081F667A5728CFBEE297A0FA850554806876B3A90D4F0F0CADF63818583C5F03F51F59CB03C98BA00E410C6867054E93D7D0433618292403854gAa5G" TargetMode="External"/><Relationship Id="rId81" Type="http://schemas.openxmlformats.org/officeDocument/2006/relationships/hyperlink" Target="consultantplus://offline/ref=19535081F667A5728CFBEE297A0FA850554806876B3B95D2F5F7CADF63818583C5F03F51F59CB03C98BA00E411C6867054E93D7D0433618292403854gAa5G" TargetMode="External"/><Relationship Id="rId86" Type="http://schemas.openxmlformats.org/officeDocument/2006/relationships/hyperlink" Target="consultantplus://offline/ref=19535081F667A5728CFBEE297A0FA850554806876B3994D0FDF4CADF63818583C5F03F51F59CB03C98BA00E41FC6867054E93D7D0433618292403854gAa5G" TargetMode="External"/><Relationship Id="rId94" Type="http://schemas.openxmlformats.org/officeDocument/2006/relationships/hyperlink" Target="consultantplus://offline/ref=19535081F667A5728CFBEE297A0FA850554806876B389AD8F7F2CADF63818583C5F03F51F59CB03C98BA00E713C6867054E93D7D0433618292403854gAa5G" TargetMode="External"/><Relationship Id="rId99" Type="http://schemas.openxmlformats.org/officeDocument/2006/relationships/hyperlink" Target="consultantplus://offline/ref=19535081F667A5728CFBEE297A0FA850554806876B389AD8F6F9CADF63818583C5F03F51F59CB03C98BA02E71EC6867054E93D7D0433618292403854gAa5G" TargetMode="External"/><Relationship Id="rId101" Type="http://schemas.openxmlformats.org/officeDocument/2006/relationships/hyperlink" Target="consultantplus://offline/ref=19535081F667A5728CFBEE297A0FA850554806876B389AD8F6F9CADF63818583C5F03F51F59CB03C98BA02E017C6867054E93D7D0433618292403854gAa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535081F667A5728CFBEE297A0FA850554806876B3A90D4F0F0CADF63818583C5F03F51F59CB03C98BA00E410C6867054E93D7D0433618292403854gAa5G" TargetMode="External"/><Relationship Id="rId13" Type="http://schemas.openxmlformats.org/officeDocument/2006/relationships/hyperlink" Target="consultantplus://offline/ref=19535081F667A5728CFBEE297A0FA850554806876B389AD8F7F3CADF63818583C5F03F51F59CB03C98BA00E614C6867054E93D7D0433618292403854gAa5G" TargetMode="External"/><Relationship Id="rId18" Type="http://schemas.openxmlformats.org/officeDocument/2006/relationships/hyperlink" Target="consultantplus://offline/ref=19535081F667A5728CFBEE297A0FA850554806876B3992D7F3F2CADF63818583C5F03F51F59CB03C98BA00E410C6867054E93D7D0433618292403854gAa5G" TargetMode="External"/><Relationship Id="rId39" Type="http://schemas.openxmlformats.org/officeDocument/2006/relationships/hyperlink" Target="consultantplus://offline/ref=19535081F667A5728CFBEE297A0FA850554806876C3F97D5F3FA97D56BD88981C2FF6046F2D5BC3D98B806E41C99836545B131791F2D669B8E423Ag5a7G" TargetMode="External"/><Relationship Id="rId109" Type="http://schemas.openxmlformats.org/officeDocument/2006/relationships/hyperlink" Target="consultantplus://offline/ref=19535081F667A5728CFBF0246C63F55B5E4B5B8F683E9986A8A5CC883CD183D697B06108B7DDA33D9FA402E415gCaCG" TargetMode="External"/><Relationship Id="rId34" Type="http://schemas.openxmlformats.org/officeDocument/2006/relationships/hyperlink" Target="consultantplus://offline/ref=19535081F667A5728CFBEE297A0FA850554806876C3B95D4F4FA97D56BD88981C2FF6046F2D5BC3D98BA05E01C99836545B131791F2D669B8E423Ag5a7G" TargetMode="External"/><Relationship Id="rId50" Type="http://schemas.openxmlformats.org/officeDocument/2006/relationships/hyperlink" Target="consultantplus://offline/ref=19535081F667A5728CFBEE297A0FA850554806876C3C9AD4FCFA97D56BD88981C2FF6046F2D5BC3D98BA01E51C99836545B131791F2D669B8E423Ag5a7G" TargetMode="External"/><Relationship Id="rId55" Type="http://schemas.openxmlformats.org/officeDocument/2006/relationships/hyperlink" Target="consultantplus://offline/ref=19535081F667A5728CFBEE297A0FA85055480687633994D6FDFA97D56BD88981C2FF6046F2D5BC3D98BA00EC1C99836545B131791F2D669B8E423Ag5a7G" TargetMode="External"/><Relationship Id="rId76" Type="http://schemas.openxmlformats.org/officeDocument/2006/relationships/hyperlink" Target="consultantplus://offline/ref=19535081F667A5728CFBEE297A0FA8505548068763389BD8F0FA97D56BD88981C2FF6046F2D5BC3D98BA01E71C99836545B131791F2D669B8E423Ag5a7G" TargetMode="External"/><Relationship Id="rId97" Type="http://schemas.openxmlformats.org/officeDocument/2006/relationships/hyperlink" Target="consultantplus://offline/ref=19535081F667A5728CFBF0246C63F55B5E4B5B8F683E9986A8A5CC883CD183D697B06108B7DDA33D9FA402E415gCaCG" TargetMode="External"/><Relationship Id="rId104" Type="http://schemas.openxmlformats.org/officeDocument/2006/relationships/hyperlink" Target="consultantplus://offline/ref=19535081F667A5728CFBEE297A0FA850554806876B389AD8F6F9CADF63818583C5F03F51F59CB03C98BA02E013C6867054E93D7D0433618292403854gAa5G" TargetMode="External"/><Relationship Id="rId7" Type="http://schemas.openxmlformats.org/officeDocument/2006/relationships/hyperlink" Target="consultantplus://offline/ref=19535081F667A5728CFBEE297A0FA850554806876B389AD8F6F5CADF63818583C5F03F51F59CB03C98BA00E614C6867054E93D7D0433618292403854gAa5G" TargetMode="External"/><Relationship Id="rId71" Type="http://schemas.openxmlformats.org/officeDocument/2006/relationships/hyperlink" Target="consultantplus://offline/ref=19535081F667A5728CFBF0246C63F55B5F4B5F8F616CCE84F9F0C28D3481D9C693F93500A8D8BA239ABA02gEa5G" TargetMode="External"/><Relationship Id="rId92" Type="http://schemas.openxmlformats.org/officeDocument/2006/relationships/hyperlink" Target="consultantplus://offline/ref=19535081F667A5728CFBEE297A0FA85055480687633994D6FDFA97D56BD88981C2FF6046F2D5BC3D98BA01E51C99836545B131791F2D669B8E423Ag5a7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9535081F667A5728CFBEE297A0FA85055480687693B95D6F7FA97D56BD88981C2FF6054F28DB03C9DA400E309CFD223g1a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9720</Words>
  <Characters>55410</Characters>
  <Application>Microsoft Office Word</Application>
  <DocSecurity>0</DocSecurity>
  <Lines>461</Lines>
  <Paragraphs>129</Paragraphs>
  <ScaleCrop>false</ScaleCrop>
  <Company/>
  <LinksUpToDate>false</LinksUpToDate>
  <CharactersWithSpaces>65001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kazymova-avl</dc:creator>
  <cp:lastModifiedBy>kazymova-avl</cp:lastModifiedBy>
  <cp:revision>1</cp:revision>
  <dcterms:created xsi:type="dcterms:W3CDTF">2021-07-15T06:26:00Z</dcterms:created>
  <dcterms:modified xsi:type="dcterms:W3CDTF">2021-07-15T06:27:00Z</dcterms:modified>
</cp:coreProperties>
</file>