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3" w:rsidRPr="009779D3" w:rsidRDefault="009779D3" w:rsidP="009779D3">
      <w:pPr>
        <w:jc w:val="center"/>
        <w:rPr>
          <w:b/>
        </w:rPr>
      </w:pPr>
      <w:bookmarkStart w:id="0" w:name="_GoBack"/>
      <w:bookmarkEnd w:id="0"/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r w:rsidR="00C27D5D">
        <w:fldChar w:fldCharType="begin"/>
      </w:r>
      <w:r w:rsidR="00C27D5D">
        <w:instrText xml:space="preserve"> DOCPROPERTY  doc_summary  \* MERGEFORMAT </w:instrText>
      </w:r>
      <w:r w:rsidR="00C27D5D">
        <w:fldChar w:fldCharType="separate"/>
      </w:r>
      <w:r w:rsidRPr="009779D3">
        <w:t xml:space="preserve">О внесении изменений в </w:t>
      </w:r>
      <w:r w:rsidR="00C27D5D">
        <w:fldChar w:fldCharType="end"/>
      </w:r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</w:t>
      </w:r>
      <w:r w:rsidR="00C80919">
        <w:t>ря 2012г. №572»</w:t>
      </w:r>
      <w:r>
        <w:t>, в форме публичных консультаций  в целях проведения оценки регулирующего воздействия проекта</w:t>
      </w:r>
      <w:proofErr w:type="gramEnd"/>
      <w:r>
        <w:t xml:space="preserve">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Default="009779D3" w:rsidP="00D91ECC">
      <w:pPr>
        <w:ind w:firstLine="540"/>
      </w:pPr>
      <w:r>
        <w:t xml:space="preserve">Срок  проведения публичных консультаций: </w:t>
      </w:r>
      <w:r w:rsidR="00913AB4" w:rsidRPr="00236842">
        <w:t xml:space="preserve">3 рабочих дня </w:t>
      </w:r>
      <w:proofErr w:type="gramStart"/>
      <w:r w:rsidR="00913AB4" w:rsidRPr="00236842">
        <w:t>с даты размещения</w:t>
      </w:r>
      <w:proofErr w:type="gramEnd"/>
      <w:r w:rsidR="00913AB4" w:rsidRPr="00236842">
        <w:t xml:space="preserve"> извещения на официальном сайте.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</w:t>
      </w:r>
      <w:proofErr w:type="gramStart"/>
      <w:r>
        <w:t xml:space="preserve">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D91ECC">
        <w:t xml:space="preserve">, в соответствии с п.4.1.4 Порядка </w:t>
      </w:r>
      <w:r w:rsidR="00D91ECC"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  <w:proofErr w:type="gramEnd"/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D3"/>
    <w:rsid w:val="00547E66"/>
    <w:rsid w:val="006407DF"/>
    <w:rsid w:val="00913AB4"/>
    <w:rsid w:val="009779D3"/>
    <w:rsid w:val="00A9190C"/>
    <w:rsid w:val="00C12E9D"/>
    <w:rsid w:val="00C27D5D"/>
    <w:rsid w:val="00C80919"/>
    <w:rsid w:val="00D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dcterms:created xsi:type="dcterms:W3CDTF">2015-10-20T10:27:00Z</dcterms:created>
  <dcterms:modified xsi:type="dcterms:W3CDTF">2015-10-20T10:27:00Z</dcterms:modified>
</cp:coreProperties>
</file>