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678"/>
      </w:tblGrid>
      <w:tr w:rsidR="00D7196C" w:rsidTr="00084AF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7196C" w:rsidRDefault="00D7196C" w:rsidP="00084AFE">
            <w:pPr>
              <w:jc w:val="righ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7196C" w:rsidRDefault="00D7196C" w:rsidP="00084AFE">
            <w:pPr>
              <w:rPr>
                <w:rFonts w:eastAsia="Calibri"/>
                <w:sz w:val="28"/>
                <w:szCs w:val="28"/>
              </w:rPr>
            </w:pPr>
          </w:p>
          <w:p w:rsidR="00D7196C" w:rsidRDefault="00D7196C" w:rsidP="00084AFE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Приложение № 3 к уведомлению</w:t>
            </w:r>
          </w:p>
          <w:p w:rsidR="00D7196C" w:rsidRDefault="00D7196C" w:rsidP="00084AFE">
            <w:pPr>
              <w:pStyle w:val="a3"/>
              <w:ind w:firstLine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bCs/>
                <w:szCs w:val="28"/>
              </w:rPr>
              <w:t xml:space="preserve">о проведении публичных консультаций по проекту правового акта </w:t>
            </w:r>
            <w:r>
              <w:rPr>
                <w:rFonts w:eastAsia="Calibri"/>
                <w:szCs w:val="28"/>
              </w:rPr>
              <w:t>Пермской городской Думы            «Об утверждении Порядка пользования системой ливневой канализации, расположенной на территории города Перми, и о внесении изменений</w:t>
            </w:r>
            <w:r>
              <w:rPr>
                <w:rFonts w:eastAsia="Calibri"/>
                <w:color w:val="000000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в отдельные решения Пермской городской Думы  в части актуализации полномочий в сфере благоустройства территории города Перми»</w:t>
            </w:r>
          </w:p>
        </w:tc>
      </w:tr>
    </w:tbl>
    <w:p w:rsidR="00D7196C" w:rsidRDefault="00D7196C" w:rsidP="00D7196C">
      <w:pPr>
        <w:jc w:val="right"/>
        <w:rPr>
          <w:sz w:val="20"/>
          <w:szCs w:val="20"/>
        </w:rPr>
      </w:pPr>
    </w:p>
    <w:p w:rsidR="00D7196C" w:rsidRDefault="00D7196C" w:rsidP="00D7196C">
      <w:pPr>
        <w:jc w:val="center"/>
        <w:rPr>
          <w:b/>
          <w:sz w:val="28"/>
          <w:szCs w:val="28"/>
        </w:rPr>
      </w:pPr>
    </w:p>
    <w:p w:rsidR="00D7196C" w:rsidRDefault="00D7196C" w:rsidP="00D71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D7196C" w:rsidRDefault="00D7196C" w:rsidP="00D7196C">
      <w:pPr>
        <w:jc w:val="center"/>
        <w:rPr>
          <w:sz w:val="28"/>
          <w:szCs w:val="28"/>
        </w:rPr>
      </w:pPr>
    </w:p>
    <w:p w:rsidR="00D7196C" w:rsidRDefault="00D7196C" w:rsidP="00D7196C">
      <w:pPr>
        <w:pStyle w:val="ConsPlusNormal0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1. Участники правоотношений при </w:t>
      </w:r>
      <w:r>
        <w:rPr>
          <w:rFonts w:ascii="Times New Roman" w:hAnsi="Times New Roman"/>
          <w:sz w:val="28"/>
          <w:szCs w:val="28"/>
        </w:rPr>
        <w:t>отведении поверхностных сточных вод, вод аварийного сброса, в систему ливневой канализации города Перми</w:t>
      </w:r>
      <w:r>
        <w:rPr>
          <w:rFonts w:ascii="Times New Roman" w:eastAsia="Times-Roman" w:hAnsi="Times New Roman"/>
          <w:sz w:val="28"/>
          <w:szCs w:val="28"/>
        </w:rPr>
        <w:t>;</w:t>
      </w:r>
    </w:p>
    <w:p w:rsidR="00D7196C" w:rsidRDefault="00D7196C" w:rsidP="00D7196C">
      <w:pPr>
        <w:pStyle w:val="ConsPlusNormal0"/>
        <w:tabs>
          <w:tab w:val="left" w:pos="851"/>
          <w:tab w:val="left" w:pos="1134"/>
        </w:tabs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Условия взимания платы за отведение поверхностных сточных вод в систему ливневой канализации города Перми</w:t>
      </w:r>
      <w:r>
        <w:rPr>
          <w:rFonts w:ascii="Times New Roman" w:eastAsia="Times-Roman" w:hAnsi="Times New Roman"/>
          <w:sz w:val="28"/>
          <w:szCs w:val="28"/>
        </w:rPr>
        <w:t>;</w:t>
      </w:r>
    </w:p>
    <w:p w:rsidR="00D7196C" w:rsidRDefault="00D7196C" w:rsidP="00D7196C">
      <w:pPr>
        <w:pStyle w:val="ConsPlusNonformat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 xml:space="preserve">Особенности организации отведения поверхностных сточных вод от земельного участка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или) зданий, строений, сооружений, в систему ливневой канализации города Перми, принадлежащей обслуживающей организации, и бесхозяйную систему ливневой канализации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D7196C" w:rsidRDefault="00D7196C" w:rsidP="00D7196C">
      <w:pPr>
        <w:ind w:firstLine="709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4. Механизм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Порядка пользования системой ливневой канализации, расположенной на территории города Перми.</w:t>
      </w:r>
    </w:p>
    <w:p w:rsidR="004E4C22" w:rsidRDefault="004E4C22"/>
    <w:sectPr w:rsidR="004E4C22" w:rsidSect="0074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196C"/>
    <w:rsid w:val="00183705"/>
    <w:rsid w:val="004E4C22"/>
    <w:rsid w:val="00743F46"/>
    <w:rsid w:val="00B46BC2"/>
    <w:rsid w:val="00CD058D"/>
    <w:rsid w:val="00D7196C"/>
    <w:rsid w:val="00DA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9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196C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7196C"/>
    <w:rPr>
      <w:sz w:val="28"/>
      <w:szCs w:val="24"/>
    </w:rPr>
  </w:style>
  <w:style w:type="paragraph" w:customStyle="1" w:styleId="ConsPlusNonformat">
    <w:name w:val="ConsPlusNonformat"/>
    <w:uiPriority w:val="99"/>
    <w:rsid w:val="00D719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D7196C"/>
    <w:rPr>
      <w:rFonts w:ascii="Calibri" w:hAnsi="Calibri"/>
    </w:rPr>
  </w:style>
  <w:style w:type="paragraph" w:customStyle="1" w:styleId="ConsPlusNormal0">
    <w:name w:val="ConsPlusNormal"/>
    <w:link w:val="ConsPlusNormal"/>
    <w:rsid w:val="00D7196C"/>
    <w:pPr>
      <w:widowControl w:val="0"/>
      <w:autoSpaceDE w:val="0"/>
      <w:autoSpaceDN w:val="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Dep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novikov-a</dc:creator>
  <cp:keywords/>
  <dc:description/>
  <cp:lastModifiedBy>novikov-a</cp:lastModifiedBy>
  <cp:revision>2</cp:revision>
  <dcterms:created xsi:type="dcterms:W3CDTF">2018-05-17T10:03:00Z</dcterms:created>
  <dcterms:modified xsi:type="dcterms:W3CDTF">2018-05-17T10:03:00Z</dcterms:modified>
</cp:coreProperties>
</file>