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28" w:rsidRPr="00EE3076" w:rsidRDefault="004B7928" w:rsidP="004B792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ИЗВЕЩЕНИЕ</w:t>
      </w:r>
    </w:p>
    <w:p w:rsidR="004B7928" w:rsidRPr="00EE3076" w:rsidRDefault="004B7928" w:rsidP="004B792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о начале подготовки проекта нормативного</w:t>
      </w:r>
    </w:p>
    <w:p w:rsidR="004B7928" w:rsidRPr="00EE3076" w:rsidRDefault="004B7928" w:rsidP="004B792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правового акта города Перми и</w:t>
      </w:r>
    </w:p>
    <w:p w:rsidR="004B7928" w:rsidRPr="00EE3076" w:rsidRDefault="004B7928" w:rsidP="004B7928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EE3076">
        <w:rPr>
          <w:b/>
          <w:sz w:val="28"/>
          <w:szCs w:val="28"/>
        </w:rPr>
        <w:t>обсуждении</w:t>
      </w:r>
      <w:proofErr w:type="gramEnd"/>
      <w:r w:rsidRPr="00EE3076">
        <w:rPr>
          <w:b/>
          <w:sz w:val="28"/>
          <w:szCs w:val="28"/>
        </w:rPr>
        <w:t xml:space="preserve"> концепции (идеи) предлагаемого проекта нормативного</w:t>
      </w:r>
    </w:p>
    <w:p w:rsidR="004B7928" w:rsidRPr="00EE3076" w:rsidRDefault="004B7928" w:rsidP="004B7928">
      <w:pPr>
        <w:spacing w:line="240" w:lineRule="exact"/>
        <w:jc w:val="center"/>
        <w:rPr>
          <w:b/>
          <w:sz w:val="28"/>
          <w:szCs w:val="28"/>
        </w:rPr>
      </w:pPr>
      <w:r w:rsidRPr="00EE3076">
        <w:rPr>
          <w:b/>
          <w:sz w:val="28"/>
          <w:szCs w:val="28"/>
        </w:rPr>
        <w:t>правового акта в форме публичных консультаций</w:t>
      </w:r>
    </w:p>
    <w:p w:rsidR="004B7928" w:rsidRPr="00EE3076" w:rsidRDefault="004B7928" w:rsidP="004B7928">
      <w:pPr>
        <w:jc w:val="both"/>
        <w:rPr>
          <w:sz w:val="28"/>
          <w:szCs w:val="28"/>
        </w:rPr>
      </w:pPr>
    </w:p>
    <w:p w:rsidR="004B7928" w:rsidRPr="00EE3076" w:rsidRDefault="004B7928" w:rsidP="004B7928">
      <w:pPr>
        <w:jc w:val="both"/>
        <w:rPr>
          <w:sz w:val="28"/>
          <w:szCs w:val="28"/>
        </w:rPr>
      </w:pPr>
    </w:p>
    <w:p w:rsidR="004B7928" w:rsidRPr="00EE3076" w:rsidRDefault="004B7928" w:rsidP="004B7928">
      <w:pPr>
        <w:pStyle w:val="ConsPlusNormal"/>
        <w:ind w:firstLine="708"/>
        <w:jc w:val="both"/>
      </w:pPr>
      <w:proofErr w:type="gramStart"/>
      <w:r w:rsidRPr="00EE3076"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обсуждения концепции (идеи) предлагаемого постановления администрации города Перми «</w:t>
      </w:r>
      <w:bookmarkStart w:id="0" w:name="OLE_LINK40"/>
      <w:bookmarkStart w:id="1" w:name="OLE_LINK41"/>
      <w:bookmarkStart w:id="2" w:name="OLE_LINK42"/>
      <w:r w:rsidRPr="00EE3076">
        <w:t>О внесении изменений в отдельные правовые акты администрации города Перми</w:t>
      </w:r>
      <w:bookmarkEnd w:id="0"/>
      <w:bookmarkEnd w:id="1"/>
      <w:bookmarkEnd w:id="2"/>
      <w:r w:rsidRPr="00EE3076">
        <w:t>» в форме публичных консультаций в целях проведения оценки регулирующего воздействия проекта нормативного правового акта города Перми, затрагивающего вопросы осуществления предпринимательской и инвестиционной деятельности.</w:t>
      </w:r>
      <w:proofErr w:type="gramEnd"/>
    </w:p>
    <w:p w:rsidR="004B7928" w:rsidRPr="00EE3076" w:rsidRDefault="004B7928" w:rsidP="004B7928">
      <w:pPr>
        <w:ind w:firstLine="708"/>
        <w:jc w:val="both"/>
        <w:rPr>
          <w:sz w:val="28"/>
          <w:szCs w:val="28"/>
        </w:rPr>
      </w:pPr>
      <w:r w:rsidRPr="00EE3076">
        <w:rPr>
          <w:sz w:val="28"/>
          <w:szCs w:val="28"/>
        </w:rP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4B7928" w:rsidRPr="00EE3076" w:rsidRDefault="004B7928" w:rsidP="004B7928">
      <w:pPr>
        <w:ind w:right="21" w:firstLine="708"/>
        <w:jc w:val="both"/>
        <w:rPr>
          <w:sz w:val="28"/>
          <w:szCs w:val="28"/>
        </w:rPr>
      </w:pPr>
      <w:r w:rsidRPr="00EE3076">
        <w:rPr>
          <w:sz w:val="28"/>
          <w:szCs w:val="28"/>
        </w:rPr>
        <w:t xml:space="preserve">Контактное лицо Разработчика проекта нормативно правового акта </w:t>
      </w:r>
      <w:r w:rsidRPr="00EE3076">
        <w:rPr>
          <w:sz w:val="28"/>
          <w:szCs w:val="28"/>
        </w:rPr>
        <w:br/>
        <w:t xml:space="preserve">по вопросам направления участниками публичных консультаций своих предложений (замечаний): Снегирёва Анастасия Ивановна, главный специалист отдела правовой экспертизы юридического управления департамента градостроительства и архитектуры администрации города Перми, 212-67-76, </w:t>
      </w:r>
      <w:proofErr w:type="spellStart"/>
      <w:r w:rsidRPr="00EE3076">
        <w:rPr>
          <w:sz w:val="28"/>
          <w:szCs w:val="28"/>
          <w:lang w:val="en-US"/>
        </w:rPr>
        <w:t>snegireva</w:t>
      </w:r>
      <w:proofErr w:type="spellEnd"/>
      <w:r w:rsidRPr="00EE3076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Pr="00EE3076">
        <w:rPr>
          <w:rFonts w:eastAsia="Calibri"/>
          <w:color w:val="000000"/>
          <w:sz w:val="28"/>
          <w:szCs w:val="28"/>
          <w:lang w:val="en-US" w:eastAsia="en-US"/>
        </w:rPr>
        <w:t>ai</w:t>
      </w:r>
      <w:proofErr w:type="spellEnd"/>
      <w:r w:rsidRPr="00EE3076">
        <w:rPr>
          <w:rFonts w:eastAsia="Calibri"/>
          <w:color w:val="000000"/>
          <w:sz w:val="28"/>
          <w:szCs w:val="28"/>
          <w:lang w:eastAsia="en-US"/>
        </w:rPr>
        <w:t>@</w:t>
      </w:r>
      <w:proofErr w:type="spellStart"/>
      <w:r w:rsidRPr="00EE3076">
        <w:rPr>
          <w:rFonts w:eastAsia="Calibri"/>
          <w:color w:val="000000"/>
          <w:sz w:val="28"/>
          <w:szCs w:val="28"/>
          <w:lang w:val="en-US" w:eastAsia="en-US"/>
        </w:rPr>
        <w:t>gorodperm</w:t>
      </w:r>
      <w:proofErr w:type="spellEnd"/>
      <w:r w:rsidRPr="00EE3076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EE3076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EE3076">
        <w:rPr>
          <w:sz w:val="28"/>
          <w:szCs w:val="28"/>
        </w:rPr>
        <w:t>.</w:t>
      </w:r>
    </w:p>
    <w:p w:rsidR="004B7928" w:rsidRPr="00EE3076" w:rsidRDefault="004B7928" w:rsidP="004B7928">
      <w:pPr>
        <w:ind w:firstLine="540"/>
        <w:jc w:val="both"/>
        <w:rPr>
          <w:sz w:val="28"/>
          <w:szCs w:val="28"/>
        </w:rPr>
      </w:pPr>
    </w:p>
    <w:p w:rsidR="004B7928" w:rsidRPr="00EE3076" w:rsidRDefault="004B7928" w:rsidP="004B7928">
      <w:pPr>
        <w:ind w:firstLine="708"/>
        <w:jc w:val="both"/>
        <w:rPr>
          <w:sz w:val="28"/>
          <w:szCs w:val="28"/>
        </w:rPr>
      </w:pPr>
      <w:r w:rsidRPr="00EE3076">
        <w:rPr>
          <w:sz w:val="28"/>
          <w:szCs w:val="28"/>
        </w:rPr>
        <w:t xml:space="preserve">Срок проведения публичных консультаций: 3 рабочих дня </w:t>
      </w:r>
      <w:proofErr w:type="gramStart"/>
      <w:r w:rsidRPr="00EE3076">
        <w:rPr>
          <w:sz w:val="28"/>
          <w:szCs w:val="28"/>
        </w:rPr>
        <w:t>с даты размещения</w:t>
      </w:r>
      <w:proofErr w:type="gramEnd"/>
      <w:r w:rsidRPr="00EE3076">
        <w:rPr>
          <w:sz w:val="28"/>
          <w:szCs w:val="28"/>
        </w:rPr>
        <w:t xml:space="preserve"> извещения на сайте.</w:t>
      </w:r>
    </w:p>
    <w:p w:rsidR="004B7928" w:rsidRPr="00EE3076" w:rsidRDefault="004B7928" w:rsidP="004B7928">
      <w:pPr>
        <w:ind w:firstLine="540"/>
        <w:jc w:val="both"/>
        <w:rPr>
          <w:sz w:val="28"/>
          <w:szCs w:val="28"/>
        </w:rPr>
      </w:pPr>
    </w:p>
    <w:p w:rsidR="004B7928" w:rsidRPr="00EE3076" w:rsidRDefault="004B7928" w:rsidP="004B7928">
      <w:pPr>
        <w:ind w:firstLine="708"/>
        <w:jc w:val="both"/>
        <w:rPr>
          <w:sz w:val="28"/>
          <w:szCs w:val="28"/>
        </w:rPr>
      </w:pPr>
      <w:proofErr w:type="gramStart"/>
      <w:r w:rsidRPr="00EE3076">
        <w:rPr>
          <w:sz w:val="28"/>
          <w:szCs w:val="28"/>
        </w:rPr>
        <w:t xml:space="preserve">Описание концепции (идеи) предлагаемого проекта нормативного правового акта: проектом нормативного акта предлагается внести изменения </w:t>
      </w:r>
      <w:r>
        <w:rPr>
          <w:sz w:val="28"/>
          <w:szCs w:val="28"/>
        </w:rPr>
        <w:br/>
      </w:r>
      <w:r w:rsidRPr="00EE3076">
        <w:rPr>
          <w:sz w:val="28"/>
          <w:szCs w:val="28"/>
        </w:rPr>
        <w:t xml:space="preserve">в Административный регламент департамента градостроительства </w:t>
      </w:r>
      <w:r w:rsidRPr="00EE3076">
        <w:rPr>
          <w:sz w:val="28"/>
          <w:szCs w:val="28"/>
        </w:rPr>
        <w:br/>
        <w:t>и архитектуры администрации города Перми по предоставлению муниципальной услуги «</w:t>
      </w:r>
      <w:r w:rsidRPr="00EE3076">
        <w:rPr>
          <w:rFonts w:eastAsia="Calibri"/>
          <w:bCs/>
          <w:sz w:val="28"/>
          <w:szCs w:val="28"/>
          <w:lang w:eastAsia="en-US"/>
        </w:rPr>
        <w:t>Осуществление адресации объектов недвижимости</w:t>
      </w:r>
      <w:r w:rsidRPr="00EE3076">
        <w:rPr>
          <w:sz w:val="28"/>
          <w:szCs w:val="28"/>
        </w:rPr>
        <w:t xml:space="preserve">», утвержденный постановление администрации города Перми от 18.07.2012 </w:t>
      </w:r>
      <w:r w:rsidRPr="00EE3076">
        <w:rPr>
          <w:sz w:val="28"/>
          <w:szCs w:val="28"/>
        </w:rPr>
        <w:br/>
        <w:t xml:space="preserve">№ 60-П (далее – Административный регламент) в целях приведения </w:t>
      </w:r>
      <w:r w:rsidRPr="00EE3076">
        <w:rPr>
          <w:sz w:val="28"/>
          <w:szCs w:val="28"/>
        </w:rPr>
        <w:br/>
        <w:t>в соответствие с действующим законодательством.</w:t>
      </w:r>
      <w:proofErr w:type="gramEnd"/>
      <w:r w:rsidRPr="00EE3076">
        <w:rPr>
          <w:sz w:val="28"/>
          <w:szCs w:val="28"/>
        </w:rPr>
        <w:t xml:space="preserve"> </w:t>
      </w:r>
      <w:proofErr w:type="gramStart"/>
      <w:r w:rsidRPr="00EE3076">
        <w:rPr>
          <w:sz w:val="28"/>
          <w:szCs w:val="28"/>
        </w:rPr>
        <w:t xml:space="preserve">Проектом нормативного акта предлагается уточнить сроки выдачи (направления) решения </w:t>
      </w:r>
      <w:r w:rsidRPr="00EE3076">
        <w:rPr>
          <w:sz w:val="28"/>
          <w:szCs w:val="28"/>
        </w:rPr>
        <w:br/>
        <w:t xml:space="preserve">о присвоении адреса либо отказа в предоставлении муниципальной услуги «Осуществление адресации объектов недвижимости», в целях оптимизации предоставления муниципальной услуги исключить подачу заявления </w:t>
      </w:r>
      <w:r w:rsidRPr="00EE3076">
        <w:rPr>
          <w:sz w:val="28"/>
          <w:szCs w:val="28"/>
        </w:rPr>
        <w:br/>
        <w:t>о предоставлении муниципальной услуги лично в департамент градостроительства и архитектуры администрации города Перми (далее - департамент), предусмотрев возможность направления соответствующего заявления с необходимыми документами заявителем на электронную почту департамента.</w:t>
      </w:r>
      <w:proofErr w:type="gramEnd"/>
    </w:p>
    <w:p w:rsidR="004B7928" w:rsidRPr="00EE3076" w:rsidRDefault="004B7928" w:rsidP="004B7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076">
        <w:rPr>
          <w:sz w:val="28"/>
          <w:szCs w:val="28"/>
        </w:rPr>
        <w:lastRenderedPageBreak/>
        <w:t xml:space="preserve">Согласно Правилам присвоения, изменения и аннулирования адресов, утвержденным постановлением Правительства Российской Федерации </w:t>
      </w:r>
      <w:r w:rsidRPr="00EE3076">
        <w:rPr>
          <w:sz w:val="28"/>
          <w:szCs w:val="28"/>
        </w:rPr>
        <w:br/>
        <w:t xml:space="preserve">от 19.11.2014 № 1221 (далее - Правила) заявителю выдается решение </w:t>
      </w:r>
      <w:r w:rsidRPr="00EE3076">
        <w:rPr>
          <w:sz w:val="28"/>
          <w:szCs w:val="28"/>
        </w:rPr>
        <w:br/>
        <w:t xml:space="preserve">о присвоении (об отказе в присвоении) объекту адресации адреса. </w:t>
      </w:r>
      <w:r w:rsidRPr="00EE3076">
        <w:rPr>
          <w:sz w:val="28"/>
          <w:szCs w:val="28"/>
        </w:rPr>
        <w:br/>
        <w:t>В связи с чем, возникает необходимость внесения изменений постановление администрации города Перми от 06.04.2009 № 191.</w:t>
      </w:r>
    </w:p>
    <w:p w:rsidR="004B7928" w:rsidRPr="00EE3076" w:rsidRDefault="004B7928" w:rsidP="004B79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3076">
        <w:rPr>
          <w:sz w:val="28"/>
          <w:szCs w:val="28"/>
        </w:rPr>
        <w:t>С учетом изложенного администрацией города Перми разрабатывается проект нормативного акта «О внесении изменений в отдельные правовые акты администрации города Перми».</w:t>
      </w:r>
    </w:p>
    <w:p w:rsidR="004B7928" w:rsidRPr="00EE3076" w:rsidRDefault="004B7928" w:rsidP="004B7928">
      <w:pPr>
        <w:ind w:firstLine="708"/>
        <w:jc w:val="both"/>
        <w:rPr>
          <w:sz w:val="28"/>
          <w:szCs w:val="28"/>
        </w:rPr>
      </w:pPr>
      <w:r w:rsidRPr="00EE3076">
        <w:rPr>
          <w:sz w:val="28"/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Pr="00EE3076">
        <w:rPr>
          <w:sz w:val="28"/>
          <w:szCs w:val="28"/>
          <w:lang w:val="en-US"/>
        </w:rPr>
        <w:t>snegireva</w:t>
      </w:r>
      <w:proofErr w:type="spellEnd"/>
      <w:r w:rsidRPr="00EE3076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Pr="00EE3076">
        <w:rPr>
          <w:rFonts w:eastAsia="Calibri"/>
          <w:color w:val="000000"/>
          <w:sz w:val="28"/>
          <w:szCs w:val="28"/>
          <w:lang w:val="en-US" w:eastAsia="en-US"/>
        </w:rPr>
        <w:t>ai</w:t>
      </w:r>
      <w:proofErr w:type="spellEnd"/>
      <w:r w:rsidRPr="00EE3076">
        <w:rPr>
          <w:rFonts w:eastAsia="Calibri"/>
          <w:color w:val="000000"/>
          <w:sz w:val="28"/>
          <w:szCs w:val="28"/>
          <w:lang w:eastAsia="en-US"/>
        </w:rPr>
        <w:t>@</w:t>
      </w:r>
      <w:proofErr w:type="spellStart"/>
      <w:r w:rsidRPr="00EE3076">
        <w:rPr>
          <w:rFonts w:eastAsia="Calibri"/>
          <w:color w:val="000000"/>
          <w:sz w:val="28"/>
          <w:szCs w:val="28"/>
          <w:lang w:val="en-US" w:eastAsia="en-US"/>
        </w:rPr>
        <w:t>gorodperm</w:t>
      </w:r>
      <w:proofErr w:type="spellEnd"/>
      <w:r w:rsidRPr="00EE3076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EE3076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EE3076">
        <w:rPr>
          <w:sz w:val="28"/>
          <w:szCs w:val="28"/>
        </w:rPr>
        <w:t xml:space="preserve"> </w:t>
      </w:r>
      <w:r w:rsidRPr="00EE3076">
        <w:rPr>
          <w:sz w:val="28"/>
          <w:szCs w:val="28"/>
        </w:rPr>
        <w:br/>
        <w:t xml:space="preserve">в виде прикрепленного файла. </w:t>
      </w:r>
    </w:p>
    <w:p w:rsidR="004B7928" w:rsidRPr="00EE3076" w:rsidRDefault="004B7928" w:rsidP="004B7928">
      <w:pPr>
        <w:ind w:firstLine="708"/>
        <w:jc w:val="both"/>
        <w:rPr>
          <w:sz w:val="28"/>
          <w:szCs w:val="28"/>
        </w:rPr>
      </w:pPr>
      <w:r w:rsidRPr="00EE3076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4E4C22" w:rsidRDefault="004E4C22"/>
    <w:sectPr w:rsidR="004E4C22" w:rsidSect="0028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4B7928"/>
    <w:rsid w:val="00183705"/>
    <w:rsid w:val="00283985"/>
    <w:rsid w:val="004B7928"/>
    <w:rsid w:val="004E4C22"/>
    <w:rsid w:val="00B46BC2"/>
    <w:rsid w:val="00CD058D"/>
    <w:rsid w:val="00D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92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Dep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2018-06-28T05:39:00Z</dcterms:created>
  <dcterms:modified xsi:type="dcterms:W3CDTF">2018-06-28T05:39:00Z</dcterms:modified>
</cp:coreProperties>
</file>