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39" w:rsidRPr="000B7533" w:rsidRDefault="008F6696" w:rsidP="00E94FE3">
      <w:pPr>
        <w:jc w:val="both"/>
        <w:rPr>
          <w:sz w:val="24"/>
        </w:rPr>
      </w:pPr>
      <w:r w:rsidRPr="000B7533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7EA5" w:rsidRPr="003C7EA5">
        <w:rPr>
          <w:noProof/>
        </w:rPr>
        <w:pict>
          <v:group id="Группа 6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CV2VlBQMAAOcJAAAOAAAAAAAAAAAAAAAAAC4CAABkcnMvZTJvRG9jLnht&#10;bFBLAQItABQABgAIAAAAIQBDbcif3wAAAAkBAAAPAAAAAAAAAAAAAAAAAF8FAABkcnMvZG93bnJl&#10;di54bWxQSwUGAAAAAAQABADzAAAAa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1430;top:657;width:9899;height:2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<v:textbox inset="0,0,0,0">
                <w:txbxContent>
                  <w:p w:rsidR="00F543FF" w:rsidRDefault="00F543FF" w:rsidP="00415139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B86F19">
                      <w:rPr>
                        <w:noProof/>
                      </w:rPr>
                      <w:drawing>
                        <wp:inline distT="0" distB="0" distL="0" distR="0">
                          <wp:extent cx="409575" cy="504825"/>
                          <wp:effectExtent l="0" t="0" r="0" b="0"/>
                          <wp:docPr id="5" name="Рисунок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543FF" w:rsidRPr="0031066C" w:rsidRDefault="00F543FF" w:rsidP="00415139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543FF" w:rsidRPr="0099544D" w:rsidRDefault="00F543FF" w:rsidP="00415139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</w:txbxContent>
              </v:textbox>
            </v:shape>
            <v:shape id="Text Box 10" o:spid="_x0000_s1028" type="#_x0000_t202" style="position:absolute;left:1837;top:2783;width:2419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<v:textbox>
                <w:txbxContent>
                  <w:p w:rsidR="00F543FF" w:rsidRPr="00A43577" w:rsidRDefault="00F543FF" w:rsidP="00415139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1" o:spid="_x0000_s1029" type="#_x0000_t202" style="position:absolute;left:9210;top:2788;width:1710;height: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<v:textbox>
                <w:txbxContent>
                  <w:p w:rsidR="00F543FF" w:rsidRPr="00A43577" w:rsidRDefault="00F543FF" w:rsidP="0041513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415139" w:rsidRPr="000B7533" w:rsidRDefault="00415139" w:rsidP="00E94FE3">
      <w:pPr>
        <w:jc w:val="both"/>
        <w:rPr>
          <w:sz w:val="24"/>
        </w:rPr>
      </w:pPr>
    </w:p>
    <w:p w:rsidR="00415139" w:rsidRPr="000B7533" w:rsidRDefault="00415139" w:rsidP="00E94FE3">
      <w:pPr>
        <w:adjustRightInd w:val="0"/>
        <w:snapToGrid w:val="0"/>
        <w:jc w:val="both"/>
        <w:rPr>
          <w:sz w:val="24"/>
        </w:rPr>
      </w:pPr>
    </w:p>
    <w:p w:rsidR="00415139" w:rsidRPr="000B7533" w:rsidRDefault="00415139" w:rsidP="00E94FE3">
      <w:pPr>
        <w:jc w:val="both"/>
        <w:rPr>
          <w:sz w:val="24"/>
          <w:szCs w:val="24"/>
          <w:lang w:val="en-US"/>
        </w:rPr>
      </w:pPr>
    </w:p>
    <w:p w:rsidR="00415139" w:rsidRPr="000B7533" w:rsidRDefault="00415139" w:rsidP="00E94FE3">
      <w:pPr>
        <w:jc w:val="both"/>
        <w:rPr>
          <w:sz w:val="24"/>
          <w:szCs w:val="24"/>
        </w:rPr>
      </w:pPr>
    </w:p>
    <w:p w:rsidR="00415139" w:rsidRPr="000B7533" w:rsidRDefault="00415139" w:rsidP="00E94FE3">
      <w:pPr>
        <w:spacing w:line="240" w:lineRule="exact"/>
        <w:rPr>
          <w:sz w:val="24"/>
          <w:szCs w:val="24"/>
        </w:rPr>
      </w:pPr>
    </w:p>
    <w:p w:rsidR="00415139" w:rsidRPr="000B7533" w:rsidRDefault="00415139" w:rsidP="00E94FE3">
      <w:pPr>
        <w:spacing w:line="240" w:lineRule="exact"/>
        <w:rPr>
          <w:sz w:val="28"/>
          <w:szCs w:val="28"/>
        </w:rPr>
      </w:pPr>
    </w:p>
    <w:p w:rsidR="00415139" w:rsidRDefault="00415139" w:rsidP="00E94FE3">
      <w:pPr>
        <w:spacing w:line="240" w:lineRule="exact"/>
        <w:jc w:val="both"/>
        <w:rPr>
          <w:sz w:val="28"/>
          <w:szCs w:val="28"/>
        </w:rPr>
      </w:pPr>
    </w:p>
    <w:p w:rsidR="00405580" w:rsidRDefault="00405580" w:rsidP="00E94FE3">
      <w:pPr>
        <w:spacing w:line="240" w:lineRule="exact"/>
        <w:jc w:val="both"/>
        <w:rPr>
          <w:sz w:val="28"/>
          <w:szCs w:val="28"/>
        </w:rPr>
      </w:pPr>
    </w:p>
    <w:p w:rsidR="00405580" w:rsidRPr="003878C9" w:rsidRDefault="00405580" w:rsidP="00AF35DD">
      <w:pPr>
        <w:spacing w:line="240" w:lineRule="exact"/>
        <w:jc w:val="both"/>
        <w:rPr>
          <w:sz w:val="28"/>
          <w:szCs w:val="28"/>
        </w:rPr>
      </w:pPr>
    </w:p>
    <w:p w:rsidR="0024578B" w:rsidRPr="000B7533" w:rsidRDefault="005343C0" w:rsidP="00AF35D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4578B">
        <w:rPr>
          <w:b/>
          <w:sz w:val="28"/>
          <w:szCs w:val="28"/>
        </w:rPr>
        <w:t xml:space="preserve">внесении изменений в Документ </w:t>
      </w:r>
      <w:r w:rsidR="0024578B">
        <w:rPr>
          <w:b/>
          <w:sz w:val="28"/>
          <w:szCs w:val="28"/>
        </w:rPr>
        <w:br/>
        <w:t xml:space="preserve">планирования регулярных </w:t>
      </w:r>
      <w:r w:rsidR="009E07EA">
        <w:rPr>
          <w:b/>
          <w:sz w:val="28"/>
          <w:szCs w:val="28"/>
        </w:rPr>
        <w:br/>
      </w:r>
      <w:r w:rsidR="0024578B">
        <w:rPr>
          <w:b/>
          <w:sz w:val="28"/>
          <w:szCs w:val="28"/>
        </w:rPr>
        <w:t xml:space="preserve">перевозок по муниципальным </w:t>
      </w:r>
      <w:r w:rsidR="0024578B">
        <w:rPr>
          <w:b/>
          <w:sz w:val="28"/>
          <w:szCs w:val="28"/>
        </w:rPr>
        <w:br/>
        <w:t xml:space="preserve">маршрутам </w:t>
      </w:r>
      <w:r w:rsidR="0024578B" w:rsidRPr="00F961E8">
        <w:rPr>
          <w:b/>
          <w:sz w:val="28"/>
          <w:szCs w:val="28"/>
        </w:rPr>
        <w:t>города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 xml:space="preserve">Перми,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утвержденный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>постановлением</w:t>
      </w:r>
      <w:r w:rsidR="0024578B">
        <w:rPr>
          <w:b/>
          <w:sz w:val="28"/>
          <w:szCs w:val="28"/>
        </w:rPr>
        <w:t xml:space="preserve">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администрации</w:t>
      </w:r>
      <w:r w:rsidR="0024578B">
        <w:rPr>
          <w:b/>
          <w:sz w:val="28"/>
          <w:szCs w:val="28"/>
        </w:rPr>
        <w:t xml:space="preserve"> города Перми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от 22</w:t>
      </w:r>
      <w:r w:rsidR="0024578B">
        <w:rPr>
          <w:b/>
          <w:sz w:val="28"/>
          <w:szCs w:val="28"/>
        </w:rPr>
        <w:t>.03.</w:t>
      </w:r>
      <w:r w:rsidR="0024578B" w:rsidRPr="00F961E8">
        <w:rPr>
          <w:b/>
          <w:sz w:val="28"/>
          <w:szCs w:val="28"/>
        </w:rPr>
        <w:t>2017 № 210</w:t>
      </w:r>
    </w:p>
    <w:p w:rsidR="00EC77E9" w:rsidRPr="000B7533" w:rsidRDefault="00EC77E9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D00033" w:rsidRDefault="00D00033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415139" w:rsidRPr="000B7533" w:rsidRDefault="00415139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24578B" w:rsidRPr="000B7533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0B7533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</w:t>
      </w:r>
      <w:r w:rsidRPr="000B7533">
        <w:rPr>
          <w:sz w:val="28"/>
          <w:szCs w:val="28"/>
        </w:rPr>
        <w:t>й</w:t>
      </w:r>
      <w:r w:rsidRPr="000B7533">
        <w:rPr>
          <w:sz w:val="28"/>
          <w:szCs w:val="28"/>
        </w:rPr>
        <w:t>ской Федерации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решением Пермской городской Думы от 24 мая 2016 г. № 96 </w:t>
      </w:r>
      <w:r w:rsidR="00777DE7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 xml:space="preserve">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 w:rsidR="00777DE7">
        <w:rPr>
          <w:sz w:val="28"/>
          <w:szCs w:val="28"/>
        </w:rPr>
        <w:br/>
      </w:r>
      <w:r w:rsidRPr="000B7533">
        <w:rPr>
          <w:sz w:val="28"/>
          <w:szCs w:val="28"/>
        </w:rPr>
        <w:t>в городе Перми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</w:t>
      </w:r>
      <w:r w:rsidR="009C12B5">
        <w:rPr>
          <w:sz w:val="28"/>
          <w:szCs w:val="28"/>
        </w:rPr>
        <w:t>постановление</w:t>
      </w:r>
      <w:r w:rsidR="009C12B5" w:rsidRPr="009C12B5">
        <w:rPr>
          <w:sz w:val="28"/>
          <w:szCs w:val="28"/>
        </w:rPr>
        <w:t>м администрации города Перми</w:t>
      </w:r>
      <w:r w:rsidR="009C12B5">
        <w:rPr>
          <w:sz w:val="28"/>
          <w:szCs w:val="28"/>
        </w:rPr>
        <w:t xml:space="preserve"> </w:t>
      </w:r>
      <w:r w:rsidR="00814D86">
        <w:rPr>
          <w:sz w:val="28"/>
          <w:szCs w:val="28"/>
        </w:rPr>
        <w:t xml:space="preserve">от 28 ноября </w:t>
      </w:r>
      <w:r w:rsidR="00777DE7">
        <w:rPr>
          <w:sz w:val="28"/>
          <w:szCs w:val="28"/>
        </w:rPr>
        <w:br/>
      </w:r>
      <w:r w:rsidR="009C12B5" w:rsidRPr="009C12B5">
        <w:rPr>
          <w:sz w:val="28"/>
          <w:szCs w:val="28"/>
        </w:rPr>
        <w:t>2016</w:t>
      </w:r>
      <w:r w:rsidR="00814D86">
        <w:rPr>
          <w:sz w:val="28"/>
          <w:szCs w:val="28"/>
        </w:rPr>
        <w:t xml:space="preserve"> </w:t>
      </w:r>
      <w:r w:rsidR="003E625F">
        <w:rPr>
          <w:sz w:val="28"/>
          <w:szCs w:val="28"/>
        </w:rPr>
        <w:t xml:space="preserve">г. </w:t>
      </w:r>
      <w:r w:rsidR="009C12B5" w:rsidRPr="009C12B5">
        <w:rPr>
          <w:sz w:val="28"/>
          <w:szCs w:val="28"/>
        </w:rPr>
        <w:t xml:space="preserve">№ 1057 </w:t>
      </w:r>
      <w:r w:rsidR="002F72AD">
        <w:rPr>
          <w:sz w:val="28"/>
          <w:szCs w:val="28"/>
        </w:rPr>
        <w:t>«</w:t>
      </w:r>
      <w:r w:rsidR="009C12B5" w:rsidRPr="009C12B5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2F72AD">
        <w:rPr>
          <w:sz w:val="28"/>
          <w:szCs w:val="28"/>
        </w:rPr>
        <w:t>»</w:t>
      </w:r>
      <w:r w:rsidR="009C12B5">
        <w:rPr>
          <w:sz w:val="28"/>
          <w:szCs w:val="28"/>
        </w:rPr>
        <w:t xml:space="preserve">, </w:t>
      </w:r>
      <w:r w:rsidRPr="000B7533">
        <w:rPr>
          <w:sz w:val="28"/>
          <w:szCs w:val="28"/>
        </w:rPr>
        <w:t>в целях с</w:t>
      </w:r>
      <w:r w:rsidRPr="000B7533">
        <w:rPr>
          <w:sz w:val="28"/>
          <w:szCs w:val="28"/>
        </w:rPr>
        <w:t>о</w:t>
      </w:r>
      <w:r w:rsidRPr="000B7533">
        <w:rPr>
          <w:sz w:val="28"/>
          <w:szCs w:val="28"/>
        </w:rPr>
        <w:t>вершенствования нормативных правовых актов в сфере организации транспор</w:t>
      </w:r>
      <w:r w:rsidRPr="000B7533">
        <w:rPr>
          <w:sz w:val="28"/>
          <w:szCs w:val="28"/>
        </w:rPr>
        <w:t>т</w:t>
      </w:r>
      <w:r w:rsidRPr="000B7533">
        <w:rPr>
          <w:sz w:val="28"/>
          <w:szCs w:val="28"/>
        </w:rPr>
        <w:t>ного обслуживания населения города Перми</w:t>
      </w:r>
    </w:p>
    <w:p w:rsidR="00405580" w:rsidRDefault="0024578B" w:rsidP="005C2F49">
      <w:pPr>
        <w:jc w:val="both"/>
        <w:rPr>
          <w:sz w:val="28"/>
          <w:szCs w:val="28"/>
        </w:rPr>
      </w:pPr>
      <w:r w:rsidRPr="000B7533">
        <w:rPr>
          <w:sz w:val="28"/>
          <w:szCs w:val="28"/>
        </w:rPr>
        <w:t>администрация города Перми ПОСТАНОВЛЯЕТ:</w:t>
      </w:r>
    </w:p>
    <w:p w:rsidR="0024578B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>1. Утвердить прилагаемые изменения в Документ планирования регулярных перевозок по муниципальным маршрутам города Перми, утвержденный пост</w:t>
      </w:r>
      <w:r w:rsidRPr="000B7533">
        <w:rPr>
          <w:sz w:val="28"/>
          <w:szCs w:val="28"/>
        </w:rPr>
        <w:t>а</w:t>
      </w:r>
      <w:r w:rsidRPr="000B7533">
        <w:rPr>
          <w:sz w:val="28"/>
          <w:szCs w:val="28"/>
        </w:rPr>
        <w:t xml:space="preserve">новлением администрации города Перми от 22 марта 2017 г. № 210 </w:t>
      </w:r>
      <w:r w:rsidR="008A34B6" w:rsidRPr="00F80D6B">
        <w:rPr>
          <w:sz w:val="28"/>
          <w:szCs w:val="28"/>
        </w:rPr>
        <w:t>(в ред.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от 03.05.2018 № 265, от 18.12.2018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№ 999, от 29.03.2019 № 181, от 30.04.2019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143-П, от 06.06.2019 № 251,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от 08.07.2</w:t>
      </w:r>
      <w:r w:rsidR="008A34B6">
        <w:rPr>
          <w:sz w:val="28"/>
          <w:szCs w:val="28"/>
        </w:rPr>
        <w:t>019 № 366, от 30.09.2019 № 614,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 xml:space="preserve">от </w:t>
      </w:r>
      <w:r w:rsidR="008A34B6">
        <w:rPr>
          <w:sz w:val="28"/>
          <w:szCs w:val="28"/>
        </w:rPr>
        <w:t xml:space="preserve">17.10.2019 № 732, от 05.12.2019 </w:t>
      </w:r>
      <w:r w:rsidR="008A34B6" w:rsidRPr="00F80D6B">
        <w:rPr>
          <w:sz w:val="28"/>
          <w:szCs w:val="28"/>
        </w:rPr>
        <w:t xml:space="preserve">№ 972, от </w:t>
      </w:r>
      <w:r w:rsidR="008A34B6">
        <w:rPr>
          <w:sz w:val="28"/>
          <w:szCs w:val="28"/>
        </w:rPr>
        <w:t>03.02.2020 № 101, от 18.03.2020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234, от 06.04.2020 № 321, от 22.05.2020 № 451</w:t>
      </w:r>
      <w:r w:rsidR="008A34B6">
        <w:rPr>
          <w:sz w:val="28"/>
          <w:szCs w:val="28"/>
        </w:rPr>
        <w:t>, от 07.07.2020 № 583,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  <w:t>от 10.09.2020 № 815</w:t>
      </w:r>
      <w:r w:rsidR="00FF1BF0">
        <w:rPr>
          <w:sz w:val="28"/>
          <w:szCs w:val="28"/>
        </w:rPr>
        <w:t>, от 30.09.2020 №</w:t>
      </w:r>
      <w:r w:rsidR="00FF1BF0" w:rsidRPr="00FF1BF0">
        <w:rPr>
          <w:sz w:val="28"/>
          <w:szCs w:val="28"/>
        </w:rPr>
        <w:t xml:space="preserve"> 912</w:t>
      </w:r>
      <w:r w:rsidR="004A5822">
        <w:rPr>
          <w:sz w:val="28"/>
          <w:szCs w:val="28"/>
        </w:rPr>
        <w:t>, от 08.12.2020 № 1239</w:t>
      </w:r>
      <w:r w:rsidR="00767E8A">
        <w:rPr>
          <w:sz w:val="28"/>
          <w:szCs w:val="28"/>
        </w:rPr>
        <w:t>, от 15.01.2021</w:t>
      </w:r>
      <w:r w:rsidR="001A797B">
        <w:rPr>
          <w:sz w:val="28"/>
          <w:szCs w:val="28"/>
        </w:rPr>
        <w:t xml:space="preserve"> </w:t>
      </w:r>
      <w:r w:rsidR="00767E8A">
        <w:rPr>
          <w:sz w:val="28"/>
          <w:szCs w:val="28"/>
        </w:rPr>
        <w:br/>
        <w:t>№ 8</w:t>
      </w:r>
      <w:r w:rsidR="00403069">
        <w:rPr>
          <w:sz w:val="28"/>
          <w:szCs w:val="28"/>
        </w:rPr>
        <w:t>, от 18.03.2021 № 168, от 03.06.2021 № 400</w:t>
      </w:r>
      <w:r w:rsidR="00FD6CCA">
        <w:rPr>
          <w:sz w:val="28"/>
          <w:szCs w:val="28"/>
        </w:rPr>
        <w:t>, от 02.07.2021 № 494</w:t>
      </w:r>
      <w:r w:rsidR="000A67A8">
        <w:rPr>
          <w:sz w:val="28"/>
          <w:szCs w:val="28"/>
        </w:rPr>
        <w:t>,</w:t>
      </w:r>
      <w:r w:rsidR="002F72AD">
        <w:rPr>
          <w:sz w:val="28"/>
          <w:szCs w:val="28"/>
        </w:rPr>
        <w:t xml:space="preserve"> от</w:t>
      </w:r>
      <w:r w:rsidR="000A67A8">
        <w:rPr>
          <w:sz w:val="28"/>
          <w:szCs w:val="28"/>
        </w:rPr>
        <w:t xml:space="preserve"> 12.08.2021</w:t>
      </w:r>
      <w:r w:rsidR="000A67A8">
        <w:rPr>
          <w:sz w:val="28"/>
          <w:szCs w:val="28"/>
        </w:rPr>
        <w:br/>
        <w:t xml:space="preserve">№ </w:t>
      </w:r>
      <w:r w:rsidR="000A67A8" w:rsidRPr="000A67A8">
        <w:rPr>
          <w:sz w:val="28"/>
          <w:szCs w:val="28"/>
        </w:rPr>
        <w:t>596</w:t>
      </w:r>
      <w:r w:rsidR="00C81B66">
        <w:rPr>
          <w:sz w:val="28"/>
          <w:szCs w:val="28"/>
        </w:rPr>
        <w:t xml:space="preserve">, от </w:t>
      </w:r>
      <w:r w:rsidR="00C16A9D">
        <w:rPr>
          <w:sz w:val="28"/>
          <w:szCs w:val="28"/>
        </w:rPr>
        <w:t>16.09.2021 № 712</w:t>
      </w:r>
      <w:r w:rsidR="008F63E6">
        <w:rPr>
          <w:sz w:val="28"/>
          <w:szCs w:val="28"/>
        </w:rPr>
        <w:t xml:space="preserve">, </w:t>
      </w:r>
      <w:r w:rsidR="00354082">
        <w:rPr>
          <w:sz w:val="28"/>
          <w:szCs w:val="28"/>
        </w:rPr>
        <w:t xml:space="preserve">от 29.10.2021 № 955, </w:t>
      </w:r>
      <w:r w:rsidR="008F63E6">
        <w:rPr>
          <w:sz w:val="28"/>
          <w:szCs w:val="28"/>
        </w:rPr>
        <w:t>от 24.12.2021 № 1220</w:t>
      </w:r>
      <w:r w:rsidR="00354082">
        <w:rPr>
          <w:sz w:val="28"/>
          <w:szCs w:val="28"/>
        </w:rPr>
        <w:t xml:space="preserve">, </w:t>
      </w:r>
      <w:r w:rsidR="009B1302">
        <w:rPr>
          <w:sz w:val="28"/>
          <w:szCs w:val="28"/>
        </w:rPr>
        <w:br/>
      </w:r>
      <w:r w:rsidR="00354082">
        <w:rPr>
          <w:sz w:val="28"/>
          <w:szCs w:val="28"/>
        </w:rPr>
        <w:t>от 14.04.2022 № 284</w:t>
      </w:r>
      <w:r w:rsidR="00CC68A3">
        <w:rPr>
          <w:sz w:val="28"/>
          <w:szCs w:val="28"/>
        </w:rPr>
        <w:t>, от 09.08.2022 № 666</w:t>
      </w:r>
      <w:r w:rsidR="009B1302">
        <w:rPr>
          <w:sz w:val="28"/>
          <w:szCs w:val="28"/>
        </w:rPr>
        <w:t>, от 29.09.2022 № 877</w:t>
      </w:r>
      <w:r w:rsidR="000756A3">
        <w:rPr>
          <w:sz w:val="28"/>
          <w:szCs w:val="28"/>
        </w:rPr>
        <w:t>, от 23.11.2022</w:t>
      </w:r>
      <w:r w:rsidR="000756A3">
        <w:rPr>
          <w:sz w:val="28"/>
          <w:szCs w:val="28"/>
        </w:rPr>
        <w:br/>
        <w:t>№ 1179</w:t>
      </w:r>
      <w:r w:rsidR="00F543FF">
        <w:rPr>
          <w:sz w:val="28"/>
          <w:szCs w:val="28"/>
        </w:rPr>
        <w:t>, от 19.01.2023 № 29</w:t>
      </w:r>
      <w:r w:rsidR="000756A3">
        <w:rPr>
          <w:sz w:val="28"/>
          <w:szCs w:val="28"/>
        </w:rPr>
        <w:t>)</w:t>
      </w:r>
      <w:r w:rsidR="00405580">
        <w:rPr>
          <w:sz w:val="28"/>
          <w:szCs w:val="28"/>
        </w:rPr>
        <w:t>.</w:t>
      </w:r>
    </w:p>
    <w:p w:rsidR="0048607D" w:rsidRPr="0039710A" w:rsidRDefault="004A5822" w:rsidP="00FE20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26E">
        <w:rPr>
          <w:sz w:val="28"/>
          <w:szCs w:val="28"/>
        </w:rPr>
        <w:t>2</w:t>
      </w:r>
      <w:r w:rsidR="0024578B" w:rsidRPr="00AA526E">
        <w:rPr>
          <w:sz w:val="28"/>
          <w:szCs w:val="28"/>
        </w:rPr>
        <w:t xml:space="preserve">. </w:t>
      </w:r>
      <w:r w:rsidR="00CC4A1F" w:rsidRPr="00AA526E">
        <w:rPr>
          <w:sz w:val="28"/>
          <w:szCs w:val="28"/>
        </w:rPr>
        <w:t>Настоящее постановление вступает в силу со дня официального опубл</w:t>
      </w:r>
      <w:r w:rsidR="00CC4A1F" w:rsidRPr="00AA526E">
        <w:rPr>
          <w:sz w:val="28"/>
          <w:szCs w:val="28"/>
        </w:rPr>
        <w:t>и</w:t>
      </w:r>
      <w:r w:rsidR="00CC4A1F" w:rsidRPr="00AA526E">
        <w:rPr>
          <w:sz w:val="28"/>
          <w:szCs w:val="28"/>
        </w:rPr>
        <w:t xml:space="preserve">кования в печатном средстве массовой информации </w:t>
      </w:r>
      <w:r w:rsidR="002F72AD" w:rsidRPr="00AA526E">
        <w:rPr>
          <w:sz w:val="28"/>
          <w:szCs w:val="28"/>
        </w:rPr>
        <w:t>«</w:t>
      </w:r>
      <w:r w:rsidR="00CC4A1F" w:rsidRPr="00AA526E">
        <w:rPr>
          <w:sz w:val="28"/>
          <w:szCs w:val="28"/>
        </w:rPr>
        <w:t>Официальный бюллетень органов местного самоуправления муниципа</w:t>
      </w:r>
      <w:r w:rsidR="00FD6CCA" w:rsidRPr="00AA526E">
        <w:rPr>
          <w:sz w:val="28"/>
          <w:szCs w:val="28"/>
        </w:rPr>
        <w:t>льного образования город Пермь</w:t>
      </w:r>
      <w:r w:rsidR="002F72AD" w:rsidRPr="00AA526E">
        <w:rPr>
          <w:sz w:val="28"/>
          <w:szCs w:val="28"/>
        </w:rPr>
        <w:t>»</w:t>
      </w:r>
      <w:r w:rsidR="001C38E9" w:rsidRPr="00AA526E">
        <w:rPr>
          <w:sz w:val="28"/>
          <w:szCs w:val="28"/>
        </w:rPr>
        <w:t>.</w:t>
      </w:r>
    </w:p>
    <w:p w:rsidR="0024578B" w:rsidRPr="000B7533" w:rsidRDefault="004A5822" w:rsidP="005C2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4578B" w:rsidRPr="000B7533">
        <w:rPr>
          <w:sz w:val="28"/>
          <w:szCs w:val="28"/>
        </w:rPr>
        <w:t>. Управлению по общим вопросам администрации города Перми обесп</w:t>
      </w:r>
      <w:r w:rsidR="0024578B" w:rsidRPr="000B7533">
        <w:rPr>
          <w:sz w:val="28"/>
          <w:szCs w:val="28"/>
        </w:rPr>
        <w:t>е</w:t>
      </w:r>
      <w:r w:rsidR="0024578B" w:rsidRPr="000B7533">
        <w:rPr>
          <w:sz w:val="28"/>
          <w:szCs w:val="28"/>
        </w:rPr>
        <w:t xml:space="preserve">чить опубликование настоящего постановления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24578B" w:rsidRPr="000B7533">
        <w:rPr>
          <w:sz w:val="28"/>
          <w:szCs w:val="28"/>
        </w:rPr>
        <w:t>Официальный бюллетень органов местного самоуправления мун</w:t>
      </w:r>
      <w:r w:rsidR="0024578B" w:rsidRPr="000B7533">
        <w:rPr>
          <w:sz w:val="28"/>
          <w:szCs w:val="28"/>
        </w:rPr>
        <w:t>и</w:t>
      </w:r>
      <w:r w:rsidR="0024578B" w:rsidRPr="000B7533">
        <w:rPr>
          <w:sz w:val="28"/>
          <w:szCs w:val="28"/>
        </w:rPr>
        <w:t>ципального образования город Пермь</w:t>
      </w:r>
      <w:r w:rsidR="002F72AD">
        <w:rPr>
          <w:sz w:val="28"/>
          <w:szCs w:val="28"/>
        </w:rPr>
        <w:t>»</w:t>
      </w:r>
      <w:r w:rsidR="0024578B" w:rsidRPr="000B7533">
        <w:rPr>
          <w:sz w:val="28"/>
          <w:szCs w:val="28"/>
        </w:rPr>
        <w:t>.</w:t>
      </w:r>
    </w:p>
    <w:p w:rsidR="0024578B" w:rsidRPr="000B7533" w:rsidRDefault="004A5822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78B" w:rsidRPr="000B7533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>
        <w:rPr>
          <w:sz w:val="28"/>
          <w:szCs w:val="28"/>
        </w:rPr>
        <w:t xml:space="preserve">ание) настоящего постановления </w:t>
      </w:r>
      <w:r w:rsidR="00F54396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375423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>в информационно-телекоммуникационной сети Интернет.</w:t>
      </w:r>
    </w:p>
    <w:p w:rsidR="0024578B" w:rsidRPr="000B7533" w:rsidRDefault="004A5822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4082">
        <w:rPr>
          <w:sz w:val="28"/>
          <w:szCs w:val="28"/>
        </w:rPr>
        <w:t xml:space="preserve">. Контроль за исполнением </w:t>
      </w:r>
      <w:r w:rsidR="0024578B" w:rsidRPr="000B7533">
        <w:rPr>
          <w:sz w:val="28"/>
          <w:szCs w:val="28"/>
        </w:rPr>
        <w:t xml:space="preserve">настоящего постановления возложить </w:t>
      </w:r>
      <w:r w:rsidR="0024578B" w:rsidRPr="000B7533">
        <w:rPr>
          <w:sz w:val="28"/>
          <w:szCs w:val="28"/>
        </w:rPr>
        <w:br/>
        <w:t xml:space="preserve">на </w:t>
      </w:r>
      <w:r w:rsidR="00FD6CCA">
        <w:rPr>
          <w:sz w:val="28"/>
          <w:szCs w:val="28"/>
        </w:rPr>
        <w:t>первого</w:t>
      </w:r>
      <w:r w:rsidR="004D3D64">
        <w:rPr>
          <w:sz w:val="28"/>
          <w:szCs w:val="28"/>
        </w:rPr>
        <w:t xml:space="preserve"> </w:t>
      </w:r>
      <w:r w:rsidR="009C557F">
        <w:rPr>
          <w:sz w:val="28"/>
          <w:szCs w:val="28"/>
        </w:rPr>
        <w:t>з</w:t>
      </w:r>
      <w:r w:rsidR="009C557F" w:rsidRPr="009C557F">
        <w:rPr>
          <w:sz w:val="28"/>
          <w:szCs w:val="28"/>
        </w:rPr>
        <w:t>аместител</w:t>
      </w:r>
      <w:r w:rsidR="009C557F">
        <w:rPr>
          <w:sz w:val="28"/>
          <w:szCs w:val="28"/>
        </w:rPr>
        <w:t>я</w:t>
      </w:r>
      <w:r w:rsidR="009C557F" w:rsidRPr="009C557F">
        <w:rPr>
          <w:sz w:val="28"/>
          <w:szCs w:val="28"/>
        </w:rPr>
        <w:t xml:space="preserve"> г</w:t>
      </w:r>
      <w:r w:rsidR="00FD6CCA">
        <w:rPr>
          <w:sz w:val="28"/>
          <w:szCs w:val="28"/>
        </w:rPr>
        <w:t xml:space="preserve">лавы администрации города Перми </w:t>
      </w:r>
      <w:r w:rsidR="00FD6CCA" w:rsidRPr="00374A4B">
        <w:rPr>
          <w:sz w:val="28"/>
          <w:szCs w:val="28"/>
        </w:rPr>
        <w:t>Хайруллина Э.А.</w:t>
      </w:r>
    </w:p>
    <w:p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9E07EA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:rsidR="000D633F" w:rsidRPr="000B7533" w:rsidRDefault="0024578B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0B7533">
        <w:rPr>
          <w:sz w:val="28"/>
          <w:szCs w:val="28"/>
        </w:rPr>
        <w:t>Глав</w:t>
      </w:r>
      <w:r w:rsidR="00403069">
        <w:rPr>
          <w:sz w:val="28"/>
          <w:szCs w:val="28"/>
        </w:rPr>
        <w:t>а</w:t>
      </w:r>
      <w:r w:rsidRPr="000B7533">
        <w:rPr>
          <w:sz w:val="28"/>
          <w:szCs w:val="28"/>
        </w:rPr>
        <w:t xml:space="preserve"> города Перми</w:t>
      </w:r>
      <w:r w:rsidRPr="000B7533">
        <w:rPr>
          <w:sz w:val="28"/>
          <w:szCs w:val="28"/>
        </w:rPr>
        <w:tab/>
      </w:r>
      <w:r w:rsidR="00D506D9">
        <w:rPr>
          <w:sz w:val="28"/>
          <w:szCs w:val="28"/>
        </w:rPr>
        <w:t>А.Н. Дёмкин</w:t>
      </w:r>
    </w:p>
    <w:p w:rsidR="00AB6CA9" w:rsidRPr="000B7533" w:rsidRDefault="00AB6CA9" w:rsidP="00E94FE3">
      <w:pPr>
        <w:jc w:val="both"/>
        <w:rPr>
          <w:sz w:val="28"/>
          <w:szCs w:val="28"/>
        </w:rPr>
        <w:sectPr w:rsidR="00AB6CA9" w:rsidRPr="000B7533" w:rsidSect="005343C0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D633F" w:rsidRPr="000B7533" w:rsidRDefault="000D633F" w:rsidP="00AF35DD">
      <w:pPr>
        <w:pStyle w:val="ConsPlusNormal"/>
        <w:spacing w:line="240" w:lineRule="exact"/>
        <w:ind w:left="9639"/>
        <w:jc w:val="both"/>
      </w:pPr>
      <w:r w:rsidRPr="000B7533">
        <w:lastRenderedPageBreak/>
        <w:t>УТВЕРЖДЕНЫ</w:t>
      </w:r>
    </w:p>
    <w:p w:rsidR="000D633F" w:rsidRPr="000B7533" w:rsidRDefault="000D633F" w:rsidP="00E94FE3">
      <w:pPr>
        <w:pStyle w:val="ConsPlusNormal"/>
        <w:spacing w:line="240" w:lineRule="exact"/>
        <w:ind w:left="9639"/>
        <w:jc w:val="both"/>
      </w:pPr>
      <w:r w:rsidRPr="000B7533">
        <w:t>постановлением администрации</w:t>
      </w:r>
    </w:p>
    <w:p w:rsidR="000D633F" w:rsidRPr="000B7533" w:rsidRDefault="000D633F" w:rsidP="006D5B85">
      <w:pPr>
        <w:pStyle w:val="ConsPlusNormal"/>
        <w:spacing w:line="240" w:lineRule="exact"/>
        <w:ind w:left="9639"/>
        <w:jc w:val="both"/>
      </w:pPr>
      <w:r w:rsidRPr="000B7533">
        <w:t>города Перми</w:t>
      </w:r>
    </w:p>
    <w:p w:rsidR="000D633F" w:rsidRPr="000B7533" w:rsidRDefault="000D633F" w:rsidP="00E94FE3">
      <w:pPr>
        <w:pStyle w:val="ConsPlusNormal"/>
        <w:spacing w:line="240" w:lineRule="exact"/>
        <w:ind w:left="9639"/>
        <w:jc w:val="both"/>
      </w:pPr>
      <w:r w:rsidRPr="000B7533">
        <w:t>от</w:t>
      </w:r>
    </w:p>
    <w:p w:rsidR="00415139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</w:p>
    <w:p w:rsidR="00612753" w:rsidRPr="000B7533" w:rsidRDefault="00612753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5139" w:rsidRPr="000B7533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633F" w:rsidRPr="000B7533" w:rsidRDefault="000D633F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ИЗМЕНЕНИЯ</w:t>
      </w:r>
    </w:p>
    <w:p w:rsidR="000D633F" w:rsidRPr="000B7533" w:rsidRDefault="000D633F" w:rsidP="00AF35D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0B7533">
        <w:rPr>
          <w:rFonts w:ascii="Times New Roman" w:hAnsi="Times New Roman" w:cs="Times New Roman"/>
          <w:sz w:val="28"/>
          <w:szCs w:val="28"/>
        </w:rPr>
        <w:br/>
      </w:r>
      <w:r w:rsidRPr="000B753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:rsidR="000D633F" w:rsidRDefault="000D633F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D633F" w:rsidRDefault="005939DB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0D633F" w:rsidRPr="000B7533">
        <w:rPr>
          <w:rFonts w:ascii="Times New Roman" w:hAnsi="Times New Roman" w:cs="Times New Roman"/>
          <w:b w:val="0"/>
          <w:sz w:val="28"/>
          <w:szCs w:val="28"/>
        </w:rPr>
        <w:t>1:</w:t>
      </w:r>
    </w:p>
    <w:p w:rsidR="000B0F82" w:rsidRDefault="005E37DB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D0D59" w:rsidRDefault="003D0D59" w:rsidP="00A83EB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1.1.1. </w:t>
      </w:r>
      <w:r w:rsidR="00A83EB5">
        <w:rPr>
          <w:rFonts w:ascii="Times New Roman" w:hAnsi="Times New Roman" w:cs="Times New Roman"/>
          <w:b w:val="0"/>
          <w:sz w:val="28"/>
          <w:szCs w:val="28"/>
        </w:rPr>
        <w:t xml:space="preserve">в графе 6 строки 69 </w:t>
      </w:r>
      <w:r w:rsidR="009C0F65" w:rsidRPr="009C0F65"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="00A83EB5" w:rsidRPr="00A83EB5">
        <w:rPr>
          <w:rFonts w:ascii="Times New Roman" w:hAnsi="Times New Roman" w:cs="Times New Roman"/>
          <w:b w:val="0"/>
          <w:sz w:val="28"/>
          <w:szCs w:val="28"/>
        </w:rPr>
        <w:t>Комсом</w:t>
      </w:r>
      <w:r w:rsidR="00A83EB5">
        <w:rPr>
          <w:rFonts w:ascii="Times New Roman" w:hAnsi="Times New Roman" w:cs="Times New Roman"/>
          <w:b w:val="0"/>
          <w:sz w:val="28"/>
          <w:szCs w:val="28"/>
        </w:rPr>
        <w:t>ольская площадь (в районе дома №</w:t>
      </w:r>
      <w:r w:rsidR="00A83EB5" w:rsidRPr="00A83EB5">
        <w:rPr>
          <w:rFonts w:ascii="Times New Roman" w:hAnsi="Times New Roman" w:cs="Times New Roman"/>
          <w:b w:val="0"/>
          <w:sz w:val="28"/>
          <w:szCs w:val="28"/>
        </w:rPr>
        <w:t xml:space="preserve"> 72 по Комсомольскому проспекту</w:t>
      </w:r>
      <w:r w:rsidR="00A83EB5">
        <w:rPr>
          <w:rFonts w:ascii="Times New Roman" w:hAnsi="Times New Roman" w:cs="Times New Roman"/>
          <w:b w:val="0"/>
          <w:sz w:val="28"/>
          <w:szCs w:val="28"/>
        </w:rPr>
        <w:t>,» исключить</w:t>
      </w:r>
      <w:r w:rsidR="009C0F65" w:rsidRPr="009C0F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C0F65" w:rsidRDefault="00A83EB5" w:rsidP="00941FA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 дополнить строкой 78 следующего содержания</w:t>
      </w:r>
      <w:r w:rsidR="009C0F65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65"/>
        <w:gridCol w:w="365"/>
        <w:gridCol w:w="1817"/>
        <w:gridCol w:w="1984"/>
        <w:gridCol w:w="5387"/>
        <w:gridCol w:w="4925"/>
      </w:tblGrid>
      <w:tr w:rsidR="009C0F65" w:rsidTr="003E758B">
        <w:tc>
          <w:tcPr>
            <w:tcW w:w="365" w:type="dxa"/>
          </w:tcPr>
          <w:p w:rsidR="009C0F65" w:rsidRPr="003901DF" w:rsidRDefault="00A83EB5" w:rsidP="003E75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65" w:type="dxa"/>
          </w:tcPr>
          <w:p w:rsidR="009C0F65" w:rsidRPr="003901DF" w:rsidRDefault="00A83EB5" w:rsidP="003E75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17" w:type="dxa"/>
          </w:tcPr>
          <w:p w:rsidR="009C0F65" w:rsidRPr="00A83EB5" w:rsidRDefault="001931CE" w:rsidP="003E758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Сапфи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ная</w:t>
            </w:r>
            <w:r w:rsidR="00A83EB5">
              <w:rPr>
                <w:sz w:val="24"/>
                <w:szCs w:val="24"/>
              </w:rPr>
              <w:t xml:space="preserve"> – станция Пермь-</w:t>
            </w:r>
            <w:r w:rsidR="00A83EB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9C0F65" w:rsidRPr="003901DF" w:rsidRDefault="009C0F65" w:rsidP="003E758B">
            <w:pPr>
              <w:pStyle w:val="ConsPlusNormal"/>
              <w:jc w:val="center"/>
              <w:rPr>
                <w:sz w:val="24"/>
                <w:szCs w:val="24"/>
              </w:rPr>
            </w:pPr>
            <w:r w:rsidRPr="009C0F65">
              <w:rPr>
                <w:sz w:val="24"/>
                <w:szCs w:val="24"/>
              </w:rPr>
              <w:t>только в устано</w:t>
            </w:r>
            <w:r w:rsidRPr="009C0F65">
              <w:rPr>
                <w:sz w:val="24"/>
                <w:szCs w:val="24"/>
              </w:rPr>
              <w:t>в</w:t>
            </w:r>
            <w:r w:rsidRPr="009C0F65">
              <w:rPr>
                <w:sz w:val="24"/>
                <w:szCs w:val="24"/>
              </w:rPr>
              <w:t>ленных остан</w:t>
            </w:r>
            <w:r w:rsidRPr="009C0F65">
              <w:rPr>
                <w:sz w:val="24"/>
                <w:szCs w:val="24"/>
              </w:rPr>
              <w:t>о</w:t>
            </w:r>
            <w:r w:rsidRPr="009C0F65">
              <w:rPr>
                <w:sz w:val="24"/>
                <w:szCs w:val="24"/>
              </w:rPr>
              <w:t>вочных пунктах</w:t>
            </w:r>
          </w:p>
        </w:tc>
        <w:tc>
          <w:tcPr>
            <w:tcW w:w="5387" w:type="dxa"/>
          </w:tcPr>
          <w:p w:rsidR="009C0F65" w:rsidRDefault="00A83EB5" w:rsidP="003E758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="001931CE">
              <w:rPr>
                <w:sz w:val="24"/>
                <w:szCs w:val="24"/>
              </w:rPr>
              <w:t>Топазной</w:t>
            </w:r>
            <w:r w:rsidR="00385CD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Лесной</w:t>
            </w:r>
            <w:r w:rsidRPr="001F0AD6">
              <w:rPr>
                <w:sz w:val="24"/>
                <w:szCs w:val="24"/>
              </w:rPr>
              <w:t xml:space="preserve">, </w:t>
            </w:r>
            <w:proofErr w:type="spellStart"/>
            <w:r w:rsidRPr="001F0AD6">
              <w:rPr>
                <w:sz w:val="24"/>
                <w:szCs w:val="24"/>
              </w:rPr>
              <w:t>Грибоедова</w:t>
            </w:r>
            <w:proofErr w:type="spellEnd"/>
            <w:r w:rsidRPr="001F0AD6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1F0AD6">
              <w:rPr>
                <w:sz w:val="24"/>
                <w:szCs w:val="24"/>
              </w:rPr>
              <w:t>Старцева</w:t>
            </w:r>
            <w:proofErr w:type="spellEnd"/>
            <w:r w:rsidR="00545E95">
              <w:rPr>
                <w:sz w:val="24"/>
                <w:szCs w:val="24"/>
              </w:rPr>
              <w:t xml:space="preserve"> (по второстепенной дороге)</w:t>
            </w:r>
            <w:r>
              <w:rPr>
                <w:sz w:val="24"/>
                <w:szCs w:val="24"/>
              </w:rPr>
              <w:t>, Чк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лова, Героев Хасана, Комсомольскому проспекту, Екатерининской, площади Гайдара, Ленина; </w:t>
            </w:r>
          </w:p>
          <w:p w:rsidR="009C0F65" w:rsidRPr="00352FFA" w:rsidRDefault="009C0F65" w:rsidP="00A83E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1931CE">
              <w:rPr>
                <w:sz w:val="24"/>
                <w:szCs w:val="24"/>
              </w:rPr>
              <w:t>:</w:t>
            </w:r>
            <w:r w:rsidR="00A83EB5" w:rsidRPr="001931CE">
              <w:rPr>
                <w:sz w:val="24"/>
                <w:szCs w:val="24"/>
              </w:rPr>
              <w:t xml:space="preserve"> </w:t>
            </w:r>
            <w:r w:rsidR="00C303CB" w:rsidRPr="001931CE">
              <w:rPr>
                <w:sz w:val="24"/>
                <w:szCs w:val="24"/>
              </w:rPr>
              <w:t>улица Сапфирная</w:t>
            </w:r>
            <w:r w:rsidR="00C303CB">
              <w:rPr>
                <w:sz w:val="24"/>
                <w:szCs w:val="24"/>
              </w:rPr>
              <w:t xml:space="preserve">, </w:t>
            </w:r>
            <w:r w:rsidR="00C303CB" w:rsidRPr="00C303CB">
              <w:rPr>
                <w:sz w:val="24"/>
                <w:szCs w:val="24"/>
              </w:rPr>
              <w:t xml:space="preserve">микрорайон Ива-1, </w:t>
            </w:r>
            <w:proofErr w:type="spellStart"/>
            <w:r w:rsidR="00C303CB" w:rsidRPr="00C303CB">
              <w:rPr>
                <w:sz w:val="24"/>
                <w:szCs w:val="24"/>
              </w:rPr>
              <w:t>Грибоедовский</w:t>
            </w:r>
            <w:proofErr w:type="spellEnd"/>
            <w:r w:rsidR="00385CDD">
              <w:rPr>
                <w:sz w:val="24"/>
                <w:szCs w:val="24"/>
              </w:rPr>
              <w:t>, улица Жиг</w:t>
            </w:r>
            <w:r w:rsidR="00385CDD">
              <w:rPr>
                <w:sz w:val="24"/>
                <w:szCs w:val="24"/>
              </w:rPr>
              <w:t>у</w:t>
            </w:r>
            <w:r w:rsidR="00385CDD">
              <w:rPr>
                <w:sz w:val="24"/>
                <w:szCs w:val="24"/>
              </w:rPr>
              <w:t>левская</w:t>
            </w:r>
            <w:r w:rsidR="00C303CB" w:rsidRPr="00C303CB">
              <w:rPr>
                <w:sz w:val="24"/>
                <w:szCs w:val="24"/>
              </w:rPr>
              <w:t xml:space="preserve">, улица </w:t>
            </w:r>
            <w:proofErr w:type="spellStart"/>
            <w:r w:rsidR="00C303CB" w:rsidRPr="00C303CB">
              <w:rPr>
                <w:sz w:val="24"/>
                <w:szCs w:val="24"/>
              </w:rPr>
              <w:t>Старцева</w:t>
            </w:r>
            <w:proofErr w:type="spellEnd"/>
            <w:r w:rsidR="00C303CB" w:rsidRPr="00C303CB">
              <w:rPr>
                <w:sz w:val="24"/>
                <w:szCs w:val="24"/>
              </w:rPr>
              <w:t xml:space="preserve"> (по улице </w:t>
            </w:r>
            <w:proofErr w:type="spellStart"/>
            <w:r w:rsidR="00C303CB" w:rsidRPr="00C303CB">
              <w:rPr>
                <w:sz w:val="24"/>
                <w:szCs w:val="24"/>
              </w:rPr>
              <w:t>Старцева</w:t>
            </w:r>
            <w:proofErr w:type="spellEnd"/>
            <w:r w:rsidR="00C303CB" w:rsidRPr="00C303CB">
              <w:rPr>
                <w:sz w:val="24"/>
                <w:szCs w:val="24"/>
              </w:rPr>
              <w:t>, 49)</w:t>
            </w:r>
            <w:r w:rsidR="00C303CB">
              <w:rPr>
                <w:sz w:val="24"/>
                <w:szCs w:val="24"/>
              </w:rPr>
              <w:t xml:space="preserve">, </w:t>
            </w:r>
            <w:r w:rsidR="00C303CB" w:rsidRPr="00C303CB">
              <w:rPr>
                <w:sz w:val="24"/>
                <w:szCs w:val="24"/>
              </w:rPr>
              <w:t xml:space="preserve">улица </w:t>
            </w:r>
            <w:proofErr w:type="spellStart"/>
            <w:r w:rsidR="00C303CB" w:rsidRPr="00C303CB">
              <w:rPr>
                <w:sz w:val="24"/>
                <w:szCs w:val="24"/>
              </w:rPr>
              <w:t>Балхашская</w:t>
            </w:r>
            <w:proofErr w:type="spellEnd"/>
            <w:r w:rsidR="00C303CB" w:rsidRPr="00C303CB">
              <w:rPr>
                <w:sz w:val="24"/>
                <w:szCs w:val="24"/>
              </w:rPr>
              <w:t>, Авиатор, улица Льва Шатрова, ули</w:t>
            </w:r>
            <w:r w:rsidR="00C303CB">
              <w:rPr>
                <w:sz w:val="24"/>
                <w:szCs w:val="24"/>
              </w:rPr>
              <w:t xml:space="preserve">ца Чкалова (по улице Героев Хасана), улица Соловьева, Комсомольская площадь, кинотеатр «Кристалл», кинотеатр «Октябрь», </w:t>
            </w:r>
            <w:r w:rsidR="00352FFA">
              <w:rPr>
                <w:sz w:val="24"/>
                <w:szCs w:val="24"/>
              </w:rPr>
              <w:t xml:space="preserve">Октябрьская площадь, </w:t>
            </w:r>
            <w:proofErr w:type="spellStart"/>
            <w:r w:rsidR="00352FFA">
              <w:rPr>
                <w:sz w:val="24"/>
                <w:szCs w:val="24"/>
              </w:rPr>
              <w:t>Трансагентство</w:t>
            </w:r>
            <w:proofErr w:type="spellEnd"/>
            <w:r w:rsidR="00352FFA">
              <w:rPr>
                <w:sz w:val="24"/>
                <w:szCs w:val="24"/>
              </w:rPr>
              <w:t>, улица Плеханова, улица Хохрякова, улица Локомотивная, станция Пермь-</w:t>
            </w:r>
            <w:r w:rsidR="00352FF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925" w:type="dxa"/>
          </w:tcPr>
          <w:p w:rsidR="009C0F65" w:rsidRDefault="009C0F65" w:rsidP="003E758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улицам:</w:t>
            </w:r>
            <w:r w:rsidR="00C303CB">
              <w:rPr>
                <w:sz w:val="24"/>
                <w:szCs w:val="24"/>
              </w:rPr>
              <w:t xml:space="preserve"> </w:t>
            </w:r>
            <w:r w:rsidR="00352FFA">
              <w:rPr>
                <w:sz w:val="24"/>
                <w:szCs w:val="24"/>
              </w:rPr>
              <w:t>Ленина, площади Гайдара, Екат</w:t>
            </w:r>
            <w:r w:rsidR="00352FFA">
              <w:rPr>
                <w:sz w:val="24"/>
                <w:szCs w:val="24"/>
              </w:rPr>
              <w:t>е</w:t>
            </w:r>
            <w:r w:rsidR="00352FFA">
              <w:rPr>
                <w:sz w:val="24"/>
                <w:szCs w:val="24"/>
              </w:rPr>
              <w:t>рининской, Луначарского, Комсомольскому проспекту, Героев Хасана, Чкалова,</w:t>
            </w:r>
            <w:r w:rsidR="002327C9">
              <w:rPr>
                <w:sz w:val="24"/>
                <w:szCs w:val="24"/>
              </w:rPr>
              <w:t xml:space="preserve"> </w:t>
            </w:r>
            <w:proofErr w:type="spellStart"/>
            <w:r w:rsidR="002327C9">
              <w:rPr>
                <w:sz w:val="24"/>
                <w:szCs w:val="24"/>
              </w:rPr>
              <w:t>Старцева</w:t>
            </w:r>
            <w:proofErr w:type="spellEnd"/>
            <w:r w:rsidR="002327C9">
              <w:rPr>
                <w:sz w:val="24"/>
                <w:szCs w:val="24"/>
              </w:rPr>
              <w:t xml:space="preserve">, </w:t>
            </w:r>
            <w:proofErr w:type="spellStart"/>
            <w:r w:rsidR="002327C9">
              <w:rPr>
                <w:sz w:val="24"/>
                <w:szCs w:val="24"/>
              </w:rPr>
              <w:t>Уинской</w:t>
            </w:r>
            <w:proofErr w:type="spellEnd"/>
            <w:r w:rsidR="002327C9">
              <w:rPr>
                <w:sz w:val="24"/>
                <w:szCs w:val="24"/>
              </w:rPr>
              <w:t xml:space="preserve">, </w:t>
            </w:r>
            <w:proofErr w:type="spellStart"/>
            <w:r w:rsidR="002327C9">
              <w:rPr>
                <w:sz w:val="24"/>
                <w:szCs w:val="24"/>
              </w:rPr>
              <w:t>Грибоедова</w:t>
            </w:r>
            <w:proofErr w:type="spellEnd"/>
            <w:r w:rsidR="002327C9">
              <w:rPr>
                <w:sz w:val="24"/>
                <w:szCs w:val="24"/>
              </w:rPr>
              <w:t xml:space="preserve">, </w:t>
            </w:r>
            <w:r w:rsidR="00352FFA">
              <w:rPr>
                <w:sz w:val="24"/>
                <w:szCs w:val="24"/>
              </w:rPr>
              <w:t>Лесной</w:t>
            </w:r>
            <w:r w:rsidR="002327C9">
              <w:rPr>
                <w:sz w:val="24"/>
                <w:szCs w:val="24"/>
              </w:rPr>
              <w:t xml:space="preserve">, </w:t>
            </w:r>
            <w:r w:rsidR="001931CE">
              <w:rPr>
                <w:sz w:val="24"/>
                <w:szCs w:val="24"/>
              </w:rPr>
              <w:t>Топазной</w:t>
            </w:r>
            <w:r w:rsidR="009F04C9">
              <w:rPr>
                <w:sz w:val="24"/>
                <w:szCs w:val="24"/>
              </w:rPr>
              <w:t>;</w:t>
            </w:r>
          </w:p>
          <w:p w:rsidR="009C0F65" w:rsidRPr="00352FFA" w:rsidRDefault="009C0F65" w:rsidP="00C303C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="00352FFA">
              <w:rPr>
                <w:sz w:val="24"/>
                <w:szCs w:val="24"/>
              </w:rPr>
              <w:t>станция Пермь-</w:t>
            </w:r>
            <w:r w:rsidR="00352FFA">
              <w:rPr>
                <w:sz w:val="24"/>
                <w:szCs w:val="24"/>
                <w:lang w:val="en-US"/>
              </w:rPr>
              <w:t>II</w:t>
            </w:r>
            <w:r w:rsidR="00352FFA">
              <w:rPr>
                <w:sz w:val="24"/>
                <w:szCs w:val="24"/>
              </w:rPr>
              <w:t xml:space="preserve">, улица Хохрякова, улица Плеханова, </w:t>
            </w:r>
            <w:proofErr w:type="spellStart"/>
            <w:r w:rsidR="00352FFA">
              <w:rPr>
                <w:sz w:val="24"/>
                <w:szCs w:val="24"/>
              </w:rPr>
              <w:t>Тран</w:t>
            </w:r>
            <w:r w:rsidR="00352FFA">
              <w:rPr>
                <w:sz w:val="24"/>
                <w:szCs w:val="24"/>
              </w:rPr>
              <w:t>с</w:t>
            </w:r>
            <w:r w:rsidR="00352FFA">
              <w:rPr>
                <w:sz w:val="24"/>
                <w:szCs w:val="24"/>
              </w:rPr>
              <w:t>агентство</w:t>
            </w:r>
            <w:proofErr w:type="spellEnd"/>
            <w:r w:rsidR="00352FFA">
              <w:rPr>
                <w:sz w:val="24"/>
                <w:szCs w:val="24"/>
              </w:rPr>
              <w:t xml:space="preserve">, Универсам, Октябрьская площадь, </w:t>
            </w:r>
            <w:r w:rsidR="00AB2477">
              <w:rPr>
                <w:sz w:val="24"/>
                <w:szCs w:val="24"/>
              </w:rPr>
              <w:t xml:space="preserve">кинотеатр «Октябрь», кинотеатр «Октябрь», кинотеатр «Кристалл», улица Героев Хасана, улица Соловьева, улица Чкалова (по улице Чкалова), </w:t>
            </w:r>
            <w:r w:rsidR="00AB2477" w:rsidRPr="00C303CB">
              <w:rPr>
                <w:sz w:val="24"/>
                <w:szCs w:val="24"/>
              </w:rPr>
              <w:t>улица Льва Шатрова</w:t>
            </w:r>
            <w:r w:rsidR="00AB2477">
              <w:rPr>
                <w:sz w:val="24"/>
                <w:szCs w:val="24"/>
              </w:rPr>
              <w:t xml:space="preserve">, </w:t>
            </w:r>
            <w:r w:rsidR="00AB2477" w:rsidRPr="00C303CB">
              <w:rPr>
                <w:sz w:val="24"/>
                <w:szCs w:val="24"/>
              </w:rPr>
              <w:t>Авиатор</w:t>
            </w:r>
            <w:r w:rsidR="00AB2477">
              <w:rPr>
                <w:sz w:val="24"/>
                <w:szCs w:val="24"/>
              </w:rPr>
              <w:t xml:space="preserve">, </w:t>
            </w:r>
            <w:r w:rsidR="00AB2477" w:rsidRPr="00C303CB">
              <w:rPr>
                <w:sz w:val="24"/>
                <w:szCs w:val="24"/>
              </w:rPr>
              <w:t>ул</w:t>
            </w:r>
            <w:r w:rsidR="00AB2477" w:rsidRPr="00C303CB">
              <w:rPr>
                <w:sz w:val="24"/>
                <w:szCs w:val="24"/>
              </w:rPr>
              <w:t>и</w:t>
            </w:r>
            <w:r w:rsidR="00AB2477" w:rsidRPr="00C303CB">
              <w:rPr>
                <w:sz w:val="24"/>
                <w:szCs w:val="24"/>
              </w:rPr>
              <w:t xml:space="preserve">ца </w:t>
            </w:r>
            <w:proofErr w:type="spellStart"/>
            <w:r w:rsidR="00AB2477" w:rsidRPr="00C303CB">
              <w:rPr>
                <w:sz w:val="24"/>
                <w:szCs w:val="24"/>
              </w:rPr>
              <w:t>Балхашская</w:t>
            </w:r>
            <w:proofErr w:type="spellEnd"/>
            <w:r w:rsidR="00AB2477">
              <w:rPr>
                <w:sz w:val="24"/>
                <w:szCs w:val="24"/>
              </w:rPr>
              <w:t xml:space="preserve">, </w:t>
            </w:r>
            <w:r w:rsidR="00AB2477" w:rsidRPr="00AB2477">
              <w:rPr>
                <w:sz w:val="24"/>
                <w:szCs w:val="24"/>
              </w:rPr>
              <w:t xml:space="preserve">улица </w:t>
            </w:r>
            <w:proofErr w:type="spellStart"/>
            <w:r w:rsidR="00AB2477" w:rsidRPr="00AB2477">
              <w:rPr>
                <w:sz w:val="24"/>
                <w:szCs w:val="24"/>
              </w:rPr>
              <w:t>Старцева</w:t>
            </w:r>
            <w:proofErr w:type="spellEnd"/>
            <w:r w:rsidR="00AB2477" w:rsidRPr="00AB2477">
              <w:rPr>
                <w:sz w:val="24"/>
                <w:szCs w:val="24"/>
              </w:rPr>
              <w:t xml:space="preserve"> (по улице </w:t>
            </w:r>
            <w:proofErr w:type="spellStart"/>
            <w:r w:rsidR="00AB2477" w:rsidRPr="00AB2477">
              <w:rPr>
                <w:sz w:val="24"/>
                <w:szCs w:val="24"/>
              </w:rPr>
              <w:t>Старцева</w:t>
            </w:r>
            <w:proofErr w:type="spellEnd"/>
            <w:r w:rsidR="00AB2477" w:rsidRPr="00AB2477">
              <w:rPr>
                <w:sz w:val="24"/>
                <w:szCs w:val="24"/>
              </w:rPr>
              <w:t xml:space="preserve">), по требованию (улица </w:t>
            </w:r>
            <w:proofErr w:type="spellStart"/>
            <w:r w:rsidR="00AB2477" w:rsidRPr="00AB2477">
              <w:rPr>
                <w:sz w:val="24"/>
                <w:szCs w:val="24"/>
              </w:rPr>
              <w:t>Старцева</w:t>
            </w:r>
            <w:proofErr w:type="spellEnd"/>
            <w:r w:rsidR="00AB2477" w:rsidRPr="00AB2477">
              <w:rPr>
                <w:sz w:val="24"/>
                <w:szCs w:val="24"/>
              </w:rPr>
              <w:t xml:space="preserve">) (по улице </w:t>
            </w:r>
            <w:proofErr w:type="spellStart"/>
            <w:r w:rsidR="00AB2477" w:rsidRPr="00AB2477">
              <w:rPr>
                <w:sz w:val="24"/>
                <w:szCs w:val="24"/>
              </w:rPr>
              <w:t>Старцева</w:t>
            </w:r>
            <w:proofErr w:type="spellEnd"/>
            <w:r w:rsidR="00AB2477" w:rsidRPr="00AB2477">
              <w:rPr>
                <w:sz w:val="24"/>
                <w:szCs w:val="24"/>
              </w:rPr>
              <w:t>, 64), по требованию (ул</w:t>
            </w:r>
            <w:r w:rsidR="00AB2477" w:rsidRPr="00AB2477">
              <w:rPr>
                <w:sz w:val="24"/>
                <w:szCs w:val="24"/>
              </w:rPr>
              <w:t>и</w:t>
            </w:r>
            <w:r w:rsidR="00AB2477" w:rsidRPr="00AB2477">
              <w:rPr>
                <w:sz w:val="24"/>
                <w:szCs w:val="24"/>
              </w:rPr>
              <w:t xml:space="preserve">ца </w:t>
            </w:r>
            <w:proofErr w:type="spellStart"/>
            <w:r w:rsidR="00AB2477" w:rsidRPr="00AB2477">
              <w:rPr>
                <w:sz w:val="24"/>
                <w:szCs w:val="24"/>
              </w:rPr>
              <w:t>Старцева</w:t>
            </w:r>
            <w:proofErr w:type="spellEnd"/>
            <w:r w:rsidR="00AB2477" w:rsidRPr="00AB2477">
              <w:rPr>
                <w:sz w:val="24"/>
                <w:szCs w:val="24"/>
              </w:rPr>
              <w:t xml:space="preserve">) (по улице </w:t>
            </w:r>
            <w:proofErr w:type="spellStart"/>
            <w:r w:rsidR="00AB2477" w:rsidRPr="00AB2477">
              <w:rPr>
                <w:sz w:val="24"/>
                <w:szCs w:val="24"/>
              </w:rPr>
              <w:t>Старцева</w:t>
            </w:r>
            <w:proofErr w:type="spellEnd"/>
            <w:r w:rsidR="00AB2477" w:rsidRPr="00AB2477">
              <w:rPr>
                <w:sz w:val="24"/>
                <w:szCs w:val="24"/>
              </w:rPr>
              <w:t>, 10)</w:t>
            </w:r>
            <w:r w:rsidR="00AB2477">
              <w:rPr>
                <w:sz w:val="24"/>
                <w:szCs w:val="24"/>
              </w:rPr>
              <w:t>, микр</w:t>
            </w:r>
            <w:r w:rsidR="00AB2477">
              <w:rPr>
                <w:sz w:val="24"/>
                <w:szCs w:val="24"/>
              </w:rPr>
              <w:t>о</w:t>
            </w:r>
            <w:r w:rsidR="00AB2477">
              <w:rPr>
                <w:sz w:val="24"/>
                <w:szCs w:val="24"/>
              </w:rPr>
              <w:t xml:space="preserve">район Ива-1, </w:t>
            </w:r>
            <w:r w:rsidR="00AB2477" w:rsidRPr="001931CE">
              <w:rPr>
                <w:sz w:val="24"/>
                <w:szCs w:val="24"/>
              </w:rPr>
              <w:t>улица Сапфирная</w:t>
            </w:r>
          </w:p>
        </w:tc>
      </w:tr>
    </w:tbl>
    <w:p w:rsidR="00102CA9" w:rsidRPr="004F6361" w:rsidRDefault="00102CA9" w:rsidP="00C303CB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5B7" w:rsidRDefault="000D05B7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 В разделе 2:</w:t>
      </w:r>
    </w:p>
    <w:p w:rsidR="000D05B7" w:rsidRDefault="009410D9" w:rsidP="009410D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подраздел</w:t>
      </w:r>
      <w:r w:rsidR="000D05B7">
        <w:rPr>
          <w:rFonts w:ascii="Times New Roman" w:hAnsi="Times New Roman" w:cs="Times New Roman"/>
          <w:b w:val="0"/>
          <w:sz w:val="28"/>
          <w:szCs w:val="28"/>
        </w:rPr>
        <w:t xml:space="preserve"> «Муниципальные маршруты регулярных перевозок автомобильным транс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портом по регулируемым тарифам» </w:t>
      </w:r>
      <w:r w:rsidR="00AB2477">
        <w:rPr>
          <w:rFonts w:ascii="Times New Roman" w:hAnsi="Times New Roman" w:cs="Times New Roman"/>
          <w:b w:val="0"/>
          <w:sz w:val="28"/>
          <w:szCs w:val="28"/>
        </w:rPr>
        <w:t>дополнить строкой 78 следующего содержания</w:t>
      </w:r>
      <w:r w:rsidR="000D05B7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"/>
        <w:gridCol w:w="507"/>
        <w:gridCol w:w="2700"/>
        <w:gridCol w:w="2126"/>
        <w:gridCol w:w="2268"/>
        <w:gridCol w:w="567"/>
        <w:gridCol w:w="709"/>
        <w:gridCol w:w="1276"/>
        <w:gridCol w:w="567"/>
        <w:gridCol w:w="567"/>
        <w:gridCol w:w="567"/>
        <w:gridCol w:w="567"/>
        <w:gridCol w:w="567"/>
        <w:gridCol w:w="1436"/>
      </w:tblGrid>
      <w:tr w:rsidR="008520B7" w:rsidRPr="009C39CA" w:rsidTr="001931CE">
        <w:trPr>
          <w:trHeight w:val="490"/>
        </w:trPr>
        <w:tc>
          <w:tcPr>
            <w:tcW w:w="474" w:type="dxa"/>
          </w:tcPr>
          <w:p w:rsidR="008520B7" w:rsidRPr="009C39CA" w:rsidRDefault="00AB2477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07" w:type="dxa"/>
          </w:tcPr>
          <w:p w:rsidR="008520B7" w:rsidRPr="009C39CA" w:rsidRDefault="00AB2477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700" w:type="dxa"/>
          </w:tcPr>
          <w:p w:rsidR="008520B7" w:rsidRPr="009C39CA" w:rsidRDefault="00D06B23" w:rsidP="003F4D3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Сапфирная</w:t>
            </w:r>
            <w:r w:rsidR="00AB2477" w:rsidRPr="00AB2477">
              <w:rPr>
                <w:sz w:val="24"/>
                <w:szCs w:val="24"/>
              </w:rPr>
              <w:t xml:space="preserve"> – станция Пермь-II</w:t>
            </w:r>
          </w:p>
        </w:tc>
        <w:tc>
          <w:tcPr>
            <w:tcW w:w="2126" w:type="dxa"/>
          </w:tcPr>
          <w:p w:rsidR="008520B7" w:rsidRPr="001931CE" w:rsidRDefault="00D06B23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06</w:t>
            </w:r>
            <w:r w:rsidR="008520B7" w:rsidRPr="001931CE">
              <w:rPr>
                <w:sz w:val="24"/>
                <w:szCs w:val="24"/>
              </w:rPr>
              <w:t>-</w:t>
            </w:r>
            <w:r w:rsidRPr="001931CE">
              <w:rPr>
                <w:sz w:val="24"/>
                <w:szCs w:val="24"/>
              </w:rPr>
              <w:t>00/06-00/06</w:t>
            </w:r>
            <w:r w:rsidR="008520B7" w:rsidRPr="001931CE">
              <w:rPr>
                <w:sz w:val="24"/>
                <w:szCs w:val="24"/>
              </w:rPr>
              <w:t>-</w:t>
            </w:r>
            <w:r w:rsidRPr="001931CE">
              <w:rPr>
                <w:sz w:val="24"/>
                <w:szCs w:val="24"/>
              </w:rPr>
              <w:t>0</w:t>
            </w:r>
            <w:r w:rsidR="003F4D39" w:rsidRPr="001931CE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520B7" w:rsidRPr="001931CE" w:rsidRDefault="00D06B23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23</w:t>
            </w:r>
            <w:r w:rsidR="008520B7" w:rsidRPr="001931CE">
              <w:rPr>
                <w:sz w:val="24"/>
                <w:szCs w:val="24"/>
              </w:rPr>
              <w:t>-</w:t>
            </w:r>
            <w:r w:rsidRPr="001931CE">
              <w:rPr>
                <w:sz w:val="24"/>
                <w:szCs w:val="24"/>
              </w:rPr>
              <w:t>00</w:t>
            </w:r>
            <w:r w:rsidR="001931CE" w:rsidRPr="001931CE">
              <w:rPr>
                <w:sz w:val="24"/>
                <w:szCs w:val="24"/>
              </w:rPr>
              <w:t>/23</w:t>
            </w:r>
            <w:r w:rsidR="008520B7" w:rsidRPr="001931CE">
              <w:rPr>
                <w:sz w:val="24"/>
                <w:szCs w:val="24"/>
              </w:rPr>
              <w:t>-</w:t>
            </w:r>
            <w:r w:rsidR="001931CE" w:rsidRPr="001931CE">
              <w:rPr>
                <w:sz w:val="24"/>
                <w:szCs w:val="24"/>
              </w:rPr>
              <w:t>00/23</w:t>
            </w:r>
            <w:r w:rsidR="008520B7" w:rsidRPr="001931CE">
              <w:rPr>
                <w:sz w:val="24"/>
                <w:szCs w:val="24"/>
              </w:rPr>
              <w:t>-</w:t>
            </w:r>
            <w:r w:rsidR="001931CE" w:rsidRPr="001931CE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8520B7" w:rsidRPr="001931CE" w:rsidRDefault="008520B7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8520B7" w:rsidRPr="001931CE" w:rsidRDefault="008520B7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М3</w:t>
            </w:r>
          </w:p>
        </w:tc>
        <w:tc>
          <w:tcPr>
            <w:tcW w:w="1276" w:type="dxa"/>
          </w:tcPr>
          <w:p w:rsidR="008520B7" w:rsidRPr="001931CE" w:rsidRDefault="00AB2477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большой</w:t>
            </w:r>
          </w:p>
        </w:tc>
        <w:tc>
          <w:tcPr>
            <w:tcW w:w="567" w:type="dxa"/>
          </w:tcPr>
          <w:p w:rsidR="008520B7" w:rsidRPr="001931CE" w:rsidRDefault="00D06B23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520B7" w:rsidRPr="001931CE" w:rsidRDefault="00D06B23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520B7" w:rsidRPr="001931CE" w:rsidRDefault="00D06B23" w:rsidP="00AB247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520B7" w:rsidRPr="001931CE" w:rsidRDefault="00D06B23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520B7" w:rsidRPr="009C39CA" w:rsidRDefault="00D06B23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520B7" w:rsidRPr="009C39CA">
              <w:rPr>
                <w:sz w:val="24"/>
                <w:szCs w:val="24"/>
              </w:rPr>
              <w:t>,0</w:t>
            </w:r>
          </w:p>
        </w:tc>
        <w:tc>
          <w:tcPr>
            <w:tcW w:w="1436" w:type="dxa"/>
          </w:tcPr>
          <w:p w:rsidR="008520B7" w:rsidRPr="009C39CA" w:rsidRDefault="008520B7" w:rsidP="003E758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</w:t>
            </w:r>
          </w:p>
        </w:tc>
      </w:tr>
    </w:tbl>
    <w:p w:rsidR="000D05B7" w:rsidRDefault="000D05B7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483C" w:rsidRDefault="00304DAF" w:rsidP="00AB247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в подразделе «Муниципальные маршруты регулярных перевозок автомобильным транспортом</w:t>
      </w:r>
      <w:r w:rsidR="00545E95">
        <w:rPr>
          <w:rFonts w:ascii="Times New Roman" w:hAnsi="Times New Roman" w:cs="Times New Roman"/>
          <w:b w:val="0"/>
          <w:sz w:val="28"/>
          <w:szCs w:val="28"/>
        </w:rPr>
        <w:br/>
      </w:r>
      <w:bookmarkStart w:id="1" w:name="_GoBack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 нерегулируемым тарифам»</w:t>
      </w:r>
      <w:r w:rsidR="0091483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04DAF" w:rsidRDefault="00AB2477" w:rsidP="006B00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2.2.1. в графе </w:t>
      </w:r>
      <w:r w:rsidR="006B0076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строки </w:t>
      </w:r>
      <w:r w:rsidR="00385CDD">
        <w:rPr>
          <w:rFonts w:ascii="Times New Roman" w:hAnsi="Times New Roman" w:cs="Times New Roman"/>
          <w:b w:val="0"/>
          <w:sz w:val="28"/>
          <w:szCs w:val="28"/>
        </w:rPr>
        <w:t>12 цифры «0,3» заменить на «1,5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B007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4A8D" w:rsidRDefault="009410D9" w:rsidP="009410D9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B4A8D">
        <w:rPr>
          <w:rFonts w:ascii="Times New Roman" w:hAnsi="Times New Roman" w:cs="Times New Roman"/>
          <w:b w:val="0"/>
          <w:sz w:val="28"/>
          <w:szCs w:val="28"/>
        </w:rPr>
        <w:t>В р</w:t>
      </w:r>
      <w:r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BB4A8D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 «</w:t>
      </w:r>
      <w:r w:rsidRPr="009410D9">
        <w:rPr>
          <w:rFonts w:ascii="Times New Roman" w:hAnsi="Times New Roman" w:cs="Times New Roman"/>
          <w:b w:val="0"/>
          <w:sz w:val="28"/>
          <w:szCs w:val="28"/>
        </w:rPr>
        <w:t>График заключения муниципальных контрактов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10D9">
        <w:rPr>
          <w:rFonts w:ascii="Times New Roman" w:hAnsi="Times New Roman" w:cs="Times New Roman"/>
          <w:b w:val="0"/>
          <w:sz w:val="28"/>
          <w:szCs w:val="28"/>
        </w:rPr>
        <w:t>выполнение работ, связанных с осуществлением регулярных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10D9">
        <w:rPr>
          <w:rFonts w:ascii="Times New Roman" w:hAnsi="Times New Roman" w:cs="Times New Roman"/>
          <w:b w:val="0"/>
          <w:sz w:val="28"/>
          <w:szCs w:val="28"/>
        </w:rPr>
        <w:t>перевозок пассажиров и багажа автомобильным транспортом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10D9">
        <w:rPr>
          <w:rFonts w:ascii="Times New Roman" w:hAnsi="Times New Roman" w:cs="Times New Roman"/>
          <w:b w:val="0"/>
          <w:sz w:val="28"/>
          <w:szCs w:val="28"/>
        </w:rPr>
        <w:t>и городским наземным электрическим транспортом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10D9">
        <w:rPr>
          <w:rFonts w:ascii="Times New Roman" w:hAnsi="Times New Roman" w:cs="Times New Roman"/>
          <w:b w:val="0"/>
          <w:sz w:val="28"/>
          <w:szCs w:val="28"/>
        </w:rPr>
        <w:t>муниципальным маршрутам по регулируемым тарифам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10D9">
        <w:rPr>
          <w:rFonts w:ascii="Times New Roman" w:hAnsi="Times New Roman" w:cs="Times New Roman"/>
          <w:b w:val="0"/>
          <w:sz w:val="28"/>
          <w:szCs w:val="28"/>
        </w:rPr>
        <w:t>в городе Перми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C318A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410D9" w:rsidRDefault="00BB4A8D" w:rsidP="009410D9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подраздел «</w:t>
      </w:r>
      <w:r w:rsidRPr="00BB4A8D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9410D9">
        <w:rPr>
          <w:rFonts w:ascii="Times New Roman" w:hAnsi="Times New Roman" w:cs="Times New Roman"/>
          <w:b w:val="0"/>
          <w:sz w:val="28"/>
          <w:szCs w:val="28"/>
        </w:rPr>
        <w:t>дополнить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881"/>
        <w:gridCol w:w="3328"/>
        <w:gridCol w:w="3328"/>
        <w:gridCol w:w="2606"/>
        <w:gridCol w:w="3205"/>
      </w:tblGrid>
      <w:tr w:rsidR="009410D9" w:rsidRPr="00E71BBC" w:rsidTr="00833EB2">
        <w:tc>
          <w:tcPr>
            <w:tcW w:w="629" w:type="dxa"/>
            <w:shd w:val="clear" w:color="auto" w:fill="auto"/>
          </w:tcPr>
          <w:p w:rsidR="009410D9" w:rsidRPr="00E71BBC" w:rsidRDefault="009410D9" w:rsidP="00833E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881" w:type="dxa"/>
            <w:shd w:val="clear" w:color="auto" w:fill="auto"/>
          </w:tcPr>
          <w:p w:rsidR="009410D9" w:rsidRPr="00E71BBC" w:rsidRDefault="009410D9" w:rsidP="00833E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328" w:type="dxa"/>
            <w:shd w:val="clear" w:color="auto" w:fill="auto"/>
          </w:tcPr>
          <w:p w:rsidR="009410D9" w:rsidRPr="00E71BBC" w:rsidRDefault="00D06B23" w:rsidP="00833E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Сапфирная </w:t>
            </w:r>
            <w:r w:rsidR="009410D9" w:rsidRPr="00AB2477">
              <w:rPr>
                <w:sz w:val="24"/>
                <w:szCs w:val="24"/>
              </w:rPr>
              <w:t>– станция Пермь-II</w:t>
            </w:r>
          </w:p>
        </w:tc>
        <w:tc>
          <w:tcPr>
            <w:tcW w:w="3328" w:type="dxa"/>
            <w:shd w:val="clear" w:color="auto" w:fill="auto"/>
          </w:tcPr>
          <w:p w:rsidR="009410D9" w:rsidRPr="00E71BBC" w:rsidRDefault="004D24B2" w:rsidP="00833E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май</w:t>
            </w:r>
            <w:r w:rsidR="009410D9" w:rsidRPr="008924F6"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2606" w:type="dxa"/>
            <w:shd w:val="clear" w:color="auto" w:fill="auto"/>
          </w:tcPr>
          <w:p w:rsidR="009410D9" w:rsidRPr="00E71BBC" w:rsidRDefault="009410D9" w:rsidP="00833E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сентября 2023</w:t>
            </w:r>
            <w:r w:rsidRPr="00E71BB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05" w:type="dxa"/>
            <w:shd w:val="clear" w:color="auto" w:fill="auto"/>
          </w:tcPr>
          <w:p w:rsidR="009410D9" w:rsidRPr="00E71BBC" w:rsidRDefault="009410D9" w:rsidP="00833E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1BBC">
              <w:rPr>
                <w:sz w:val="24"/>
                <w:szCs w:val="24"/>
              </w:rPr>
              <w:t>5 лет</w:t>
            </w:r>
          </w:p>
        </w:tc>
      </w:tr>
    </w:tbl>
    <w:p w:rsidR="009410D9" w:rsidRDefault="009410D9" w:rsidP="009410D9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413F" w:rsidRDefault="009410D9" w:rsidP="006B00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70A4D" w:rsidRPr="006B007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B0076" w:rsidRPr="006B0076">
        <w:rPr>
          <w:rFonts w:ascii="Times New Roman" w:hAnsi="Times New Roman" w:cs="Times New Roman"/>
          <w:b w:val="0"/>
          <w:sz w:val="28"/>
          <w:szCs w:val="28"/>
        </w:rPr>
        <w:t>В разделе 6 «</w:t>
      </w:r>
      <w:r w:rsidR="0076413F" w:rsidRPr="006B0076">
        <w:rPr>
          <w:rFonts w:ascii="Times New Roman" w:hAnsi="Times New Roman" w:cs="Times New Roman"/>
          <w:b w:val="0"/>
          <w:sz w:val="28"/>
          <w:szCs w:val="28"/>
        </w:rPr>
        <w:t>График проведения открытых конкурсов на право получения свидетельства об осуществлении перевозок по муниципальным маршрутам регулярных перевозок по нерегулируемым тарифам</w:t>
      </w:r>
      <w:r w:rsidR="006B0076" w:rsidRPr="006B0076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B70A4D" w:rsidRDefault="009410D9" w:rsidP="006B00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6B0076">
        <w:rPr>
          <w:rFonts w:ascii="Times New Roman" w:hAnsi="Times New Roman" w:cs="Times New Roman"/>
          <w:b w:val="0"/>
          <w:sz w:val="28"/>
          <w:szCs w:val="28"/>
        </w:rPr>
        <w:t>.1. в графе 5 строки 1 слова «01 мая 2023 г.» заменить словами «01 сентября 2023 г.».</w:t>
      </w:r>
    </w:p>
    <w:sectPr w:rsidR="00B70A4D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D0A" w:rsidRDefault="00FB7D0A">
      <w:r>
        <w:separator/>
      </w:r>
    </w:p>
  </w:endnote>
  <w:endnote w:type="continuationSeparator" w:id="0">
    <w:p w:rsidR="00FB7D0A" w:rsidRDefault="00FB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FF" w:rsidRDefault="00F543FF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D0A" w:rsidRDefault="00FB7D0A">
      <w:r>
        <w:separator/>
      </w:r>
    </w:p>
  </w:footnote>
  <w:footnote w:type="continuationSeparator" w:id="0">
    <w:p w:rsidR="00FB7D0A" w:rsidRDefault="00FB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FF" w:rsidRDefault="003C7EA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43F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43FF" w:rsidRDefault="00F543F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FF" w:rsidRDefault="003C7EA5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="00F543FF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76071C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41AE"/>
    <w:rsid w:val="000244A6"/>
    <w:rsid w:val="000262F2"/>
    <w:rsid w:val="00027149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632B"/>
    <w:rsid w:val="000463E6"/>
    <w:rsid w:val="00047035"/>
    <w:rsid w:val="00047688"/>
    <w:rsid w:val="00047FD4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1BBF"/>
    <w:rsid w:val="00072941"/>
    <w:rsid w:val="00072970"/>
    <w:rsid w:val="000756A3"/>
    <w:rsid w:val="0007580D"/>
    <w:rsid w:val="0007703E"/>
    <w:rsid w:val="0008166C"/>
    <w:rsid w:val="000818EF"/>
    <w:rsid w:val="00082202"/>
    <w:rsid w:val="0008224C"/>
    <w:rsid w:val="00082313"/>
    <w:rsid w:val="00082727"/>
    <w:rsid w:val="000827E8"/>
    <w:rsid w:val="00082BBB"/>
    <w:rsid w:val="00083562"/>
    <w:rsid w:val="00083CC0"/>
    <w:rsid w:val="00083E04"/>
    <w:rsid w:val="0008426F"/>
    <w:rsid w:val="000859F9"/>
    <w:rsid w:val="00085A10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AC2"/>
    <w:rsid w:val="00094EE5"/>
    <w:rsid w:val="00096BA1"/>
    <w:rsid w:val="00096FD1"/>
    <w:rsid w:val="00097B6A"/>
    <w:rsid w:val="00097CA2"/>
    <w:rsid w:val="000A1A4A"/>
    <w:rsid w:val="000A1FE6"/>
    <w:rsid w:val="000A3235"/>
    <w:rsid w:val="000A51AA"/>
    <w:rsid w:val="000A52BC"/>
    <w:rsid w:val="000A62A8"/>
    <w:rsid w:val="000A67A8"/>
    <w:rsid w:val="000A7A2A"/>
    <w:rsid w:val="000B0C3D"/>
    <w:rsid w:val="000B0C94"/>
    <w:rsid w:val="000B0F82"/>
    <w:rsid w:val="000B41F0"/>
    <w:rsid w:val="000B4756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05B7"/>
    <w:rsid w:val="000D17EC"/>
    <w:rsid w:val="000D3280"/>
    <w:rsid w:val="000D437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24FA"/>
    <w:rsid w:val="000F3153"/>
    <w:rsid w:val="000F371F"/>
    <w:rsid w:val="000F3BE6"/>
    <w:rsid w:val="000F4419"/>
    <w:rsid w:val="000F4B01"/>
    <w:rsid w:val="000F5C51"/>
    <w:rsid w:val="000F5EC3"/>
    <w:rsid w:val="000F68EE"/>
    <w:rsid w:val="00102372"/>
    <w:rsid w:val="001025CA"/>
    <w:rsid w:val="00102CA9"/>
    <w:rsid w:val="00102DC0"/>
    <w:rsid w:val="00104A8E"/>
    <w:rsid w:val="00104C0A"/>
    <w:rsid w:val="00105413"/>
    <w:rsid w:val="00106BF8"/>
    <w:rsid w:val="001072E8"/>
    <w:rsid w:val="001073DC"/>
    <w:rsid w:val="00110F23"/>
    <w:rsid w:val="00111087"/>
    <w:rsid w:val="00111AF4"/>
    <w:rsid w:val="001128E8"/>
    <w:rsid w:val="00112A51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601D"/>
    <w:rsid w:val="00126E02"/>
    <w:rsid w:val="001272F4"/>
    <w:rsid w:val="0012795E"/>
    <w:rsid w:val="001310DF"/>
    <w:rsid w:val="00132D82"/>
    <w:rsid w:val="00133093"/>
    <w:rsid w:val="00134886"/>
    <w:rsid w:val="00135BE3"/>
    <w:rsid w:val="00135EE6"/>
    <w:rsid w:val="00136332"/>
    <w:rsid w:val="00136ABA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5BF1"/>
    <w:rsid w:val="001462F0"/>
    <w:rsid w:val="00146A11"/>
    <w:rsid w:val="001470D3"/>
    <w:rsid w:val="00150F03"/>
    <w:rsid w:val="0015186E"/>
    <w:rsid w:val="00151B22"/>
    <w:rsid w:val="0015305A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E7D"/>
    <w:rsid w:val="00170BCA"/>
    <w:rsid w:val="00171FD8"/>
    <w:rsid w:val="0017421B"/>
    <w:rsid w:val="001750B4"/>
    <w:rsid w:val="001761D6"/>
    <w:rsid w:val="00176275"/>
    <w:rsid w:val="001773C2"/>
    <w:rsid w:val="001776D5"/>
    <w:rsid w:val="00180F7B"/>
    <w:rsid w:val="00181458"/>
    <w:rsid w:val="00181D80"/>
    <w:rsid w:val="0018390B"/>
    <w:rsid w:val="00183BD3"/>
    <w:rsid w:val="00184081"/>
    <w:rsid w:val="00185F5E"/>
    <w:rsid w:val="001911A7"/>
    <w:rsid w:val="001931CE"/>
    <w:rsid w:val="00193F50"/>
    <w:rsid w:val="00194B36"/>
    <w:rsid w:val="00194EB7"/>
    <w:rsid w:val="001954B3"/>
    <w:rsid w:val="00195638"/>
    <w:rsid w:val="001961D3"/>
    <w:rsid w:val="001965C3"/>
    <w:rsid w:val="00197A81"/>
    <w:rsid w:val="001A0348"/>
    <w:rsid w:val="001A1BAC"/>
    <w:rsid w:val="001A2276"/>
    <w:rsid w:val="001A33A1"/>
    <w:rsid w:val="001A4424"/>
    <w:rsid w:val="001A5295"/>
    <w:rsid w:val="001A57FE"/>
    <w:rsid w:val="001A62D3"/>
    <w:rsid w:val="001A6444"/>
    <w:rsid w:val="001A797B"/>
    <w:rsid w:val="001B084C"/>
    <w:rsid w:val="001B1234"/>
    <w:rsid w:val="001B14BC"/>
    <w:rsid w:val="001B4991"/>
    <w:rsid w:val="001B6174"/>
    <w:rsid w:val="001B6667"/>
    <w:rsid w:val="001B71BF"/>
    <w:rsid w:val="001B71E5"/>
    <w:rsid w:val="001C04C9"/>
    <w:rsid w:val="001C20DA"/>
    <w:rsid w:val="001C2E1D"/>
    <w:rsid w:val="001C34F0"/>
    <w:rsid w:val="001C38E9"/>
    <w:rsid w:val="001C3FC2"/>
    <w:rsid w:val="001C4EF5"/>
    <w:rsid w:val="001C5980"/>
    <w:rsid w:val="001C6D46"/>
    <w:rsid w:val="001D10E2"/>
    <w:rsid w:val="001D174C"/>
    <w:rsid w:val="001D2529"/>
    <w:rsid w:val="001D362F"/>
    <w:rsid w:val="001D3EBB"/>
    <w:rsid w:val="001D60C6"/>
    <w:rsid w:val="001D6477"/>
    <w:rsid w:val="001E0562"/>
    <w:rsid w:val="001E14BC"/>
    <w:rsid w:val="001E2696"/>
    <w:rsid w:val="001E2C4F"/>
    <w:rsid w:val="001E45C8"/>
    <w:rsid w:val="001E4C20"/>
    <w:rsid w:val="001E510F"/>
    <w:rsid w:val="001E7374"/>
    <w:rsid w:val="001F0AD6"/>
    <w:rsid w:val="001F26A5"/>
    <w:rsid w:val="001F381D"/>
    <w:rsid w:val="001F39CA"/>
    <w:rsid w:val="001F5523"/>
    <w:rsid w:val="001F6229"/>
    <w:rsid w:val="001F6CF0"/>
    <w:rsid w:val="001F75FE"/>
    <w:rsid w:val="001F7EAA"/>
    <w:rsid w:val="0020142D"/>
    <w:rsid w:val="002014DD"/>
    <w:rsid w:val="00201B44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07B2D"/>
    <w:rsid w:val="00210F03"/>
    <w:rsid w:val="002118B9"/>
    <w:rsid w:val="00211DDF"/>
    <w:rsid w:val="00212C2F"/>
    <w:rsid w:val="00212D00"/>
    <w:rsid w:val="00214261"/>
    <w:rsid w:val="00214358"/>
    <w:rsid w:val="002143E6"/>
    <w:rsid w:val="0021662F"/>
    <w:rsid w:val="002173C0"/>
    <w:rsid w:val="00217885"/>
    <w:rsid w:val="00220B71"/>
    <w:rsid w:val="00220DAE"/>
    <w:rsid w:val="0022245A"/>
    <w:rsid w:val="00222630"/>
    <w:rsid w:val="0022293E"/>
    <w:rsid w:val="00224FB2"/>
    <w:rsid w:val="00225F58"/>
    <w:rsid w:val="00226F9E"/>
    <w:rsid w:val="002327C9"/>
    <w:rsid w:val="00234115"/>
    <w:rsid w:val="0023480E"/>
    <w:rsid w:val="00236128"/>
    <w:rsid w:val="002363BC"/>
    <w:rsid w:val="00236BE2"/>
    <w:rsid w:val="00236FDC"/>
    <w:rsid w:val="002379DC"/>
    <w:rsid w:val="002379E8"/>
    <w:rsid w:val="00240D52"/>
    <w:rsid w:val="00241BF2"/>
    <w:rsid w:val="0024282A"/>
    <w:rsid w:val="00244C67"/>
    <w:rsid w:val="00244FE6"/>
    <w:rsid w:val="002453C7"/>
    <w:rsid w:val="002454AB"/>
    <w:rsid w:val="0024578B"/>
    <w:rsid w:val="00245939"/>
    <w:rsid w:val="00245CF8"/>
    <w:rsid w:val="00247F4B"/>
    <w:rsid w:val="00250ECF"/>
    <w:rsid w:val="00251FC0"/>
    <w:rsid w:val="00256217"/>
    <w:rsid w:val="0025698F"/>
    <w:rsid w:val="00256DCB"/>
    <w:rsid w:val="0026030E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7231"/>
    <w:rsid w:val="00282A11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8AD"/>
    <w:rsid w:val="002919F8"/>
    <w:rsid w:val="002929D7"/>
    <w:rsid w:val="00292F14"/>
    <w:rsid w:val="00293B87"/>
    <w:rsid w:val="002943FA"/>
    <w:rsid w:val="00295CB9"/>
    <w:rsid w:val="00296D78"/>
    <w:rsid w:val="002970DA"/>
    <w:rsid w:val="002A104F"/>
    <w:rsid w:val="002A10B6"/>
    <w:rsid w:val="002A2A6C"/>
    <w:rsid w:val="002A6361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09CC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4966"/>
    <w:rsid w:val="002D5178"/>
    <w:rsid w:val="002D6240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721A"/>
    <w:rsid w:val="002E7314"/>
    <w:rsid w:val="002E7CAD"/>
    <w:rsid w:val="002F061A"/>
    <w:rsid w:val="002F06D4"/>
    <w:rsid w:val="002F098D"/>
    <w:rsid w:val="002F0C0C"/>
    <w:rsid w:val="002F0EB9"/>
    <w:rsid w:val="002F0F8C"/>
    <w:rsid w:val="002F2B47"/>
    <w:rsid w:val="002F2C08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3995"/>
    <w:rsid w:val="00304DAF"/>
    <w:rsid w:val="003061B4"/>
    <w:rsid w:val="00307B4C"/>
    <w:rsid w:val="0031066C"/>
    <w:rsid w:val="0031175E"/>
    <w:rsid w:val="00311B9D"/>
    <w:rsid w:val="00311DEC"/>
    <w:rsid w:val="00314123"/>
    <w:rsid w:val="00316F01"/>
    <w:rsid w:val="00317ACA"/>
    <w:rsid w:val="003216F2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3478"/>
    <w:rsid w:val="003335BD"/>
    <w:rsid w:val="00333D31"/>
    <w:rsid w:val="00333D8C"/>
    <w:rsid w:val="00334CBC"/>
    <w:rsid w:val="0033514F"/>
    <w:rsid w:val="0033552B"/>
    <w:rsid w:val="00335CA9"/>
    <w:rsid w:val="003365ED"/>
    <w:rsid w:val="003366C4"/>
    <w:rsid w:val="00336E05"/>
    <w:rsid w:val="00337CF9"/>
    <w:rsid w:val="00340ECB"/>
    <w:rsid w:val="00340FFE"/>
    <w:rsid w:val="003434EF"/>
    <w:rsid w:val="00346964"/>
    <w:rsid w:val="00346DBB"/>
    <w:rsid w:val="003501C8"/>
    <w:rsid w:val="00352FFA"/>
    <w:rsid w:val="00354082"/>
    <w:rsid w:val="00354472"/>
    <w:rsid w:val="00354C84"/>
    <w:rsid w:val="00356819"/>
    <w:rsid w:val="00356ACA"/>
    <w:rsid w:val="00357910"/>
    <w:rsid w:val="00360493"/>
    <w:rsid w:val="003607E1"/>
    <w:rsid w:val="00362825"/>
    <w:rsid w:val="00362BD0"/>
    <w:rsid w:val="00365307"/>
    <w:rsid w:val="00367768"/>
    <w:rsid w:val="003712D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251"/>
    <w:rsid w:val="00383581"/>
    <w:rsid w:val="0038457E"/>
    <w:rsid w:val="00385CDD"/>
    <w:rsid w:val="003862B2"/>
    <w:rsid w:val="003866B1"/>
    <w:rsid w:val="00386B5E"/>
    <w:rsid w:val="003878C9"/>
    <w:rsid w:val="003901DF"/>
    <w:rsid w:val="00390892"/>
    <w:rsid w:val="00391153"/>
    <w:rsid w:val="00391A37"/>
    <w:rsid w:val="00393B21"/>
    <w:rsid w:val="00393CAF"/>
    <w:rsid w:val="0039710A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B48E8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443"/>
    <w:rsid w:val="003C661A"/>
    <w:rsid w:val="003C69CC"/>
    <w:rsid w:val="003C6CB5"/>
    <w:rsid w:val="003C7678"/>
    <w:rsid w:val="003C7EA5"/>
    <w:rsid w:val="003D00CC"/>
    <w:rsid w:val="003D0D59"/>
    <w:rsid w:val="003D1279"/>
    <w:rsid w:val="003D176E"/>
    <w:rsid w:val="003D1A11"/>
    <w:rsid w:val="003D2AE1"/>
    <w:rsid w:val="003D369A"/>
    <w:rsid w:val="003D470F"/>
    <w:rsid w:val="003D4784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58B"/>
    <w:rsid w:val="003E7CB1"/>
    <w:rsid w:val="003F08D5"/>
    <w:rsid w:val="003F0BF3"/>
    <w:rsid w:val="003F10B3"/>
    <w:rsid w:val="003F14C1"/>
    <w:rsid w:val="003F2732"/>
    <w:rsid w:val="003F4D39"/>
    <w:rsid w:val="003F607B"/>
    <w:rsid w:val="003F60AF"/>
    <w:rsid w:val="003F66C8"/>
    <w:rsid w:val="003F69C5"/>
    <w:rsid w:val="003F7492"/>
    <w:rsid w:val="004001A7"/>
    <w:rsid w:val="00400315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E83"/>
    <w:rsid w:val="00414A0B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7B1"/>
    <w:rsid w:val="00417A00"/>
    <w:rsid w:val="00417CCD"/>
    <w:rsid w:val="00420623"/>
    <w:rsid w:val="00420714"/>
    <w:rsid w:val="0042106D"/>
    <w:rsid w:val="004214C6"/>
    <w:rsid w:val="004220AD"/>
    <w:rsid w:val="00424B58"/>
    <w:rsid w:val="00427642"/>
    <w:rsid w:val="00430DBD"/>
    <w:rsid w:val="00431C05"/>
    <w:rsid w:val="00432AB1"/>
    <w:rsid w:val="00432BD0"/>
    <w:rsid w:val="00432DCB"/>
    <w:rsid w:val="004334E9"/>
    <w:rsid w:val="00433BDD"/>
    <w:rsid w:val="00433C6D"/>
    <w:rsid w:val="00433E4A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B35"/>
    <w:rsid w:val="004665DC"/>
    <w:rsid w:val="00466B29"/>
    <w:rsid w:val="00466D28"/>
    <w:rsid w:val="004671FF"/>
    <w:rsid w:val="00467C6F"/>
    <w:rsid w:val="00467C8E"/>
    <w:rsid w:val="004701CE"/>
    <w:rsid w:val="00470E59"/>
    <w:rsid w:val="004713DE"/>
    <w:rsid w:val="00471697"/>
    <w:rsid w:val="00471A84"/>
    <w:rsid w:val="00472AF4"/>
    <w:rsid w:val="00472DD2"/>
    <w:rsid w:val="004737DF"/>
    <w:rsid w:val="00474508"/>
    <w:rsid w:val="004756F1"/>
    <w:rsid w:val="004759C0"/>
    <w:rsid w:val="00476ACE"/>
    <w:rsid w:val="004808B4"/>
    <w:rsid w:val="00480F0A"/>
    <w:rsid w:val="004812BE"/>
    <w:rsid w:val="0048147B"/>
    <w:rsid w:val="00481845"/>
    <w:rsid w:val="00481EE0"/>
    <w:rsid w:val="004839FA"/>
    <w:rsid w:val="00483E30"/>
    <w:rsid w:val="00484901"/>
    <w:rsid w:val="00484971"/>
    <w:rsid w:val="00484F3A"/>
    <w:rsid w:val="004853E9"/>
    <w:rsid w:val="00485C98"/>
    <w:rsid w:val="0048607D"/>
    <w:rsid w:val="00490748"/>
    <w:rsid w:val="00491535"/>
    <w:rsid w:val="00491E0A"/>
    <w:rsid w:val="004930C9"/>
    <w:rsid w:val="00494ADB"/>
    <w:rsid w:val="0049535F"/>
    <w:rsid w:val="00496CF1"/>
    <w:rsid w:val="004971C1"/>
    <w:rsid w:val="00497E4F"/>
    <w:rsid w:val="004A371B"/>
    <w:rsid w:val="004A3A14"/>
    <w:rsid w:val="004A4DBE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15"/>
    <w:rsid w:val="004B661B"/>
    <w:rsid w:val="004B6848"/>
    <w:rsid w:val="004B7B5D"/>
    <w:rsid w:val="004C038D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24B2"/>
    <w:rsid w:val="004D3337"/>
    <w:rsid w:val="004D3D63"/>
    <w:rsid w:val="004D3D64"/>
    <w:rsid w:val="004D41E7"/>
    <w:rsid w:val="004D4DDC"/>
    <w:rsid w:val="004D5A69"/>
    <w:rsid w:val="004D5CA8"/>
    <w:rsid w:val="004D6634"/>
    <w:rsid w:val="004D6729"/>
    <w:rsid w:val="004D7567"/>
    <w:rsid w:val="004D7B70"/>
    <w:rsid w:val="004E0F73"/>
    <w:rsid w:val="004E3DD5"/>
    <w:rsid w:val="004E434D"/>
    <w:rsid w:val="004E55A6"/>
    <w:rsid w:val="004F3CDE"/>
    <w:rsid w:val="004F455C"/>
    <w:rsid w:val="004F4A18"/>
    <w:rsid w:val="004F5840"/>
    <w:rsid w:val="004F59ED"/>
    <w:rsid w:val="004F6361"/>
    <w:rsid w:val="004F65D8"/>
    <w:rsid w:val="00501232"/>
    <w:rsid w:val="00502D52"/>
    <w:rsid w:val="0050322C"/>
    <w:rsid w:val="0050376C"/>
    <w:rsid w:val="0050597C"/>
    <w:rsid w:val="00505CC9"/>
    <w:rsid w:val="00506DAF"/>
    <w:rsid w:val="00506EFE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2177"/>
    <w:rsid w:val="005330E2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5E95"/>
    <w:rsid w:val="005469C0"/>
    <w:rsid w:val="00547A77"/>
    <w:rsid w:val="00547AD4"/>
    <w:rsid w:val="00550067"/>
    <w:rsid w:val="00550D50"/>
    <w:rsid w:val="00551249"/>
    <w:rsid w:val="00552019"/>
    <w:rsid w:val="00552D72"/>
    <w:rsid w:val="00554449"/>
    <w:rsid w:val="0055596A"/>
    <w:rsid w:val="005560E4"/>
    <w:rsid w:val="00556288"/>
    <w:rsid w:val="005569A3"/>
    <w:rsid w:val="00560AAF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FF8"/>
    <w:rsid w:val="00572C75"/>
    <w:rsid w:val="00572D30"/>
    <w:rsid w:val="00573599"/>
    <w:rsid w:val="0057388F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716E"/>
    <w:rsid w:val="005879A0"/>
    <w:rsid w:val="0059210C"/>
    <w:rsid w:val="00592D8E"/>
    <w:rsid w:val="00593168"/>
    <w:rsid w:val="005939DB"/>
    <w:rsid w:val="00594221"/>
    <w:rsid w:val="0059468F"/>
    <w:rsid w:val="005949AE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EE7"/>
    <w:rsid w:val="005B73D2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0EF9"/>
    <w:rsid w:val="005D1562"/>
    <w:rsid w:val="005D19D8"/>
    <w:rsid w:val="005D1DB2"/>
    <w:rsid w:val="005D212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575"/>
    <w:rsid w:val="005E4B2D"/>
    <w:rsid w:val="005E51FE"/>
    <w:rsid w:val="005E53A9"/>
    <w:rsid w:val="005E666C"/>
    <w:rsid w:val="005E6AC7"/>
    <w:rsid w:val="005E6CF9"/>
    <w:rsid w:val="005F01BF"/>
    <w:rsid w:val="005F07D0"/>
    <w:rsid w:val="005F0ED7"/>
    <w:rsid w:val="005F1441"/>
    <w:rsid w:val="005F32CA"/>
    <w:rsid w:val="005F3C91"/>
    <w:rsid w:val="005F6863"/>
    <w:rsid w:val="005F769C"/>
    <w:rsid w:val="005F7F5A"/>
    <w:rsid w:val="006011B5"/>
    <w:rsid w:val="00604625"/>
    <w:rsid w:val="00605A45"/>
    <w:rsid w:val="00605C46"/>
    <w:rsid w:val="0060604D"/>
    <w:rsid w:val="00606A05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C3B"/>
    <w:rsid w:val="00625718"/>
    <w:rsid w:val="0062627B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570C"/>
    <w:rsid w:val="00645F9F"/>
    <w:rsid w:val="006466A1"/>
    <w:rsid w:val="00647704"/>
    <w:rsid w:val="00647D06"/>
    <w:rsid w:val="00650EFA"/>
    <w:rsid w:val="00651081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52DF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3A00"/>
    <w:rsid w:val="006844E6"/>
    <w:rsid w:val="0068585C"/>
    <w:rsid w:val="006861D5"/>
    <w:rsid w:val="00686255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22E7"/>
    <w:rsid w:val="006A29FC"/>
    <w:rsid w:val="006A421E"/>
    <w:rsid w:val="006A46A0"/>
    <w:rsid w:val="006A516B"/>
    <w:rsid w:val="006A5BB5"/>
    <w:rsid w:val="006A5D3E"/>
    <w:rsid w:val="006A6C0D"/>
    <w:rsid w:val="006A70D3"/>
    <w:rsid w:val="006B0076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902"/>
    <w:rsid w:val="006C1952"/>
    <w:rsid w:val="006C2491"/>
    <w:rsid w:val="006C26EB"/>
    <w:rsid w:val="006C29C3"/>
    <w:rsid w:val="006C36BB"/>
    <w:rsid w:val="006C4B0D"/>
    <w:rsid w:val="006C4B2F"/>
    <w:rsid w:val="006C5FFF"/>
    <w:rsid w:val="006C6693"/>
    <w:rsid w:val="006C6D2E"/>
    <w:rsid w:val="006C771D"/>
    <w:rsid w:val="006D03F6"/>
    <w:rsid w:val="006D4175"/>
    <w:rsid w:val="006D4607"/>
    <w:rsid w:val="006D5A34"/>
    <w:rsid w:val="006D5B85"/>
    <w:rsid w:val="006D62F4"/>
    <w:rsid w:val="006D676B"/>
    <w:rsid w:val="006D7ADB"/>
    <w:rsid w:val="006D7AFC"/>
    <w:rsid w:val="006D7DA0"/>
    <w:rsid w:val="006E16AD"/>
    <w:rsid w:val="006E1C8A"/>
    <w:rsid w:val="006E2341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1927"/>
    <w:rsid w:val="007124F0"/>
    <w:rsid w:val="00712CD9"/>
    <w:rsid w:val="00713B54"/>
    <w:rsid w:val="00713E0C"/>
    <w:rsid w:val="00714EAD"/>
    <w:rsid w:val="00715EFD"/>
    <w:rsid w:val="007169ED"/>
    <w:rsid w:val="00721D9F"/>
    <w:rsid w:val="007223B7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55B"/>
    <w:rsid w:val="00743A12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867"/>
    <w:rsid w:val="00757C82"/>
    <w:rsid w:val="0076071C"/>
    <w:rsid w:val="007625FB"/>
    <w:rsid w:val="00762F5D"/>
    <w:rsid w:val="0076362D"/>
    <w:rsid w:val="00763AF4"/>
    <w:rsid w:val="0076413F"/>
    <w:rsid w:val="007653D2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992"/>
    <w:rsid w:val="00777DE7"/>
    <w:rsid w:val="007805A5"/>
    <w:rsid w:val="0078175B"/>
    <w:rsid w:val="00784636"/>
    <w:rsid w:val="00784B1C"/>
    <w:rsid w:val="00784E1B"/>
    <w:rsid w:val="007852E0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791"/>
    <w:rsid w:val="00791906"/>
    <w:rsid w:val="007930C7"/>
    <w:rsid w:val="0079336A"/>
    <w:rsid w:val="007945A4"/>
    <w:rsid w:val="00794EC8"/>
    <w:rsid w:val="00796F24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5775"/>
    <w:rsid w:val="007B65F1"/>
    <w:rsid w:val="007B69E9"/>
    <w:rsid w:val="007B7710"/>
    <w:rsid w:val="007B7FA2"/>
    <w:rsid w:val="007C0362"/>
    <w:rsid w:val="007C0DC5"/>
    <w:rsid w:val="007C167B"/>
    <w:rsid w:val="007C3E54"/>
    <w:rsid w:val="007C46E8"/>
    <w:rsid w:val="007C5D12"/>
    <w:rsid w:val="007C64D4"/>
    <w:rsid w:val="007C7825"/>
    <w:rsid w:val="007C7B0C"/>
    <w:rsid w:val="007C7B84"/>
    <w:rsid w:val="007D03F4"/>
    <w:rsid w:val="007D127C"/>
    <w:rsid w:val="007D17DA"/>
    <w:rsid w:val="007D2412"/>
    <w:rsid w:val="007D4FDD"/>
    <w:rsid w:val="007D579F"/>
    <w:rsid w:val="007D5CD5"/>
    <w:rsid w:val="007D60D0"/>
    <w:rsid w:val="007D7F86"/>
    <w:rsid w:val="007E024C"/>
    <w:rsid w:val="007E0A61"/>
    <w:rsid w:val="007E191E"/>
    <w:rsid w:val="007E1DF4"/>
    <w:rsid w:val="007E28D8"/>
    <w:rsid w:val="007E29A1"/>
    <w:rsid w:val="007E2FA7"/>
    <w:rsid w:val="007E3F8A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2F11"/>
    <w:rsid w:val="008036D0"/>
    <w:rsid w:val="00803B13"/>
    <w:rsid w:val="008040A3"/>
    <w:rsid w:val="00805B3C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C9E"/>
    <w:rsid w:val="00822BD9"/>
    <w:rsid w:val="0082467D"/>
    <w:rsid w:val="00824DBB"/>
    <w:rsid w:val="0082617F"/>
    <w:rsid w:val="00826803"/>
    <w:rsid w:val="00826D29"/>
    <w:rsid w:val="0083007D"/>
    <w:rsid w:val="0083061B"/>
    <w:rsid w:val="00830C71"/>
    <w:rsid w:val="00831162"/>
    <w:rsid w:val="008326EE"/>
    <w:rsid w:val="00832754"/>
    <w:rsid w:val="00832E23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FFB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AD0"/>
    <w:rsid w:val="00845B64"/>
    <w:rsid w:val="00846CA3"/>
    <w:rsid w:val="00846D94"/>
    <w:rsid w:val="008471E3"/>
    <w:rsid w:val="008520B7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3D61"/>
    <w:rsid w:val="008649C8"/>
    <w:rsid w:val="00865950"/>
    <w:rsid w:val="00865B7A"/>
    <w:rsid w:val="008701F7"/>
    <w:rsid w:val="00871024"/>
    <w:rsid w:val="008712C8"/>
    <w:rsid w:val="00871F82"/>
    <w:rsid w:val="00872A83"/>
    <w:rsid w:val="0087309F"/>
    <w:rsid w:val="008737F4"/>
    <w:rsid w:val="00874754"/>
    <w:rsid w:val="00874B9E"/>
    <w:rsid w:val="00874E08"/>
    <w:rsid w:val="008750FA"/>
    <w:rsid w:val="008760F9"/>
    <w:rsid w:val="0087767F"/>
    <w:rsid w:val="00877AA3"/>
    <w:rsid w:val="008809B5"/>
    <w:rsid w:val="0088430F"/>
    <w:rsid w:val="00884C12"/>
    <w:rsid w:val="008857A2"/>
    <w:rsid w:val="00886B8A"/>
    <w:rsid w:val="00886FB8"/>
    <w:rsid w:val="008873CA"/>
    <w:rsid w:val="008922CA"/>
    <w:rsid w:val="008924F6"/>
    <w:rsid w:val="00893811"/>
    <w:rsid w:val="00894F79"/>
    <w:rsid w:val="008958B9"/>
    <w:rsid w:val="00895E36"/>
    <w:rsid w:val="00896814"/>
    <w:rsid w:val="00897229"/>
    <w:rsid w:val="008A10B5"/>
    <w:rsid w:val="008A31DF"/>
    <w:rsid w:val="008A3433"/>
    <w:rsid w:val="008A34B6"/>
    <w:rsid w:val="008A3AED"/>
    <w:rsid w:val="008A69A4"/>
    <w:rsid w:val="008A6A15"/>
    <w:rsid w:val="008A7A4E"/>
    <w:rsid w:val="008B064F"/>
    <w:rsid w:val="008B0959"/>
    <w:rsid w:val="008B13B0"/>
    <w:rsid w:val="008B30D6"/>
    <w:rsid w:val="008B61EB"/>
    <w:rsid w:val="008B6676"/>
    <w:rsid w:val="008B6756"/>
    <w:rsid w:val="008B6777"/>
    <w:rsid w:val="008B7AF1"/>
    <w:rsid w:val="008C0070"/>
    <w:rsid w:val="008C076B"/>
    <w:rsid w:val="008C1CF7"/>
    <w:rsid w:val="008C1E48"/>
    <w:rsid w:val="008C505D"/>
    <w:rsid w:val="008C50AF"/>
    <w:rsid w:val="008C6CEE"/>
    <w:rsid w:val="008D1622"/>
    <w:rsid w:val="008D2364"/>
    <w:rsid w:val="008D35DE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96"/>
    <w:rsid w:val="0090028A"/>
    <w:rsid w:val="00900E37"/>
    <w:rsid w:val="009022B4"/>
    <w:rsid w:val="00902808"/>
    <w:rsid w:val="00902877"/>
    <w:rsid w:val="00904A87"/>
    <w:rsid w:val="00904CF6"/>
    <w:rsid w:val="009057FA"/>
    <w:rsid w:val="00905BCA"/>
    <w:rsid w:val="00905D72"/>
    <w:rsid w:val="0090639C"/>
    <w:rsid w:val="00907BF0"/>
    <w:rsid w:val="00907E75"/>
    <w:rsid w:val="00910A73"/>
    <w:rsid w:val="00911576"/>
    <w:rsid w:val="00911D81"/>
    <w:rsid w:val="009122B2"/>
    <w:rsid w:val="0091336A"/>
    <w:rsid w:val="0091483C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2ACF"/>
    <w:rsid w:val="00935579"/>
    <w:rsid w:val="00935917"/>
    <w:rsid w:val="00935D4A"/>
    <w:rsid w:val="00937CC8"/>
    <w:rsid w:val="009410D9"/>
    <w:rsid w:val="00941FA5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F74"/>
    <w:rsid w:val="00957FBD"/>
    <w:rsid w:val="00962942"/>
    <w:rsid w:val="00962B24"/>
    <w:rsid w:val="00963A2B"/>
    <w:rsid w:val="00963F62"/>
    <w:rsid w:val="009648EC"/>
    <w:rsid w:val="00964C77"/>
    <w:rsid w:val="00965149"/>
    <w:rsid w:val="009652AE"/>
    <w:rsid w:val="00966C3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EAC"/>
    <w:rsid w:val="00985E67"/>
    <w:rsid w:val="00986237"/>
    <w:rsid w:val="00986C1E"/>
    <w:rsid w:val="0098715C"/>
    <w:rsid w:val="00987DCF"/>
    <w:rsid w:val="00990760"/>
    <w:rsid w:val="00993192"/>
    <w:rsid w:val="00993F53"/>
    <w:rsid w:val="009941C2"/>
    <w:rsid w:val="0099430F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B01E0"/>
    <w:rsid w:val="009B0FB8"/>
    <w:rsid w:val="009B1302"/>
    <w:rsid w:val="009B1A00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0F65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5A90"/>
    <w:rsid w:val="009D5C60"/>
    <w:rsid w:val="009E0409"/>
    <w:rsid w:val="009E07EA"/>
    <w:rsid w:val="009E116B"/>
    <w:rsid w:val="009E11CB"/>
    <w:rsid w:val="009E25A1"/>
    <w:rsid w:val="009E3839"/>
    <w:rsid w:val="009E3CE9"/>
    <w:rsid w:val="009E3D85"/>
    <w:rsid w:val="009E3F53"/>
    <w:rsid w:val="009E57D8"/>
    <w:rsid w:val="009E5E93"/>
    <w:rsid w:val="009E6501"/>
    <w:rsid w:val="009E72BC"/>
    <w:rsid w:val="009E7370"/>
    <w:rsid w:val="009E7AF6"/>
    <w:rsid w:val="009F04C9"/>
    <w:rsid w:val="009F1E9E"/>
    <w:rsid w:val="009F1EEB"/>
    <w:rsid w:val="009F2938"/>
    <w:rsid w:val="009F2A2E"/>
    <w:rsid w:val="009F303B"/>
    <w:rsid w:val="009F60B5"/>
    <w:rsid w:val="009F6B49"/>
    <w:rsid w:val="009F6C8B"/>
    <w:rsid w:val="009F7173"/>
    <w:rsid w:val="009F753E"/>
    <w:rsid w:val="00A00524"/>
    <w:rsid w:val="00A00A5A"/>
    <w:rsid w:val="00A0143A"/>
    <w:rsid w:val="00A022BF"/>
    <w:rsid w:val="00A02F88"/>
    <w:rsid w:val="00A03547"/>
    <w:rsid w:val="00A06A4C"/>
    <w:rsid w:val="00A119AA"/>
    <w:rsid w:val="00A11B71"/>
    <w:rsid w:val="00A127D2"/>
    <w:rsid w:val="00A127F9"/>
    <w:rsid w:val="00A131CC"/>
    <w:rsid w:val="00A1432E"/>
    <w:rsid w:val="00A1458A"/>
    <w:rsid w:val="00A15246"/>
    <w:rsid w:val="00A161A2"/>
    <w:rsid w:val="00A16EA6"/>
    <w:rsid w:val="00A2147B"/>
    <w:rsid w:val="00A22976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27D2B"/>
    <w:rsid w:val="00A306A6"/>
    <w:rsid w:val="00A30DD0"/>
    <w:rsid w:val="00A30E36"/>
    <w:rsid w:val="00A31707"/>
    <w:rsid w:val="00A31BEC"/>
    <w:rsid w:val="00A32E6D"/>
    <w:rsid w:val="00A33494"/>
    <w:rsid w:val="00A352B4"/>
    <w:rsid w:val="00A357F5"/>
    <w:rsid w:val="00A35860"/>
    <w:rsid w:val="00A36BCF"/>
    <w:rsid w:val="00A36C69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27D5"/>
    <w:rsid w:val="00A532E0"/>
    <w:rsid w:val="00A53D0F"/>
    <w:rsid w:val="00A54054"/>
    <w:rsid w:val="00A54D9B"/>
    <w:rsid w:val="00A5507C"/>
    <w:rsid w:val="00A550C8"/>
    <w:rsid w:val="00A56BEC"/>
    <w:rsid w:val="00A56FC6"/>
    <w:rsid w:val="00A57047"/>
    <w:rsid w:val="00A57482"/>
    <w:rsid w:val="00A60869"/>
    <w:rsid w:val="00A62055"/>
    <w:rsid w:val="00A6278D"/>
    <w:rsid w:val="00A62B10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2190"/>
    <w:rsid w:val="00A73B55"/>
    <w:rsid w:val="00A73E53"/>
    <w:rsid w:val="00A754F9"/>
    <w:rsid w:val="00A76B3B"/>
    <w:rsid w:val="00A76FC0"/>
    <w:rsid w:val="00A7717D"/>
    <w:rsid w:val="00A77224"/>
    <w:rsid w:val="00A8012D"/>
    <w:rsid w:val="00A807D4"/>
    <w:rsid w:val="00A8092C"/>
    <w:rsid w:val="00A80AD2"/>
    <w:rsid w:val="00A80C9C"/>
    <w:rsid w:val="00A8239C"/>
    <w:rsid w:val="00A83E47"/>
    <w:rsid w:val="00A83EB5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B14"/>
    <w:rsid w:val="00AA526E"/>
    <w:rsid w:val="00AA570F"/>
    <w:rsid w:val="00AA6584"/>
    <w:rsid w:val="00AA6C13"/>
    <w:rsid w:val="00AA7DF3"/>
    <w:rsid w:val="00AB0BE1"/>
    <w:rsid w:val="00AB1262"/>
    <w:rsid w:val="00AB1C5E"/>
    <w:rsid w:val="00AB2477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C92"/>
    <w:rsid w:val="00AD58FE"/>
    <w:rsid w:val="00AD598C"/>
    <w:rsid w:val="00AD76DB"/>
    <w:rsid w:val="00AD7D41"/>
    <w:rsid w:val="00AE0393"/>
    <w:rsid w:val="00AE406F"/>
    <w:rsid w:val="00AE43FE"/>
    <w:rsid w:val="00AE48F1"/>
    <w:rsid w:val="00AE4EED"/>
    <w:rsid w:val="00AE6C0A"/>
    <w:rsid w:val="00AE70BE"/>
    <w:rsid w:val="00AE74DE"/>
    <w:rsid w:val="00AE766C"/>
    <w:rsid w:val="00AF07F0"/>
    <w:rsid w:val="00AF1159"/>
    <w:rsid w:val="00AF27B0"/>
    <w:rsid w:val="00AF283A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BB"/>
    <w:rsid w:val="00AF64D7"/>
    <w:rsid w:val="00B010F6"/>
    <w:rsid w:val="00B017A6"/>
    <w:rsid w:val="00B0377E"/>
    <w:rsid w:val="00B0398D"/>
    <w:rsid w:val="00B03B2E"/>
    <w:rsid w:val="00B062F7"/>
    <w:rsid w:val="00B066E5"/>
    <w:rsid w:val="00B10EEA"/>
    <w:rsid w:val="00B11382"/>
    <w:rsid w:val="00B1225D"/>
    <w:rsid w:val="00B16216"/>
    <w:rsid w:val="00B1624E"/>
    <w:rsid w:val="00B1693A"/>
    <w:rsid w:val="00B16C05"/>
    <w:rsid w:val="00B17A14"/>
    <w:rsid w:val="00B218B0"/>
    <w:rsid w:val="00B21AAF"/>
    <w:rsid w:val="00B22EC4"/>
    <w:rsid w:val="00B2488F"/>
    <w:rsid w:val="00B24C49"/>
    <w:rsid w:val="00B25684"/>
    <w:rsid w:val="00B2653F"/>
    <w:rsid w:val="00B26817"/>
    <w:rsid w:val="00B276DC"/>
    <w:rsid w:val="00B3084F"/>
    <w:rsid w:val="00B30B8C"/>
    <w:rsid w:val="00B31260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5FB"/>
    <w:rsid w:val="00B6044E"/>
    <w:rsid w:val="00B616B0"/>
    <w:rsid w:val="00B63C4F"/>
    <w:rsid w:val="00B6474F"/>
    <w:rsid w:val="00B65C17"/>
    <w:rsid w:val="00B65F0C"/>
    <w:rsid w:val="00B6607C"/>
    <w:rsid w:val="00B67CB1"/>
    <w:rsid w:val="00B67CE1"/>
    <w:rsid w:val="00B70A4D"/>
    <w:rsid w:val="00B70E69"/>
    <w:rsid w:val="00B737A7"/>
    <w:rsid w:val="00B73A90"/>
    <w:rsid w:val="00B757E2"/>
    <w:rsid w:val="00B7613C"/>
    <w:rsid w:val="00B7622C"/>
    <w:rsid w:val="00B77175"/>
    <w:rsid w:val="00B77510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33DD"/>
    <w:rsid w:val="00B954B1"/>
    <w:rsid w:val="00B957FF"/>
    <w:rsid w:val="00B95A13"/>
    <w:rsid w:val="00B96412"/>
    <w:rsid w:val="00B96733"/>
    <w:rsid w:val="00B9714E"/>
    <w:rsid w:val="00BA088C"/>
    <w:rsid w:val="00BA127C"/>
    <w:rsid w:val="00BA12BC"/>
    <w:rsid w:val="00BA1371"/>
    <w:rsid w:val="00BA1E4C"/>
    <w:rsid w:val="00BA3405"/>
    <w:rsid w:val="00BA3931"/>
    <w:rsid w:val="00BA3A0B"/>
    <w:rsid w:val="00BA4FBC"/>
    <w:rsid w:val="00BA545A"/>
    <w:rsid w:val="00BA6F72"/>
    <w:rsid w:val="00BB0AAD"/>
    <w:rsid w:val="00BB1590"/>
    <w:rsid w:val="00BB2947"/>
    <w:rsid w:val="00BB304C"/>
    <w:rsid w:val="00BB44D9"/>
    <w:rsid w:val="00BB4A8D"/>
    <w:rsid w:val="00BB59E0"/>
    <w:rsid w:val="00BB64FF"/>
    <w:rsid w:val="00BB6CF5"/>
    <w:rsid w:val="00BB7983"/>
    <w:rsid w:val="00BB7C73"/>
    <w:rsid w:val="00BC42C6"/>
    <w:rsid w:val="00BC49E5"/>
    <w:rsid w:val="00BC5B31"/>
    <w:rsid w:val="00BC63A1"/>
    <w:rsid w:val="00BC657B"/>
    <w:rsid w:val="00BC6773"/>
    <w:rsid w:val="00BD0D67"/>
    <w:rsid w:val="00BD15DE"/>
    <w:rsid w:val="00BD24D6"/>
    <w:rsid w:val="00BD2EBF"/>
    <w:rsid w:val="00BD3C24"/>
    <w:rsid w:val="00BD40D2"/>
    <w:rsid w:val="00BD5C2F"/>
    <w:rsid w:val="00BD6C50"/>
    <w:rsid w:val="00BD74D1"/>
    <w:rsid w:val="00BE1843"/>
    <w:rsid w:val="00BE1926"/>
    <w:rsid w:val="00BE207A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6A9D"/>
    <w:rsid w:val="00C17377"/>
    <w:rsid w:val="00C178EE"/>
    <w:rsid w:val="00C21B69"/>
    <w:rsid w:val="00C22701"/>
    <w:rsid w:val="00C23C5C"/>
    <w:rsid w:val="00C24445"/>
    <w:rsid w:val="00C24993"/>
    <w:rsid w:val="00C24F78"/>
    <w:rsid w:val="00C255D6"/>
    <w:rsid w:val="00C2602D"/>
    <w:rsid w:val="00C265F9"/>
    <w:rsid w:val="00C303CB"/>
    <w:rsid w:val="00C30BFE"/>
    <w:rsid w:val="00C318A5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2D7"/>
    <w:rsid w:val="00C57424"/>
    <w:rsid w:val="00C609FB"/>
    <w:rsid w:val="00C61E03"/>
    <w:rsid w:val="00C63367"/>
    <w:rsid w:val="00C636E2"/>
    <w:rsid w:val="00C64139"/>
    <w:rsid w:val="00C64FAB"/>
    <w:rsid w:val="00C6547A"/>
    <w:rsid w:val="00C65D94"/>
    <w:rsid w:val="00C67011"/>
    <w:rsid w:val="00C70531"/>
    <w:rsid w:val="00C71FD4"/>
    <w:rsid w:val="00C72066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730C"/>
    <w:rsid w:val="00C8752C"/>
    <w:rsid w:val="00C90404"/>
    <w:rsid w:val="00C9067C"/>
    <w:rsid w:val="00C90EE8"/>
    <w:rsid w:val="00C912C1"/>
    <w:rsid w:val="00C9185D"/>
    <w:rsid w:val="00C927A9"/>
    <w:rsid w:val="00C932CD"/>
    <w:rsid w:val="00C93D4F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C6"/>
    <w:rsid w:val="00CB3A5A"/>
    <w:rsid w:val="00CB4B24"/>
    <w:rsid w:val="00CB6365"/>
    <w:rsid w:val="00CB6AE2"/>
    <w:rsid w:val="00CB7ED1"/>
    <w:rsid w:val="00CC1301"/>
    <w:rsid w:val="00CC1C22"/>
    <w:rsid w:val="00CC266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CDD"/>
    <w:rsid w:val="00CD6D04"/>
    <w:rsid w:val="00CD74E4"/>
    <w:rsid w:val="00CE0E89"/>
    <w:rsid w:val="00CE1C10"/>
    <w:rsid w:val="00CE25BC"/>
    <w:rsid w:val="00CE3F2D"/>
    <w:rsid w:val="00CE6847"/>
    <w:rsid w:val="00CE773E"/>
    <w:rsid w:val="00CE7BD0"/>
    <w:rsid w:val="00CF0FD7"/>
    <w:rsid w:val="00CF1CB9"/>
    <w:rsid w:val="00CF227D"/>
    <w:rsid w:val="00CF22FE"/>
    <w:rsid w:val="00CF2FA8"/>
    <w:rsid w:val="00CF3609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B23"/>
    <w:rsid w:val="00D06D71"/>
    <w:rsid w:val="00D073D4"/>
    <w:rsid w:val="00D0794A"/>
    <w:rsid w:val="00D07AA5"/>
    <w:rsid w:val="00D07F2A"/>
    <w:rsid w:val="00D1096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21AF6"/>
    <w:rsid w:val="00D21F53"/>
    <w:rsid w:val="00D2220E"/>
    <w:rsid w:val="00D22ECE"/>
    <w:rsid w:val="00D23BFD"/>
    <w:rsid w:val="00D25691"/>
    <w:rsid w:val="00D25EA7"/>
    <w:rsid w:val="00D26234"/>
    <w:rsid w:val="00D26C1B"/>
    <w:rsid w:val="00D27A5E"/>
    <w:rsid w:val="00D3204F"/>
    <w:rsid w:val="00D35506"/>
    <w:rsid w:val="00D36066"/>
    <w:rsid w:val="00D361DE"/>
    <w:rsid w:val="00D36646"/>
    <w:rsid w:val="00D36A19"/>
    <w:rsid w:val="00D40F5E"/>
    <w:rsid w:val="00D4230D"/>
    <w:rsid w:val="00D42842"/>
    <w:rsid w:val="00D42DE8"/>
    <w:rsid w:val="00D433F9"/>
    <w:rsid w:val="00D44185"/>
    <w:rsid w:val="00D44428"/>
    <w:rsid w:val="00D44DC6"/>
    <w:rsid w:val="00D473BA"/>
    <w:rsid w:val="00D506D9"/>
    <w:rsid w:val="00D50F26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573E9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91B"/>
    <w:rsid w:val="00D717A0"/>
    <w:rsid w:val="00D71DDB"/>
    <w:rsid w:val="00D723A4"/>
    <w:rsid w:val="00D74F19"/>
    <w:rsid w:val="00D750F3"/>
    <w:rsid w:val="00D7581B"/>
    <w:rsid w:val="00D75D8C"/>
    <w:rsid w:val="00D760C1"/>
    <w:rsid w:val="00D768A8"/>
    <w:rsid w:val="00D801C2"/>
    <w:rsid w:val="00D803DC"/>
    <w:rsid w:val="00D807E3"/>
    <w:rsid w:val="00D80951"/>
    <w:rsid w:val="00D80AD5"/>
    <w:rsid w:val="00D825D6"/>
    <w:rsid w:val="00D82B21"/>
    <w:rsid w:val="00D84171"/>
    <w:rsid w:val="00D84370"/>
    <w:rsid w:val="00D85C7C"/>
    <w:rsid w:val="00D85E6B"/>
    <w:rsid w:val="00D8621A"/>
    <w:rsid w:val="00D86AFA"/>
    <w:rsid w:val="00D90E51"/>
    <w:rsid w:val="00D921B4"/>
    <w:rsid w:val="00D92FB3"/>
    <w:rsid w:val="00D93DB2"/>
    <w:rsid w:val="00D9561E"/>
    <w:rsid w:val="00D957E8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7E9E"/>
    <w:rsid w:val="00DC084A"/>
    <w:rsid w:val="00DC0A92"/>
    <w:rsid w:val="00DC1CDD"/>
    <w:rsid w:val="00DC6965"/>
    <w:rsid w:val="00DD0796"/>
    <w:rsid w:val="00DD2829"/>
    <w:rsid w:val="00DD2A63"/>
    <w:rsid w:val="00DD30F8"/>
    <w:rsid w:val="00DD3EC0"/>
    <w:rsid w:val="00DD414B"/>
    <w:rsid w:val="00DD49C3"/>
    <w:rsid w:val="00DD4A38"/>
    <w:rsid w:val="00DD5601"/>
    <w:rsid w:val="00DD731C"/>
    <w:rsid w:val="00DE3E13"/>
    <w:rsid w:val="00DE3E37"/>
    <w:rsid w:val="00DE4AFF"/>
    <w:rsid w:val="00DE5ED9"/>
    <w:rsid w:val="00DF0364"/>
    <w:rsid w:val="00DF0A01"/>
    <w:rsid w:val="00DF1106"/>
    <w:rsid w:val="00DF242A"/>
    <w:rsid w:val="00DF28EB"/>
    <w:rsid w:val="00DF2A61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C5C"/>
    <w:rsid w:val="00E11A22"/>
    <w:rsid w:val="00E11E33"/>
    <w:rsid w:val="00E12E77"/>
    <w:rsid w:val="00E15905"/>
    <w:rsid w:val="00E16540"/>
    <w:rsid w:val="00E17BC8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4089"/>
    <w:rsid w:val="00E541B3"/>
    <w:rsid w:val="00E570BE"/>
    <w:rsid w:val="00E60DE6"/>
    <w:rsid w:val="00E60E71"/>
    <w:rsid w:val="00E61169"/>
    <w:rsid w:val="00E62E0D"/>
    <w:rsid w:val="00E6449D"/>
    <w:rsid w:val="00E65867"/>
    <w:rsid w:val="00E65F6E"/>
    <w:rsid w:val="00E66F9B"/>
    <w:rsid w:val="00E6713E"/>
    <w:rsid w:val="00E6742B"/>
    <w:rsid w:val="00E70029"/>
    <w:rsid w:val="00E70F65"/>
    <w:rsid w:val="00E71B0D"/>
    <w:rsid w:val="00E71BBC"/>
    <w:rsid w:val="00E71F8D"/>
    <w:rsid w:val="00E71FBC"/>
    <w:rsid w:val="00E73A3F"/>
    <w:rsid w:val="00E75400"/>
    <w:rsid w:val="00E75743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17A"/>
    <w:rsid w:val="00E97859"/>
    <w:rsid w:val="00EA0F88"/>
    <w:rsid w:val="00EA10B1"/>
    <w:rsid w:val="00EA2B43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6611"/>
    <w:rsid w:val="00EB6C9F"/>
    <w:rsid w:val="00EB7008"/>
    <w:rsid w:val="00EB7CE9"/>
    <w:rsid w:val="00EC077D"/>
    <w:rsid w:val="00EC0892"/>
    <w:rsid w:val="00EC1071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1DCF"/>
    <w:rsid w:val="00EE2764"/>
    <w:rsid w:val="00EE2C26"/>
    <w:rsid w:val="00EE2F0F"/>
    <w:rsid w:val="00EE3266"/>
    <w:rsid w:val="00EE4F3F"/>
    <w:rsid w:val="00EE70AC"/>
    <w:rsid w:val="00EE71DA"/>
    <w:rsid w:val="00EE7B48"/>
    <w:rsid w:val="00EF016F"/>
    <w:rsid w:val="00EF0EAB"/>
    <w:rsid w:val="00EF1224"/>
    <w:rsid w:val="00EF1401"/>
    <w:rsid w:val="00EF1D4D"/>
    <w:rsid w:val="00EF2414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62E3"/>
    <w:rsid w:val="00F16424"/>
    <w:rsid w:val="00F17C15"/>
    <w:rsid w:val="00F22D36"/>
    <w:rsid w:val="00F239F2"/>
    <w:rsid w:val="00F23AAD"/>
    <w:rsid w:val="00F24063"/>
    <w:rsid w:val="00F253CD"/>
    <w:rsid w:val="00F25A31"/>
    <w:rsid w:val="00F27AB4"/>
    <w:rsid w:val="00F27D82"/>
    <w:rsid w:val="00F27F2B"/>
    <w:rsid w:val="00F302EF"/>
    <w:rsid w:val="00F30919"/>
    <w:rsid w:val="00F31051"/>
    <w:rsid w:val="00F32704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43FF"/>
    <w:rsid w:val="00F5518C"/>
    <w:rsid w:val="00F55D9B"/>
    <w:rsid w:val="00F60568"/>
    <w:rsid w:val="00F60BB4"/>
    <w:rsid w:val="00F61A49"/>
    <w:rsid w:val="00F61DCD"/>
    <w:rsid w:val="00F6292E"/>
    <w:rsid w:val="00F63689"/>
    <w:rsid w:val="00F63F5D"/>
    <w:rsid w:val="00F6433D"/>
    <w:rsid w:val="00F64625"/>
    <w:rsid w:val="00F6693E"/>
    <w:rsid w:val="00F66B00"/>
    <w:rsid w:val="00F67023"/>
    <w:rsid w:val="00F675D1"/>
    <w:rsid w:val="00F7017E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8A5"/>
    <w:rsid w:val="00F90F6B"/>
    <w:rsid w:val="00F90FA8"/>
    <w:rsid w:val="00F91188"/>
    <w:rsid w:val="00F922FB"/>
    <w:rsid w:val="00F927D8"/>
    <w:rsid w:val="00F943CB"/>
    <w:rsid w:val="00F94C25"/>
    <w:rsid w:val="00F9662A"/>
    <w:rsid w:val="00F970B6"/>
    <w:rsid w:val="00F97103"/>
    <w:rsid w:val="00F973E7"/>
    <w:rsid w:val="00F97F56"/>
    <w:rsid w:val="00FA07FD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B7D0A"/>
    <w:rsid w:val="00FC122A"/>
    <w:rsid w:val="00FC1ECC"/>
    <w:rsid w:val="00FC45E9"/>
    <w:rsid w:val="00FC4F96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707"/>
    <w:rsid w:val="00FD6CCA"/>
    <w:rsid w:val="00FE0D5A"/>
    <w:rsid w:val="00FE1269"/>
    <w:rsid w:val="00FE1744"/>
    <w:rsid w:val="00FE2044"/>
    <w:rsid w:val="00FE3D88"/>
    <w:rsid w:val="00FE3ED5"/>
    <w:rsid w:val="00FE40F0"/>
    <w:rsid w:val="00FE6BDD"/>
    <w:rsid w:val="00FE7CA0"/>
    <w:rsid w:val="00FF046E"/>
    <w:rsid w:val="00FF0944"/>
    <w:rsid w:val="00FF0E84"/>
    <w:rsid w:val="00FF1849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A5"/>
  </w:style>
  <w:style w:type="paragraph" w:styleId="1">
    <w:name w:val="heading 1"/>
    <w:basedOn w:val="a"/>
    <w:next w:val="a"/>
    <w:qFormat/>
    <w:rsid w:val="003C7EA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C7EA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7EA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3C7E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3C7EA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3C7EA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3C7EA5"/>
  </w:style>
  <w:style w:type="paragraph" w:styleId="aa">
    <w:name w:val="header"/>
    <w:basedOn w:val="a"/>
    <w:link w:val="ab"/>
    <w:uiPriority w:val="99"/>
    <w:rsid w:val="003C7EA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B805-5C20-42C1-A712-783CE609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2023-01-26T11:14:00Z</cp:lastPrinted>
  <dcterms:created xsi:type="dcterms:W3CDTF">2023-01-27T11:26:00Z</dcterms:created>
  <dcterms:modified xsi:type="dcterms:W3CDTF">2023-01-27T11:26:00Z</dcterms:modified>
</cp:coreProperties>
</file>