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r w:rsidRPr="009E0CE2">
        <w:t>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401AC1">
        <w:t xml:space="preserve">, </w:t>
      </w:r>
      <w:r w:rsidR="00401AC1" w:rsidRPr="00BE2CB9">
        <w:rPr>
          <w:szCs w:val="28"/>
        </w:rPr>
        <w:t>утвержденный</w:t>
      </w:r>
      <w:proofErr w:type="gramEnd"/>
      <w:r w:rsidR="00401AC1" w:rsidRPr="00BE2CB9">
        <w:rPr>
          <w:szCs w:val="28"/>
        </w:rPr>
        <w:t xml:space="preserve"> постановлением администрации города Перми от 30 ноября 2021 г. № 1075</w:t>
      </w:r>
      <w:r w:rsidR="00401AC1">
        <w:rPr>
          <w:szCs w:val="28"/>
        </w:rPr>
        <w:t>»</w:t>
      </w:r>
      <w:r>
        <w:t xml:space="preserve"> (далее – проект постановления).</w:t>
      </w:r>
      <w:r w:rsidRPr="004C6445">
        <w:t xml:space="preserve"> </w:t>
      </w:r>
    </w:p>
    <w:p w:rsidR="00156586" w:rsidRDefault="00156586" w:rsidP="003F59D0">
      <w:pPr>
        <w:suppressAutoHyphens/>
        <w:ind w:right="23" w:firstLine="851"/>
      </w:pPr>
      <w:r>
        <w:t>Проект нормативно – правового акта имеет среднюю степень регулирующего воздействия.</w:t>
      </w:r>
    </w:p>
    <w:p w:rsidR="003F59D0" w:rsidRDefault="003F59D0" w:rsidP="003F59D0">
      <w:pPr>
        <w:suppressAutoHyphens/>
        <w:ind w:right="23" w:firstLine="851"/>
      </w:pPr>
      <w:r>
        <w:t>Разработчик проекта</w:t>
      </w:r>
      <w:r w:rsidR="00DF2B34">
        <w:t xml:space="preserve"> </w:t>
      </w:r>
      <w:r>
        <w:t xml:space="preserve">нормативно </w:t>
      </w:r>
      <w:r w:rsidR="00DF2B34">
        <w:t xml:space="preserve">– </w:t>
      </w:r>
      <w:r>
        <w:t>правового акта – организатор публичных консультаций: департамент земельных отношений администрации города Перми.</w:t>
      </w:r>
    </w:p>
    <w:p w:rsidR="003F59D0" w:rsidRPr="002D7775" w:rsidRDefault="003F59D0" w:rsidP="003F59D0">
      <w:pPr>
        <w:suppressAutoHyphens/>
        <w:ind w:right="23" w:firstLine="851"/>
      </w:pPr>
      <w:r>
        <w:t>Контактное лицо Разработчика проекта нормативно</w:t>
      </w:r>
      <w:r w:rsidR="00DF2B34">
        <w:t xml:space="preserve"> – </w:t>
      </w:r>
      <w:r>
        <w:t xml:space="preserve">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proofErr w:type="spellStart"/>
      <w:r w:rsidR="002D7775">
        <w:t>Кайсарова</w:t>
      </w:r>
      <w:proofErr w:type="spellEnd"/>
      <w:r w:rsidR="002D7775">
        <w:t xml:space="preserve"> Юлия Васильевна</w:t>
      </w:r>
      <w:r>
        <w:t xml:space="preserve"> –</w:t>
      </w:r>
      <w:r w:rsidR="00255C0A" w:rsidRPr="00255C0A">
        <w:t xml:space="preserve"> </w:t>
      </w:r>
      <w:r w:rsidR="00255C0A">
        <w:t xml:space="preserve">консультант </w:t>
      </w:r>
      <w:r>
        <w:t xml:space="preserve">отдела нормативно – </w:t>
      </w:r>
      <w:r w:rsidRPr="004C6445">
        <w:t xml:space="preserve">правовой работы </w:t>
      </w:r>
      <w:r>
        <w:t xml:space="preserve">юридического </w:t>
      </w:r>
      <w:proofErr w:type="gramStart"/>
      <w:r>
        <w:t xml:space="preserve">управления </w:t>
      </w:r>
      <w:r w:rsidRPr="004C6445">
        <w:t>департамента земельных отношений администрации го</w:t>
      </w:r>
      <w:r>
        <w:t>рода</w:t>
      </w:r>
      <w:proofErr w:type="gramEnd"/>
      <w:r>
        <w:t xml:space="preserve"> Перми, </w:t>
      </w:r>
      <w:r w:rsidRPr="009E0CE2">
        <w:t>212-3</w:t>
      </w:r>
      <w:r w:rsidR="00255C0A">
        <w:t>8</w:t>
      </w:r>
      <w:r w:rsidRPr="009E0CE2">
        <w:t>-</w:t>
      </w:r>
      <w:r w:rsidR="00255C0A">
        <w:t>26</w:t>
      </w:r>
      <w:r w:rsidRPr="009E0CE2">
        <w:t>,</w:t>
      </w:r>
      <w:r w:rsidRPr="00B14984">
        <w:rPr>
          <w:b/>
        </w:rPr>
        <w:t xml:space="preserve"> </w:t>
      </w:r>
      <w:proofErr w:type="spellStart"/>
      <w:r w:rsidR="002D7775">
        <w:rPr>
          <w:lang w:val="en-US"/>
        </w:rPr>
        <w:t>kaisarova</w:t>
      </w:r>
      <w:proofErr w:type="spellEnd"/>
      <w:r w:rsidR="002D7775" w:rsidRPr="00F77EE8">
        <w:t>-</w:t>
      </w:r>
      <w:proofErr w:type="spellStart"/>
      <w:r w:rsidR="002D7775">
        <w:rPr>
          <w:lang w:val="en-US"/>
        </w:rPr>
        <w:t>yuv</w:t>
      </w:r>
      <w:proofErr w:type="spellEnd"/>
      <w:r w:rsidR="002D7775" w:rsidRPr="00E57496">
        <w:t>@</w:t>
      </w:r>
      <w:proofErr w:type="spellStart"/>
      <w:r w:rsidR="002D7775" w:rsidRPr="00E57496">
        <w:rPr>
          <w:lang w:val="en-US"/>
        </w:rPr>
        <w:t>gorodperm</w:t>
      </w:r>
      <w:proofErr w:type="spellEnd"/>
      <w:r w:rsidR="002D7775" w:rsidRPr="00E57496">
        <w:t>.</w:t>
      </w:r>
      <w:proofErr w:type="spellStart"/>
      <w:r w:rsidR="002D7775" w:rsidRPr="00E57496">
        <w:rPr>
          <w:lang w:val="en-US"/>
        </w:rPr>
        <w:t>ru</w:t>
      </w:r>
      <w:proofErr w:type="spellEnd"/>
      <w:r w:rsidR="002D7775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D559EC">
        <w:rPr>
          <w:lang w:val="en-US"/>
        </w:rPr>
        <w:t>kaisarova</w:t>
      </w:r>
      <w:proofErr w:type="spellEnd"/>
      <w:r w:rsidR="00D559EC" w:rsidRPr="00F77EE8">
        <w:t>-</w:t>
      </w:r>
      <w:proofErr w:type="spellStart"/>
      <w:r w:rsidR="00D559EC">
        <w:rPr>
          <w:lang w:val="en-US"/>
        </w:rPr>
        <w:t>yuv</w:t>
      </w:r>
      <w:proofErr w:type="spellEnd"/>
      <w:r w:rsidR="00D559EC" w:rsidRPr="00E57496">
        <w:t>@</w:t>
      </w:r>
      <w:proofErr w:type="spellStart"/>
      <w:r w:rsidR="00D559EC" w:rsidRPr="00E57496">
        <w:rPr>
          <w:lang w:val="en-US"/>
        </w:rPr>
        <w:t>gorodperm</w:t>
      </w:r>
      <w:proofErr w:type="spellEnd"/>
      <w:r w:rsidR="00D559EC" w:rsidRPr="00E57496">
        <w:t>.</w:t>
      </w:r>
      <w:proofErr w:type="spellStart"/>
      <w:r w:rsidR="00D559EC" w:rsidRPr="00E57496">
        <w:rPr>
          <w:lang w:val="en-US"/>
        </w:rPr>
        <w:t>ru</w:t>
      </w:r>
      <w:proofErr w:type="spellEnd"/>
      <w:r w:rsidR="00D559EC" w:rsidRPr="00910B37">
        <w:rPr>
          <w:szCs w:val="28"/>
        </w:rPr>
        <w:t xml:space="preserve"> </w:t>
      </w:r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844193">
      <w:pPr>
        <w:ind w:right="21" w:firstLine="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7A4BE1" w:rsidRDefault="003F59D0" w:rsidP="0055327C">
      <w:pPr>
        <w:ind w:right="21" w:firstLine="0"/>
      </w:pPr>
      <w:r>
        <w:t>3.</w:t>
      </w:r>
      <w:r w:rsidR="00970F26">
        <w:t xml:space="preserve"> </w:t>
      </w:r>
      <w:r>
        <w:t>Перечень вопросов по проекту нормативно</w:t>
      </w:r>
      <w:r w:rsidR="00970F26">
        <w:t xml:space="preserve"> – </w:t>
      </w:r>
      <w:r>
        <w:t>правового акта, обсуждаемый в ходе публичных консультаций.</w:t>
      </w:r>
      <w:bookmarkStart w:id="0" w:name="_GoBack"/>
      <w:bookmarkEnd w:id="0"/>
    </w:p>
    <w:sectPr w:rsidR="007A4BE1" w:rsidSect="00C43423">
      <w:headerReference w:type="even" r:id="rId6"/>
      <w:headerReference w:type="default" r:id="rId7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F9" w:rsidRDefault="00B76FF9">
      <w:r>
        <w:separator/>
      </w:r>
    </w:p>
  </w:endnote>
  <w:endnote w:type="continuationSeparator" w:id="0">
    <w:p w:rsidR="00B76FF9" w:rsidRDefault="00B7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F9" w:rsidRDefault="00B76FF9">
      <w:r>
        <w:separator/>
      </w:r>
    </w:p>
  </w:footnote>
  <w:footnote w:type="continuationSeparator" w:id="0">
    <w:p w:rsidR="00B76FF9" w:rsidRDefault="00B7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B76FF9"/>
  <w:p w:rsidR="00B14984" w:rsidRDefault="00B76FF9"/>
  <w:p w:rsidR="00B14984" w:rsidRDefault="00B76FF9" w:rsidP="009C3338"/>
  <w:p w:rsidR="00B14984" w:rsidRDefault="00B76FF9" w:rsidP="00875760"/>
  <w:p w:rsidR="00B14984" w:rsidRDefault="00B76FF9" w:rsidP="00875760"/>
  <w:p w:rsidR="00B14984" w:rsidRDefault="00B76FF9" w:rsidP="00162714"/>
  <w:p w:rsidR="00B14984" w:rsidRDefault="00B76FF9" w:rsidP="008162F1"/>
  <w:p w:rsidR="00B14984" w:rsidRDefault="00B76FF9" w:rsidP="00935094"/>
  <w:p w:rsidR="00B14984" w:rsidRDefault="00B76FF9" w:rsidP="00910B37"/>
  <w:p w:rsidR="00B14984" w:rsidRDefault="00B76FF9" w:rsidP="00910B37"/>
  <w:p w:rsidR="00B14984" w:rsidRDefault="00B76FF9" w:rsidP="00910B37"/>
  <w:p w:rsidR="00B14984" w:rsidRDefault="00B76FF9" w:rsidP="00910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B76FF9" w:rsidP="00043F18">
    <w:pPr>
      <w:ind w:firstLine="0"/>
    </w:pPr>
  </w:p>
  <w:p w:rsidR="00B14984" w:rsidRDefault="00B76FF9" w:rsidP="00875760"/>
  <w:p w:rsidR="00B14984" w:rsidRDefault="00B76FF9" w:rsidP="00875760"/>
  <w:p w:rsidR="00B14984" w:rsidRDefault="00B76FF9" w:rsidP="00162714"/>
  <w:p w:rsidR="00B14984" w:rsidRDefault="00B76FF9" w:rsidP="008162F1"/>
  <w:p w:rsidR="00B14984" w:rsidRDefault="00B76FF9" w:rsidP="00935094"/>
  <w:p w:rsidR="00B14984" w:rsidRDefault="00B76FF9" w:rsidP="00910B37"/>
  <w:p w:rsidR="00B14984" w:rsidRDefault="00B76FF9" w:rsidP="00910B37"/>
  <w:p w:rsidR="00B14984" w:rsidRDefault="00B76FF9" w:rsidP="00910B37"/>
  <w:p w:rsidR="00B14984" w:rsidRDefault="00B76FF9" w:rsidP="00910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043F18"/>
    <w:rsid w:val="00131704"/>
    <w:rsid w:val="00156586"/>
    <w:rsid w:val="00255C0A"/>
    <w:rsid w:val="002D7775"/>
    <w:rsid w:val="003600FA"/>
    <w:rsid w:val="003F59D0"/>
    <w:rsid w:val="00401AC1"/>
    <w:rsid w:val="004120A2"/>
    <w:rsid w:val="004C054A"/>
    <w:rsid w:val="0055327C"/>
    <w:rsid w:val="00597C78"/>
    <w:rsid w:val="007A4BE1"/>
    <w:rsid w:val="00844193"/>
    <w:rsid w:val="00970F26"/>
    <w:rsid w:val="00982364"/>
    <w:rsid w:val="00B76FF9"/>
    <w:rsid w:val="00D559EC"/>
    <w:rsid w:val="00DF2B34"/>
    <w:rsid w:val="00EA5ABF"/>
    <w:rsid w:val="00ED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43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F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43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F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HP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2023-08-21T05:25:00Z</dcterms:created>
  <dcterms:modified xsi:type="dcterms:W3CDTF">2023-08-21T05:25:00Z</dcterms:modified>
</cp:coreProperties>
</file>