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8E" w:rsidRDefault="008503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850353">
        <w:rPr>
          <w:noProof/>
        </w:rPr>
        <w:pict>
          <v:group id="_x0000_s1026" style="position:absolute;margin-left:-.5pt;margin-top:-36.65pt;width:494.95pt;height:113.6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<v:textbox inset="0,0,0,0">
                <w:txbxContent>
                  <w:p w:rsidR="00F6673A" w:rsidRDefault="00D72D0B" w:rsidP="00B9404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0" t="0" r="0" b="889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6673A" w:rsidRPr="0031066C" w:rsidRDefault="00D72D0B" w:rsidP="00D060B1">
                    <w:pPr>
                      <w:spacing w:before="12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6673A" w:rsidRPr="0099544D" w:rsidRDefault="00D72D0B" w:rsidP="00B9404A">
                    <w:pPr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6673A" w:rsidRDefault="001102F2" w:rsidP="00B9404A">
                    <w:pPr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Поле 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F6673A" w:rsidRPr="00A43577" w:rsidRDefault="001102F2" w:rsidP="00B9404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Поле 4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F6673A" w:rsidRPr="00A43577" w:rsidRDefault="001102F2" w:rsidP="00B9404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 w:rsidR="00D72D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-477518</wp:posOffset>
            </wp:positionV>
            <wp:extent cx="407035" cy="495300"/>
            <wp:effectExtent l="0" t="0" r="0" b="0"/>
            <wp:wrapNone/>
            <wp:docPr id="3" name="image4.png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F7468E" w:rsidRDefault="00F7468E">
      <w:pPr>
        <w:pStyle w:val="1"/>
        <w:spacing w:line="180" w:lineRule="auto"/>
        <w:ind w:left="0" w:right="6110"/>
        <w:rPr>
          <w:b w:val="0"/>
        </w:rPr>
      </w:pPr>
    </w:p>
    <w:p w:rsidR="00F7468E" w:rsidRDefault="00D72D0B" w:rsidP="008219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F7468E" w:rsidRDefault="00D72D0B" w:rsidP="008219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освобождения территории </w:t>
      </w:r>
    </w:p>
    <w:p w:rsidR="00F7468E" w:rsidRDefault="00D72D0B" w:rsidP="008219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</w:t>
      </w:r>
    </w:p>
    <w:p w:rsidR="00F7468E" w:rsidRDefault="00D72D0B" w:rsidP="008219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бесконтрольных </w:t>
      </w:r>
    </w:p>
    <w:p w:rsidR="00F7468E" w:rsidRDefault="00D72D0B" w:rsidP="008219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средств передвижения</w:t>
      </w: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D060B1" w:rsidRDefault="00D060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г. № 131-ФЗ </w:t>
      </w:r>
      <w:r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в целях обеспечения безопасности, в том числе в местах массового скопления людей, </w:t>
      </w: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 w:rsidR="00F7468E" w:rsidRDefault="00D72D0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Порядокосвобождения территории города Перми от бесконтрольных средств передвижения.</w:t>
      </w:r>
    </w:p>
    <w:p w:rsidR="00F7468E" w:rsidRDefault="00D72D0B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размер платы за перемещение одного бесконтрольного средства передвижения в сумме 1 500 рублей.</w:t>
      </w:r>
    </w:p>
    <w:p w:rsidR="00F7468E" w:rsidRDefault="00D72D0B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размер платы за хранение одного бесконтрольного средства передвижения в сумме 100 рублей в день.</w:t>
      </w:r>
    </w:p>
    <w:p w:rsidR="00821997" w:rsidRDefault="00821997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4.Департаменту дорог и благоустройства администрации города Перми </w:t>
      </w:r>
      <w:r w:rsidRPr="00821997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821997">
        <w:rPr>
          <w:sz w:val="28"/>
          <w:szCs w:val="28"/>
        </w:rPr>
        <w:t xml:space="preserve"> координацию деятельности функциональных и территориальных органов администрации города Перми по освобождени</w:t>
      </w:r>
      <w:r>
        <w:rPr>
          <w:sz w:val="28"/>
          <w:szCs w:val="28"/>
        </w:rPr>
        <w:t>ю</w:t>
      </w:r>
      <w:r w:rsidRPr="00821997">
        <w:rPr>
          <w:sz w:val="28"/>
          <w:szCs w:val="28"/>
        </w:rPr>
        <w:t xml:space="preserve"> территории города Перми от бесконтрольных средств передвижения</w:t>
      </w:r>
      <w:r>
        <w:rPr>
          <w:sz w:val="28"/>
          <w:szCs w:val="28"/>
        </w:rPr>
        <w:t>.</w:t>
      </w:r>
    </w:p>
    <w:p w:rsidR="00D32287" w:rsidRPr="00D32287" w:rsidRDefault="00D32287" w:rsidP="00D32287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2287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32287" w:rsidRPr="00D32287" w:rsidRDefault="00D32287" w:rsidP="00D32287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2287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32287" w:rsidRPr="00D32287" w:rsidRDefault="00D32287" w:rsidP="00D32287">
      <w:pPr>
        <w:tabs>
          <w:tab w:val="left" w:pos="1134"/>
          <w:tab w:val="left" w:pos="1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2287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468E" w:rsidRDefault="00D060B1" w:rsidP="00D060B1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821997">
        <w:rPr>
          <w:sz w:val="28"/>
          <w:szCs w:val="28"/>
        </w:rPr>
        <w:t>8</w:t>
      </w:r>
      <w:r w:rsidR="00D72D0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72D0B">
        <w:rPr>
          <w:sz w:val="28"/>
          <w:szCs w:val="28"/>
        </w:rPr>
        <w:br/>
      </w:r>
      <w:r w:rsidR="00D72D0B">
        <w:rPr>
          <w:sz w:val="28"/>
          <w:szCs w:val="28"/>
        </w:rPr>
        <w:lastRenderedPageBreak/>
        <w:t>на заместителя главы администрации города Перми Галиханова Д.К.</w:t>
      </w: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</w:r>
      <w:bookmarkStart w:id="1" w:name="gjdgxs" w:colFirst="0" w:colLast="0"/>
      <w:bookmarkEnd w:id="1"/>
      <w:r>
        <w:rPr>
          <w:color w:val="000000"/>
          <w:sz w:val="28"/>
          <w:szCs w:val="28"/>
        </w:rPr>
        <w:t xml:space="preserve">   Э.О. Соснин</w:t>
      </w: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firstLine="720"/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118"/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821997" w:rsidRDefault="00821997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</w:pP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F7468E" w:rsidRDefault="00D72D0B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освобождения территории города Перми от бесконтрольных средств передвижения</w:t>
      </w:r>
    </w:p>
    <w:p w:rsidR="00F7468E" w:rsidRDefault="00F7468E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F7468E" w:rsidRDefault="00D72D0B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F7468E" w:rsidRDefault="00F7468E">
      <w:pPr>
        <w:tabs>
          <w:tab w:val="left" w:pos="993"/>
        </w:tabs>
        <w:rPr>
          <w:sz w:val="28"/>
          <w:szCs w:val="28"/>
        </w:rPr>
      </w:pPr>
    </w:p>
    <w:p w:rsidR="00F7468E" w:rsidRDefault="00D72D0B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освобождения территории муниципального образования город Пермь от бесконтрольных средств передвижения (далее - Порядок)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Перми, в целях обеспечения безопасности, в том числе в местах скопления людей, и регулирует порядок о</w:t>
      </w:r>
      <w:r w:rsidR="009D1F3C">
        <w:rPr>
          <w:sz w:val="28"/>
          <w:szCs w:val="28"/>
        </w:rPr>
        <w:t xml:space="preserve">рганизации работы по выявлению </w:t>
      </w:r>
      <w:r>
        <w:rPr>
          <w:sz w:val="28"/>
          <w:szCs w:val="28"/>
        </w:rPr>
        <w:t>и перемещению вместо временного хранения бесконтрольных средств передвижения (велосипедов, скутеров, мопедов и иных аналогичных средств (далее – бесконтрольные средства передвижения или средства передвижения), в том числе предоставляемых юридическими лицами и индивидуальными предпринимателями для целей шеринга, размещенных в пределах территории муниципального образования город Пермь на земельных участках, находящихся в муниципальной собственности и (или) землях (земельных участках), государственная собственность на которые не разграничена, вне созданной для этого городской инфраструктуры, а также устанавливает порядок их возврата.</w:t>
      </w:r>
    </w:p>
    <w:p w:rsidR="00F7468E" w:rsidRDefault="00D72D0B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Настоящий Порядок не применяется в отношении движимых объектов в соответствии с решением Пермской городской Думы от 08.11.2005 № 192 «Об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Перми».</w:t>
      </w:r>
    </w:p>
    <w:p w:rsidR="00F7468E" w:rsidRDefault="00D72D0B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В целях применения настоящего Порядка используются следующие понятия: </w:t>
      </w:r>
    </w:p>
    <w:p w:rsidR="00F7468E" w:rsidRDefault="00D72D0B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бесконтрольное средство передвижения - средство передвижения, самовольно размещенноена земельных участках, находящихся в муниципальной собственности и (или) землях (земельных участках), государственная собственность на которые не разграничена, и не используемое в момент обнаружения для передвижения участника дорожного движения и не находящееся под его управлением;</w:t>
      </w:r>
    </w:p>
    <w:p w:rsidR="00F7468E" w:rsidRDefault="00D72D0B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городская инфраструктура - сооружения или конструкции, предназначенные для размещения средств передвижения.</w:t>
      </w:r>
    </w:p>
    <w:p w:rsidR="00F7468E" w:rsidRDefault="00F7468E">
      <w:pPr>
        <w:widowControl/>
        <w:tabs>
          <w:tab w:val="left" w:pos="993"/>
        </w:tabs>
        <w:jc w:val="both"/>
        <w:rPr>
          <w:sz w:val="28"/>
          <w:szCs w:val="28"/>
        </w:rPr>
      </w:pPr>
    </w:p>
    <w:p w:rsidR="00F7468E" w:rsidRDefault="00D72D0B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Выявление бесконтрольных средств передвижения, их перемещение и хранение</w:t>
      </w:r>
    </w:p>
    <w:p w:rsidR="00F7468E" w:rsidRDefault="00F7468E">
      <w:pPr>
        <w:widowControl/>
        <w:tabs>
          <w:tab w:val="left" w:pos="993"/>
        </w:tabs>
        <w:jc w:val="both"/>
        <w:rPr>
          <w:sz w:val="28"/>
          <w:szCs w:val="28"/>
        </w:rPr>
      </w:pP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Выявление бесконтрольных средств передвижения осуществляется территориальным органом администрации города Перми в пределах административных границ соответствующего района (далее – Уполномоченный орган) самостоятельно либо на основании информации, поступившей в Уполномоченный орган от физических или юридических лиц, контрольных (надзорных) органов, средств массовой информации.</w:t>
      </w:r>
    </w:p>
    <w:p w:rsidR="00F7468E" w:rsidRDefault="00D72D0B">
      <w:pPr>
        <w:widowControl/>
        <w:ind w:firstLine="720"/>
        <w:jc w:val="both"/>
      </w:pPr>
      <w:r>
        <w:rPr>
          <w:sz w:val="28"/>
          <w:szCs w:val="28"/>
        </w:rPr>
        <w:t xml:space="preserve">2.2. Перемещение и хранение бесконтрольных средств передвижения в соответствии с настоящим Порядком осуществляется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– Учреждение). 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Деятельность по выявлению бесконтрольных средств передвижения осуществляется Уполномоченным органом ежедневно в соответствии с графиком объезда территории в пределах административных границ соответствующего района (далее – График).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График еженедельно формируется на следующую неделю Уполномоченным органом и направляется в Учреждение по электронной почте не позднее чем за один рабочий день до окончания текущей недели. Изменения в График направляются в Учреждение по электронной почте не позднее чем за один рабочий день до наступления даты, изменяемой в Графике. 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Должностное лицо Уполномоченного органа и сотрудник Учреждения осуществляют следование по территории в пределах административных границ района в соответствии с Графиком.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выявлении бесконтрольного средства передвижения должностное лицо Уполномоченного органа осуществляет фотофиксацию средства передвижения с учетом его расположения на местности: спереди, сзади, с правого и левого боков, а также фотофиксацию внешних механических повреждений средства передвижения (при наличии), присваивает регистрационный номер и составляет акт о выявлении и перемещении средства передвижения в место временного хранения (далее – Акт) по форме согласно приложению 1 к настоящему Порядку, в котором указываются: 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место, дата, время выявления средства передвижения;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владельце движимого объекта, в случае если владелец средства передвижения известен;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средства передвижения, присвоенный должностным лицом Уполномоченного органа,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внешних механических повреждений бесконтрольного средства передвижения (сколов, отсутствие каких-либо комплектующих частей, их целостность) (при наличии) и индивидуально-определенных признаков средства </w:t>
      </w:r>
      <w:r>
        <w:rPr>
          <w:sz w:val="28"/>
          <w:szCs w:val="28"/>
        </w:rPr>
        <w:lastRenderedPageBreak/>
        <w:t>передвижения (заводской, серийный и (или) иной уникальный номер (при наличии), наименование марки, модели, цвет);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временного хранения;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 Уполномоченного органа, составившем Акт, а также о сотруднике Учреждения, осуществляющем перемещение бесконтрольного средства передвижения в место временного хранения.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крепится к бесконтрольному средству передвижения сотрудником Учреждения при составлении Акта.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Акт подписывается должностным лицом Уполномоченного органа при выявлении бесконтрольного средства передвижения и сотрудником Учреждения после погрузки бесконтрольного средства передвижения в транспортное средство для перемещения в место временного хранения.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составляется в двух экземплярах, один их которых хранится у должностного лица Уполномоченного органа, второй – после погрузки бесконтрольного средства передвижения в транспортное средство для перемещения в место временного хранения – передается сотруднику Учреждения, осуществляющему перемещениебесконтрольного средства передвижения.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Бесконтрольное средство передвижения подлежит перемещению в место временного хранения.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временного хранения бесконтрольного средства передвижения размещается на официальном сайте муниципального образования город Пермь.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Бесконтрольное средство передвижения, перемещенное в место временного хранения, подлежит учету в журнале учета с указанием даты перемещения в место временного хранения и регистрационного номера бесконтрольного средства передвижения.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Информация о выявлении бесконтрольного средства передвижения размещается Уполномоченным органом на официальном сайте территориального органа администрации города Перми в информационно-телекоммуникационной сети Интернет (далее – Сайт) с указанием даты, времени и места выявления бесконтрольного средства передвижения, регистрационного номера, индивидуально-определенных признаков (заводской, серийный и (или) иной уникальный номер (при наличии), наименование марки, модели, цвет), информации о перемещениибесконтрольного средства передвижения в место временного хранения не позднее одного рабочего дня со дня выявления и перемещения бесконтрольного средства передвижения в место временного хранения. </w:t>
      </w:r>
    </w:p>
    <w:p w:rsidR="00F7468E" w:rsidRDefault="00D72D0B">
      <w:pPr>
        <w:widowControl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Информация, предусмотренная в абзаце первом настоящего пункта, ежедневно направляется в Главное управление Министерства внутренних дел Российской Федерации по Пермскому краю в сроки, указанные в абзаце первом настоящего пункта.</w:t>
      </w:r>
    </w:p>
    <w:p w:rsidR="00F7468E" w:rsidRDefault="00D72D0B">
      <w:pPr>
        <w:widowControl/>
        <w:ind w:firstLine="708"/>
        <w:jc w:val="both"/>
      </w:pPr>
      <w:r>
        <w:rPr>
          <w:sz w:val="28"/>
          <w:szCs w:val="28"/>
        </w:rPr>
        <w:t>2.11. Срок хранения бесконтрольного средства передвижения исчисляется в календарных днях со дня его перемещения (включая день перемещения) в место временного хранения до дня возврата бесконтрольного средства передвижения (включительно).</w:t>
      </w:r>
    </w:p>
    <w:p w:rsidR="00F7468E" w:rsidRDefault="00F7468E">
      <w:pPr>
        <w:widowControl/>
        <w:tabs>
          <w:tab w:val="left" w:pos="993"/>
        </w:tabs>
        <w:jc w:val="both"/>
        <w:rPr>
          <w:sz w:val="28"/>
          <w:szCs w:val="28"/>
        </w:rPr>
      </w:pPr>
    </w:p>
    <w:p w:rsidR="00F7468E" w:rsidRDefault="00D72D0B">
      <w:pPr>
        <w:widowControl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Возврат бесконтрольного средства передвижения владельцам</w:t>
      </w:r>
    </w:p>
    <w:p w:rsidR="00F7468E" w:rsidRDefault="00F7468E">
      <w:pPr>
        <w:widowControl/>
        <w:tabs>
          <w:tab w:val="left" w:pos="993"/>
        </w:tabs>
        <w:rPr>
          <w:sz w:val="28"/>
          <w:szCs w:val="28"/>
        </w:rPr>
      </w:pP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Для возврата бесконтрольного средства передвижения владелец (уполномоченный представитель) обращается в Уполномоченный орган для уточнения информации о присвоенном регистрационном номере бесконтрольного средства передвижения и размере платы за перемещение и хранение бесконтрольного средства передвижения и информацией о реквизитах банковского счета для перечисления платы за перемещение и временное хранение бесконтрольногосредства передвижения.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платы за перемещение и хранение осуществляется безналичным способом в бюджет города Перми в размере, установленном правовым актом </w:t>
      </w:r>
      <w:r>
        <w:rPr>
          <w:sz w:val="28"/>
          <w:szCs w:val="28"/>
        </w:rPr>
        <w:br/>
        <w:t xml:space="preserve">администрации города Перми.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за перемещение бесконтрольного средства передвижения вносится в размере, установленном правовым актом администрации города Перми.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хранениебесконтрольногосредства передвижения, установленная правовым актом администрации города Перми, подлежит внесению за каждый день хранения со дня перемещения бесконтрольного средства передвижения в место временного хранения (включительно) до дня возвратабесконтрольного средства передвижения (включительно).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Расходы по перемещению и хранению бесконтрольного средства передвижения включают стоимость погрузочно-разгрузочных работ, транспортные расходы и стоимость хранения перемещенногобесконтрольногодвижимого объекта.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После внесения платы за перемещение и хранениебесконтрольного средства передвижения владелец средства передвижения или его уполномоченный представитель обращается в Уполномоченный орган с заявлением о выдаче средства передвижения на имя руководителя Уполномоченного органа, а также предоставляет следующие документы: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заявителя; </w:t>
      </w:r>
    </w:p>
    <w:p w:rsidR="00F7468E" w:rsidRDefault="00D72D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полномочия представителя, – в случае обращения представителя владельца средства передвижения;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наличие прав владельца на средство передвижения (в том числе содержащий данные, позволяющие идентифицировать средство передвижения (информация о заводском, серийном и (или) ином уникальном номере (при наличии), наименовании марки, модели, цвете);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платежный документ, подтверждающий внесение платы за перемещение и хранение средства передвижения в размерах, установленных правовым актом администрации города Перми с учетом пункта 3.1 настоящего Порядка, с обязательным указанием в назначении платежа регистрационного номера, присвоенного при выявлении бесконтрольного средства передвижения.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день обращения владельцабесконтрольного средства передвижения (уполномоченного представителя) после проверки документов, указанных в пункте 3.3 настоящего Порядка, должностное лицо Уполномоченного органа выдает владельцу средства передвижения (уполномоченному представителю) три </w:t>
      </w:r>
      <w:r>
        <w:rPr>
          <w:sz w:val="28"/>
          <w:szCs w:val="28"/>
        </w:rPr>
        <w:lastRenderedPageBreak/>
        <w:t>экземпляра акта приема-передачи, составленного по форме согласно приложению 2 к настоящему Порядку, содержащего отметку о согласовании Уполномоченным органом возврата средства передвижения из места временного хранения с информацией о внесении платы, количестве дней, оплаченных за хранениебесконтрольного средства передвижения, и заверенного печатью Уполномоченного органа, либо уведомление в письменной форме об отказе в выдаче акта приема-передачи средства передвижения с указанием основания, предусмотренного пунктом 3.5 настоящего Порядка.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Основаниями для отказа в выдаче акта приема-передачи бесконтрольного средства передвижения являются: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(представление не в полном объеме) документов, указанных в пункте 3.3 настоящего Порядка;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выдаче средства передвижения указано средство передвижения, перемещение которого в место временного хранения не осуществлялось;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перемещение и хранение бесконтрольного средства передвижения не внесена либо внесена не полностью (в том числе в размере, ниже установленного правовым актом администрации города Перми или не за весь период хранения).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Возвратбесконтрольного средства передвижения в месте временного хранения осуществляется в рабочее время по графику работы Учреждения.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бесконтрольного средства передвижения владелец (уполномоченный представитель) не позднее окончания рабочего дня периода хранениясредства передвижения, за который внесена плата, обращается в место временного хранения бесконтрольного средства передвижения с предъявлением: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документа, удостоверяющего личность;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документа, удостоверяющего полномочия представителя – в случае обращения представителя владельца средства передвижения;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трех экземпляров акта приема-передачисредства передвижения, содержащих отметку Уполномоченного органа о согласовании возвратасредства передвижения. 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документов, представленных владельцем средства передвижения или уполномоченным представителем, сотрудник Учреждения выдает средство передвижения его владельцу (уполномоченному представителю) по акту приема-передачи средства передвижения, который подписывается сотрудником Учреждения и владельцем средства передвижения (уполномоченным представителем).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приема-передачи средства передвижения остается у владельца средства передвижения или его уполномоченного представителя, второй – у Учреждения, третий – передается Учреждением в Уполномоченный орган в течение 3 рабочих дней.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Основаниями для отказа в выдачебесконтрольного средства передвижения являются: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неполное представление документов, указанных в пункте 3.6 настоящего Порядка;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несоответствие акта приема-передачи бесконтрольного средства передвижения утвержденной форме;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акте приема-передачи бесконтрольного средства передвижения отметки Уполномоченного органа о согласовании возвратасредства передвижения с информацией о количестве оплаченных дней за хранение бесконтрольного средства передвижения, об оплате за перемещение бесконтрольного средства передвижения и (или) печати Уполномоченного органа; 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выдачей средства передвижения после окончания последнего рабочего дня периода хранениясредства передвижения, за который внесена плата.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При получении бесконтрольного средства передвижения владелец (уполномоченный представитель) в присутствии сотрудника Учреждения производит осмотрсредства передвижения. Об отсутствии или наличии претензий к состоянию средства передвижения делается соответствующая запись в акте приема-передачисредства передвижения.</w:t>
      </w:r>
    </w:p>
    <w:p w:rsidR="00F7468E" w:rsidRDefault="00D72D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Днем возврата средства передвижения из места временного хранения владельцусредства передвижения (уполномоченному представителю) является день подписания акта приема-передачи средства передвижения. </w:t>
      </w:r>
    </w:p>
    <w:p w:rsidR="00F7468E" w:rsidRDefault="00D72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После подписания акта приема-передачи средства передвижения владелец (уполномоченный представитель) производит вывоз средства передвижения из места временного хранения самостоятельно за счет собственных средств. </w:t>
      </w:r>
    </w:p>
    <w:p w:rsidR="00F7468E" w:rsidRDefault="00F7468E">
      <w:pPr>
        <w:tabs>
          <w:tab w:val="left" w:pos="993"/>
        </w:tabs>
        <w:jc w:val="both"/>
        <w:rPr>
          <w:sz w:val="28"/>
          <w:szCs w:val="28"/>
        </w:rPr>
        <w:sectPr w:rsidR="00F7468E">
          <w:headerReference w:type="default" r:id="rId8"/>
          <w:footerReference w:type="default" r:id="rId9"/>
          <w:pgSz w:w="11900" w:h="16840"/>
          <w:pgMar w:top="1134" w:right="567" w:bottom="1134" w:left="1418" w:header="363" w:footer="288" w:gutter="0"/>
          <w:pgNumType w:start="1"/>
          <w:cols w:space="720"/>
          <w:titlePg/>
        </w:sectPr>
      </w:pP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F7468E" w:rsidRDefault="00D72D0B">
      <w:pPr>
        <w:tabs>
          <w:tab w:val="left" w:pos="99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 w:rsidR="00F7468E" w:rsidRDefault="00F7468E">
      <w:pPr>
        <w:widowControl/>
        <w:rPr>
          <w:sz w:val="28"/>
          <w:szCs w:val="28"/>
        </w:rPr>
      </w:pPr>
    </w:p>
    <w:p w:rsidR="00F7468E" w:rsidRDefault="00F7468E">
      <w:pPr>
        <w:widowControl/>
        <w:rPr>
          <w:sz w:val="28"/>
          <w:szCs w:val="28"/>
        </w:rPr>
      </w:pPr>
    </w:p>
    <w:p w:rsidR="00F7468E" w:rsidRDefault="00F7468E">
      <w:pPr>
        <w:widowControl/>
        <w:rPr>
          <w:sz w:val="28"/>
          <w:szCs w:val="28"/>
        </w:rPr>
      </w:pPr>
    </w:p>
    <w:tbl>
      <w:tblPr>
        <w:tblStyle w:val="a5"/>
        <w:tblW w:w="9985" w:type="dxa"/>
        <w:tblInd w:w="62" w:type="dxa"/>
        <w:tblLayout w:type="fixed"/>
        <w:tblLook w:val="0000"/>
      </w:tblPr>
      <w:tblGrid>
        <w:gridCol w:w="4587"/>
        <w:gridCol w:w="5398"/>
      </w:tblGrid>
      <w:tr w:rsidR="00F7468E">
        <w:tc>
          <w:tcPr>
            <w:tcW w:w="9985" w:type="dxa"/>
            <w:gridSpan w:val="2"/>
          </w:tcPr>
          <w:p w:rsidR="00F7468E" w:rsidRDefault="00D72D0B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№ ___</w:t>
            </w:r>
          </w:p>
          <w:p w:rsidR="00F7468E" w:rsidRDefault="00D72D0B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выявлении и перемещении бесконтрольного средства передвижения</w:t>
            </w:r>
          </w:p>
        </w:tc>
      </w:tr>
      <w:tr w:rsidR="00F7468E">
        <w:tc>
          <w:tcPr>
            <w:tcW w:w="4587" w:type="dxa"/>
          </w:tcPr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  <w:tc>
          <w:tcPr>
            <w:tcW w:w="5398" w:type="dxa"/>
          </w:tcPr>
          <w:p w:rsidR="00F7468E" w:rsidRDefault="00F7468E">
            <w:pPr>
              <w:widowControl/>
              <w:jc w:val="right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20___ г.</w:t>
            </w:r>
          </w:p>
        </w:tc>
      </w:tr>
      <w:tr w:rsidR="00F7468E">
        <w:tc>
          <w:tcPr>
            <w:tcW w:w="9985" w:type="dxa"/>
            <w:gridSpan w:val="2"/>
          </w:tcPr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составлен: _____ час. _____ мин.</w:t>
            </w: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(Ф.И.О., должность сотрудника уполномоченного органа)</w:t>
            </w: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 настоящий Акт о том, что в присутствии _________________ (сведения о сотруднике учреждения, осуществляющем перемещение бесконтрольного средства передвижения) выявлено бесконтрольное средство передвижения:</w:t>
            </w:r>
          </w:p>
          <w:p w:rsidR="00F7468E" w:rsidRDefault="00D72D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(индивидуально-определенные признаки (заводской, серийный и (или) иной уникальный номер (при наличии), наименование марки, модели, цвет)</w:t>
            </w:r>
          </w:p>
          <w:p w:rsidR="00F7468E" w:rsidRDefault="00F7468E">
            <w:pPr>
              <w:widowControl/>
              <w:rPr>
                <w:sz w:val="24"/>
                <w:szCs w:val="24"/>
              </w:rPr>
            </w:pPr>
          </w:p>
          <w:p w:rsidR="00F7468E" w:rsidRDefault="00D72D0B">
            <w:pPr>
              <w:widowControl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выявлениябесконтрольного средства передвижения: ____________________________________________</w:t>
            </w:r>
          </w:p>
          <w:p w:rsidR="00F7468E" w:rsidRDefault="00D72D0B">
            <w:pPr>
              <w:widowControl/>
              <w:tabs>
                <w:tab w:val="left" w:pos="37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(адрес)</w:t>
            </w:r>
          </w:p>
          <w:p w:rsidR="00F7468E" w:rsidRDefault="00D72D0B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владельце </w:t>
            </w:r>
            <w:r>
              <w:rPr>
                <w:sz w:val="24"/>
                <w:szCs w:val="24"/>
              </w:rPr>
              <w:t>(в случае если владелец</w:t>
            </w:r>
            <w:r>
              <w:t xml:space="preserve"> бесконтрольного средства передвижения</w:t>
            </w:r>
            <w:r>
              <w:rPr>
                <w:sz w:val="24"/>
                <w:szCs w:val="24"/>
              </w:rPr>
              <w:t xml:space="preserve"> известен): _________________________________________________________________________</w:t>
            </w: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Бесконтрольному средству передвижения присвоен следующий регистрационный номер: ___________________</w:t>
            </w: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Бесконтрольное средство передвижения имеет видимые механические повреждения</w:t>
            </w:r>
            <w:r>
              <w:rPr>
                <w:sz w:val="24"/>
                <w:szCs w:val="24"/>
              </w:rPr>
              <w:t>: 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4"/>
                <w:szCs w:val="24"/>
              </w:rPr>
              <w:t>описание внешних механических повреждений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4"/>
                <w:szCs w:val="24"/>
              </w:rPr>
              <w:t xml:space="preserve">сколов, отсутствие 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каких-либо комплектующих частей, их целостность (при наличии)</w:t>
            </w:r>
          </w:p>
          <w:p w:rsidR="00F7468E" w:rsidRDefault="00F7468E">
            <w:pPr>
              <w:widowControl/>
              <w:jc w:val="center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настоящему Акту: комплект фотографий (фотографии с регистрационным номером бесконтрольного средства передвижения, с учетом расположения на местности): ____________________________________________</w:t>
            </w:r>
          </w:p>
          <w:p w:rsidR="00F7468E" w:rsidRDefault="00D72D0B">
            <w:pPr>
              <w:widowControl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(количество фотографий)</w:t>
            </w: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Бесконтрольное средство передвижения передается в место временного хранения, находящееся по адресу: </w:t>
            </w:r>
            <w:r>
              <w:rPr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Акт составлен в 2 (двух) экземплярах.</w:t>
            </w: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сотрудника уполномоченного органа: </w:t>
            </w: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(Ф.И.О., должность, подпись)</w:t>
            </w: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Бесконтрольное средство передвижения принят для перемещения в место временного хранения:</w:t>
            </w: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должность, подпись сотрудника учреждения, принявшего СИМ для перемещения)</w:t>
            </w: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«______» ______________ г.           </w:t>
            </w:r>
          </w:p>
          <w:p w:rsidR="00F7468E" w:rsidRDefault="00D72D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F7468E">
        <w:tc>
          <w:tcPr>
            <w:tcW w:w="9985" w:type="dxa"/>
            <w:gridSpan w:val="2"/>
          </w:tcPr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F7468E" w:rsidRDefault="00D72D0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Средство передвижения принято на хранение:</w:t>
      </w:r>
    </w:p>
    <w:p w:rsidR="00F7468E" w:rsidRDefault="00F7468E">
      <w:pPr>
        <w:widowControl/>
        <w:rPr>
          <w:sz w:val="28"/>
          <w:szCs w:val="28"/>
        </w:rPr>
      </w:pPr>
    </w:p>
    <w:p w:rsidR="00F7468E" w:rsidRDefault="00D72D0B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7468E" w:rsidRDefault="00D72D0B">
      <w:pPr>
        <w:widowControl/>
        <w:jc w:val="center"/>
      </w:pPr>
      <w:r>
        <w:t>(Ф.И.О., должность, подпись сотрудника учреждения, принявшего средство передвижения для хранения)</w:t>
      </w:r>
    </w:p>
    <w:p w:rsidR="00F7468E" w:rsidRDefault="00F7468E">
      <w:pPr>
        <w:widowControl/>
        <w:rPr>
          <w:sz w:val="28"/>
          <w:szCs w:val="28"/>
        </w:rPr>
      </w:pPr>
    </w:p>
    <w:p w:rsidR="00F7468E" w:rsidRDefault="00D72D0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«______» ______________ г.           </w:t>
      </w: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(дата)</w:t>
      </w: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jc w:val="both"/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jc w:val="both"/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</w:pP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rPr>
          <w:color w:val="000000"/>
          <w:sz w:val="28"/>
          <w:szCs w:val="28"/>
        </w:rPr>
        <w:sectPr w:rsidR="00F7468E">
          <w:pgSz w:w="11900" w:h="16840"/>
          <w:pgMar w:top="1134" w:right="567" w:bottom="1134" w:left="1418" w:header="363" w:footer="288" w:gutter="0"/>
          <w:pgNumType w:start="1"/>
          <w:cols w:space="720"/>
          <w:titlePg/>
        </w:sectPr>
      </w:pPr>
      <w:r>
        <w:rPr>
          <w:color w:val="000000"/>
          <w:sz w:val="28"/>
          <w:szCs w:val="28"/>
        </w:rPr>
        <w:tab/>
      </w:r>
    </w:p>
    <w:p w:rsidR="00F7468E" w:rsidRDefault="00D72D0B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F7468E" w:rsidRDefault="00D72D0B">
      <w:pPr>
        <w:tabs>
          <w:tab w:val="left" w:pos="993"/>
        </w:tabs>
        <w:ind w:left="5103"/>
      </w:pPr>
      <w:r>
        <w:rPr>
          <w:sz w:val="28"/>
          <w:szCs w:val="28"/>
        </w:rPr>
        <w:t xml:space="preserve">к Порядку </w:t>
      </w: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jc w:val="both"/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jc w:val="both"/>
        <w:rPr>
          <w:color w:val="000000"/>
          <w:sz w:val="28"/>
          <w:szCs w:val="28"/>
        </w:rPr>
      </w:pPr>
    </w:p>
    <w:p w:rsidR="00F7468E" w:rsidRDefault="00F7468E">
      <w:pPr>
        <w:pBdr>
          <w:top w:val="nil"/>
          <w:left w:val="nil"/>
          <w:bottom w:val="nil"/>
          <w:right w:val="nil"/>
          <w:between w:val="nil"/>
        </w:pBdr>
        <w:tabs>
          <w:tab w:val="left" w:pos="8195"/>
        </w:tabs>
        <w:jc w:val="both"/>
        <w:rPr>
          <w:color w:val="000000"/>
          <w:sz w:val="28"/>
          <w:szCs w:val="28"/>
        </w:rPr>
      </w:pPr>
    </w:p>
    <w:p w:rsidR="00F7468E" w:rsidRDefault="00D72D0B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 ___</w:t>
      </w:r>
    </w:p>
    <w:p w:rsidR="00F7468E" w:rsidRDefault="00D72D0B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 бесконтрольного средства передвижения</w:t>
      </w:r>
    </w:p>
    <w:p w:rsidR="00F7468E" w:rsidRDefault="00F7468E">
      <w:pPr>
        <w:widowControl/>
        <w:jc w:val="center"/>
        <w:rPr>
          <w:sz w:val="28"/>
          <w:szCs w:val="28"/>
        </w:rPr>
      </w:pPr>
    </w:p>
    <w:tbl>
      <w:tblPr>
        <w:tblStyle w:val="a6"/>
        <w:tblW w:w="9985" w:type="dxa"/>
        <w:tblInd w:w="62" w:type="dxa"/>
        <w:tblLayout w:type="fixed"/>
        <w:tblLook w:val="0000"/>
      </w:tblPr>
      <w:tblGrid>
        <w:gridCol w:w="4587"/>
        <w:gridCol w:w="5398"/>
      </w:tblGrid>
      <w:tr w:rsidR="00F7468E">
        <w:tc>
          <w:tcPr>
            <w:tcW w:w="4587" w:type="dxa"/>
          </w:tcPr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  <w:tc>
          <w:tcPr>
            <w:tcW w:w="5398" w:type="dxa"/>
          </w:tcPr>
          <w:p w:rsidR="00F7468E" w:rsidRDefault="00D72D0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 20___ г.</w:t>
            </w:r>
          </w:p>
        </w:tc>
      </w:tr>
      <w:tr w:rsidR="00F7468E">
        <w:trPr>
          <w:trHeight w:val="891"/>
        </w:trPr>
        <w:tc>
          <w:tcPr>
            <w:tcW w:w="9985" w:type="dxa"/>
            <w:gridSpan w:val="2"/>
          </w:tcPr>
          <w:p w:rsidR="00F7468E" w:rsidRDefault="00F7468E">
            <w:pPr>
              <w:rPr>
                <w:color w:val="000000"/>
                <w:sz w:val="28"/>
                <w:szCs w:val="28"/>
              </w:rPr>
            </w:pPr>
          </w:p>
          <w:p w:rsidR="00F7468E" w:rsidRDefault="00D72D0B">
            <w:pPr>
              <w:ind w:firstLine="7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Раздел заполняется уполномоченным органом:</w:t>
            </w:r>
          </w:p>
          <w:p w:rsidR="00F7468E" w:rsidRDefault="00F7468E">
            <w:pPr>
              <w:tabs>
                <w:tab w:val="left" w:pos="8400"/>
              </w:tabs>
              <w:rPr>
                <w:color w:val="000000"/>
                <w:sz w:val="28"/>
                <w:szCs w:val="28"/>
              </w:rPr>
            </w:pPr>
          </w:p>
          <w:p w:rsidR="00F7468E" w:rsidRDefault="00D72D0B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Выдача средства передвижения__________ (далее – объект) </w:t>
            </w: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(индивидуально-определенные признаки объекта (заводской, серийный или иной уникальный номер (при наличии), наименование марки, модели, цвет)</w:t>
            </w:r>
          </w:p>
          <w:p w:rsidR="00F7468E" w:rsidRDefault="00D72D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 регистрационным номером _________________________________________</w:t>
            </w:r>
          </w:p>
          <w:p w:rsidR="00F7468E" w:rsidRDefault="00D72D0B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СОГЛАСОВАНА</w:t>
            </w:r>
          </w:p>
          <w:p w:rsidR="00F7468E" w:rsidRDefault="00F7468E">
            <w:pPr>
              <w:rPr>
                <w:color w:val="000000"/>
                <w:sz w:val="28"/>
                <w:szCs w:val="28"/>
              </w:rPr>
            </w:pPr>
          </w:p>
          <w:p w:rsidR="00F7468E" w:rsidRDefault="00D72D0B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перемещение и хранение объекта (________) внесена в бюджет города Перми в сумме ______________________________________________________  (словами) рублей за ________ (словами) днейхранения: в период с_______ по________.</w:t>
            </w:r>
          </w:p>
          <w:p w:rsidR="00F7468E" w:rsidRDefault="00F7468E">
            <w:pPr>
              <w:rPr>
                <w:color w:val="000000"/>
                <w:sz w:val="28"/>
                <w:szCs w:val="28"/>
              </w:rPr>
            </w:pP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должность, подпись должностного лица уполномоченного органа)</w:t>
            </w: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«______» ______________ г.           </w:t>
            </w:r>
          </w:p>
          <w:p w:rsidR="00F7468E" w:rsidRDefault="00D7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(дата)</w:t>
            </w:r>
          </w:p>
          <w:p w:rsidR="00F7468E" w:rsidRDefault="00F7468E">
            <w:pPr>
              <w:rPr>
                <w:b/>
                <w:color w:val="000000"/>
                <w:sz w:val="28"/>
                <w:szCs w:val="28"/>
              </w:rPr>
            </w:pPr>
          </w:p>
          <w:p w:rsidR="00F7468E" w:rsidRDefault="00D72D0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М.П.</w:t>
            </w:r>
          </w:p>
          <w:p w:rsidR="00F7468E" w:rsidRDefault="00F7468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468E" w:rsidRDefault="00D72D0B">
            <w:pPr>
              <w:tabs>
                <w:tab w:val="left" w:pos="8420"/>
              </w:tabs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Раздел заполняется учреждением, осуществляющим хранение Объекта (пункты заполняются в зависимости от отсутствия или наличия оснований для отказа в выдаче Объекта)</w:t>
            </w:r>
          </w:p>
          <w:p w:rsidR="00F7468E" w:rsidRDefault="00F7468E">
            <w:pPr>
              <w:tabs>
                <w:tab w:val="left" w:pos="8420"/>
              </w:tabs>
              <w:ind w:firstLine="720"/>
              <w:rPr>
                <w:color w:val="000000"/>
                <w:sz w:val="28"/>
                <w:szCs w:val="28"/>
              </w:rPr>
            </w:pPr>
          </w:p>
          <w:p w:rsidR="00F7468E" w:rsidRDefault="00D72D0B">
            <w:pPr>
              <w:tabs>
                <w:tab w:val="left" w:pos="8420"/>
              </w:tabs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2.1. ___________________________________________________ передано, а </w:t>
            </w:r>
          </w:p>
          <w:p w:rsidR="00F7468E" w:rsidRDefault="00D72D0B">
            <w:pPr>
              <w:tabs>
                <w:tab w:val="left" w:pos="8420"/>
              </w:tabs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(наименование учреждения, осуществляющего хранение Объекта)</w:t>
            </w:r>
          </w:p>
          <w:p w:rsidR="00F7468E" w:rsidRDefault="00D72D0B">
            <w:pPr>
              <w:tabs>
                <w:tab w:val="left" w:pos="8400"/>
              </w:tabs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______________________________________________________________ принято </w:t>
            </w:r>
          </w:p>
          <w:p w:rsidR="00F7468E" w:rsidRDefault="00D72D0B">
            <w:pPr>
              <w:tabs>
                <w:tab w:val="left" w:pos="8420"/>
              </w:tabs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(наименование организации, ФИО владельца или его уполномоченного представителя)</w:t>
            </w:r>
          </w:p>
          <w:p w:rsidR="00F7468E" w:rsidRDefault="00D72D0B">
            <w:pPr>
              <w:tabs>
                <w:tab w:val="left" w:pos="8400"/>
              </w:tabs>
              <w:ind w:left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объекта, указанного в пункте 1 настоящего акта.</w:t>
            </w:r>
          </w:p>
          <w:p w:rsidR="00F7468E" w:rsidRDefault="00F7468E">
            <w:pPr>
              <w:tabs>
                <w:tab w:val="left" w:pos="8400"/>
              </w:tabs>
              <w:ind w:left="20"/>
              <w:rPr>
                <w:color w:val="000000"/>
                <w:sz w:val="28"/>
                <w:szCs w:val="28"/>
              </w:rPr>
            </w:pP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Претензии к состоянию полученного Объекта отсутствуют. </w:t>
            </w:r>
          </w:p>
          <w:p w:rsidR="00F7468E" w:rsidRDefault="00D72D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претензий указать: __________________________________________ </w:t>
            </w:r>
          </w:p>
          <w:p w:rsidR="00F7468E" w:rsidRDefault="00D72D0B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F7468E" w:rsidRDefault="00F7468E">
            <w:pPr>
              <w:widowControl/>
              <w:jc w:val="center"/>
              <w:rPr>
                <w:sz w:val="24"/>
                <w:szCs w:val="24"/>
              </w:rPr>
            </w:pP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выдал: </w:t>
            </w:r>
            <w:r>
              <w:rPr>
                <w:sz w:val="28"/>
                <w:szCs w:val="28"/>
              </w:rPr>
              <w:lastRenderedPageBreak/>
              <w:t>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должность, подпись сотрудника учреждения)</w:t>
            </w: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(_________) получил: 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(подпись, Ф.И.О.)</w:t>
            </w:r>
          </w:p>
          <w:p w:rsidR="00F7468E" w:rsidRDefault="00F7468E">
            <w:pPr>
              <w:widowControl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4"/>
                <w:szCs w:val="24"/>
              </w:rPr>
            </w:pPr>
          </w:p>
          <w:p w:rsidR="00F7468E" w:rsidRDefault="00D72D0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2.2.</w:t>
            </w:r>
            <w:r>
              <w:rPr>
                <w:sz w:val="24"/>
                <w:szCs w:val="24"/>
              </w:rPr>
              <w:t xml:space="preserve"> _______________________________________________________________ </w:t>
            </w:r>
            <w:r>
              <w:rPr>
                <w:sz w:val="28"/>
                <w:szCs w:val="28"/>
              </w:rPr>
              <w:t xml:space="preserve">не выдан </w:t>
            </w:r>
          </w:p>
          <w:p w:rsidR="00F7468E" w:rsidRDefault="00D72D0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(наименование учреждения, осуществляющего хранение)</w:t>
            </w: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_________________________________________________________________</w:t>
            </w:r>
          </w:p>
          <w:p w:rsidR="00F7468E" w:rsidRDefault="00D72D0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(указываются основания, предусмотренные пунктом 3.7 Порядка)</w:t>
            </w:r>
          </w:p>
          <w:p w:rsidR="00F7468E" w:rsidRDefault="00F7468E">
            <w:pPr>
              <w:widowControl/>
              <w:jc w:val="both"/>
              <w:rPr>
                <w:sz w:val="24"/>
                <w:szCs w:val="24"/>
              </w:rPr>
            </w:pPr>
          </w:p>
          <w:p w:rsidR="00F7468E" w:rsidRDefault="00F7468E">
            <w:pPr>
              <w:widowControl/>
              <w:jc w:val="both"/>
              <w:rPr>
                <w:sz w:val="24"/>
                <w:szCs w:val="24"/>
              </w:rPr>
            </w:pPr>
          </w:p>
          <w:p w:rsidR="00F7468E" w:rsidRDefault="00F7468E">
            <w:pPr>
              <w:widowControl/>
              <w:jc w:val="both"/>
              <w:rPr>
                <w:sz w:val="24"/>
                <w:szCs w:val="24"/>
              </w:rPr>
            </w:pP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Акт получил*                                          «____» _____________ 20___ г.</w:t>
            </w: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F7468E" w:rsidRDefault="00D72D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владельца Объекта (уполномоченного представителя)</w:t>
            </w: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F7468E">
            <w:pPr>
              <w:widowControl/>
              <w:jc w:val="both"/>
              <w:rPr>
                <w:sz w:val="28"/>
                <w:szCs w:val="28"/>
              </w:rPr>
            </w:pPr>
          </w:p>
          <w:p w:rsidR="00F7468E" w:rsidRDefault="00D72D0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F7468E" w:rsidRDefault="00D72D0B">
            <w:pPr>
              <w:widowControl/>
              <w:ind w:firstLine="720"/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* В случае обращения лица, являющегося уполномоченным представителем владельца Объекта, к настоящему Акту в обязательном порядке прилагается доверенность.</w:t>
            </w:r>
          </w:p>
        </w:tc>
      </w:tr>
    </w:tbl>
    <w:p w:rsidR="00F7468E" w:rsidRDefault="00F7468E">
      <w:pPr>
        <w:rPr>
          <w:color w:val="000000"/>
          <w:sz w:val="28"/>
          <w:szCs w:val="28"/>
        </w:rPr>
      </w:pPr>
    </w:p>
    <w:sectPr w:rsidR="00F7468E" w:rsidSect="00850353">
      <w:pgSz w:w="11900" w:h="16840"/>
      <w:pgMar w:top="1060" w:right="460" w:bottom="851" w:left="1300" w:header="363" w:footer="28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F2" w:rsidRDefault="001102F2">
      <w:r>
        <w:separator/>
      </w:r>
    </w:p>
  </w:endnote>
  <w:endnote w:type="continuationSeparator" w:id="1">
    <w:p w:rsidR="001102F2" w:rsidRDefault="0011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8E" w:rsidRDefault="008503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8503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0pt;margin-top:0;width:406.8pt;height:18.9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" filled="f" stroked="f">
          <v:textbox inset="0,0,0,0">
            <w:txbxContent>
              <w:p w:rsidR="00F6673A" w:rsidRDefault="001102F2">
                <w:pPr>
                  <w:spacing w:before="33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F2" w:rsidRDefault="001102F2">
      <w:r>
        <w:separator/>
      </w:r>
    </w:p>
  </w:footnote>
  <w:footnote w:type="continuationSeparator" w:id="1">
    <w:p w:rsidR="001102F2" w:rsidRDefault="00110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8E" w:rsidRDefault="00850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D72D0B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060B1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468E"/>
    <w:rsid w:val="001102F2"/>
    <w:rsid w:val="00795B35"/>
    <w:rsid w:val="00821997"/>
    <w:rsid w:val="00850353"/>
    <w:rsid w:val="009D1F3C"/>
    <w:rsid w:val="00B67210"/>
    <w:rsid w:val="00B97EF3"/>
    <w:rsid w:val="00C616B6"/>
    <w:rsid w:val="00D060B1"/>
    <w:rsid w:val="00D32287"/>
    <w:rsid w:val="00D72D0B"/>
    <w:rsid w:val="00F7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353"/>
  </w:style>
  <w:style w:type="paragraph" w:styleId="1">
    <w:name w:val="heading 1"/>
    <w:basedOn w:val="a"/>
    <w:next w:val="a"/>
    <w:rsid w:val="00850353"/>
    <w:pPr>
      <w:ind w:left="118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8503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03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03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03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503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0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03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503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5035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85035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5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18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5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Юферова Екатерина Владимировна</dc:creator>
  <cp:lastModifiedBy>uferova-ev</cp:lastModifiedBy>
  <cp:revision>2</cp:revision>
  <dcterms:created xsi:type="dcterms:W3CDTF">2024-04-30T11:32:00Z</dcterms:created>
  <dcterms:modified xsi:type="dcterms:W3CDTF">2024-04-30T11:32:00Z</dcterms:modified>
</cp:coreProperties>
</file>