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C" w:rsidRPr="00BA3FD7" w:rsidRDefault="00320B1C" w:rsidP="00934B22">
      <w:pPr>
        <w:suppressAutoHyphens/>
        <w:jc w:val="both"/>
        <w:rPr>
          <w:sz w:val="24"/>
        </w:rPr>
      </w:pPr>
    </w:p>
    <w:p w:rsidR="00415139" w:rsidRPr="00F707F5" w:rsidRDefault="008F6696" w:rsidP="00934B22">
      <w:pPr>
        <w:suppressAutoHyphens/>
        <w:jc w:val="both"/>
        <w:rPr>
          <w:sz w:val="24"/>
        </w:rPr>
      </w:pPr>
      <w:r w:rsidRPr="00F707F5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C3C" w:rsidRPr="002B5C3C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stroked="f">
              <v:textbox inset="0,0,0,0">
                <w:txbxContent>
                  <w:p w:rsidR="00622B11" w:rsidRDefault="00622B11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22B11" w:rsidRPr="0031066C" w:rsidRDefault="00622B11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22B11" w:rsidRPr="0099544D" w:rsidRDefault="00622B11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" filled="f" stroked="f">
              <v:textbox>
                <w:txbxContent>
                  <w:p w:rsidR="00622B11" w:rsidRPr="00A43577" w:rsidRDefault="00622B11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stroked="f">
              <v:textbox>
                <w:txbxContent>
                  <w:p w:rsidR="00622B11" w:rsidRPr="00A43577" w:rsidRDefault="00622B11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F707F5" w:rsidRDefault="00415139" w:rsidP="00934B22">
      <w:pPr>
        <w:suppressAutoHyphens/>
        <w:jc w:val="both"/>
        <w:rPr>
          <w:sz w:val="24"/>
        </w:rPr>
      </w:pPr>
    </w:p>
    <w:p w:rsidR="00415139" w:rsidRPr="00F707F5" w:rsidRDefault="00415139" w:rsidP="00934B22">
      <w:pPr>
        <w:suppressAutoHyphens/>
        <w:adjustRightInd w:val="0"/>
        <w:snapToGrid w:val="0"/>
        <w:jc w:val="both"/>
        <w:rPr>
          <w:sz w:val="24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  <w:lang w:val="en-US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8"/>
          <w:szCs w:val="28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:rsidR="00AD7926" w:rsidRDefault="005343C0" w:rsidP="00AD7926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F707F5">
        <w:rPr>
          <w:b/>
          <w:sz w:val="28"/>
          <w:szCs w:val="28"/>
        </w:rPr>
        <w:t xml:space="preserve">О </w:t>
      </w:r>
      <w:r w:rsidR="0024578B" w:rsidRPr="00F707F5">
        <w:rPr>
          <w:b/>
          <w:sz w:val="28"/>
          <w:szCs w:val="28"/>
        </w:rPr>
        <w:t xml:space="preserve">внесении изменений </w:t>
      </w:r>
      <w:proofErr w:type="gramStart"/>
      <w:r w:rsidR="00AD7926">
        <w:rPr>
          <w:b/>
          <w:sz w:val="28"/>
          <w:szCs w:val="28"/>
        </w:rPr>
        <w:t>в</w:t>
      </w:r>
      <w:proofErr w:type="gramEnd"/>
    </w:p>
    <w:p w:rsidR="00AD7926" w:rsidRDefault="00AD7926" w:rsidP="00AD7926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AD7926">
        <w:rPr>
          <w:b/>
          <w:sz w:val="28"/>
          <w:szCs w:val="28"/>
        </w:rPr>
        <w:t>отдельные правовые акты администрации</w:t>
      </w:r>
      <w:r>
        <w:rPr>
          <w:b/>
          <w:sz w:val="28"/>
          <w:szCs w:val="28"/>
        </w:rPr>
        <w:t xml:space="preserve"> </w:t>
      </w:r>
      <w:r w:rsidRPr="00AD7926">
        <w:rPr>
          <w:b/>
          <w:sz w:val="28"/>
          <w:szCs w:val="28"/>
        </w:rPr>
        <w:t>города</w:t>
      </w:r>
    </w:p>
    <w:p w:rsidR="0024578B" w:rsidRPr="00F707F5" w:rsidRDefault="00AD7926" w:rsidP="00AD7926">
      <w:pPr>
        <w:suppressAutoHyphens/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D7926">
        <w:rPr>
          <w:b/>
          <w:sz w:val="28"/>
          <w:szCs w:val="28"/>
        </w:rPr>
        <w:t>ерми по вопросам регулярных перевозок</w:t>
      </w:r>
      <w:r>
        <w:rPr>
          <w:b/>
          <w:sz w:val="28"/>
          <w:szCs w:val="28"/>
        </w:rPr>
        <w:t xml:space="preserve"> </w:t>
      </w:r>
      <w:r w:rsidRPr="00AD7926">
        <w:rPr>
          <w:b/>
          <w:sz w:val="28"/>
          <w:szCs w:val="28"/>
        </w:rPr>
        <w:t xml:space="preserve">по муниципальным маршрутам города </w:t>
      </w:r>
      <w:r>
        <w:rPr>
          <w:b/>
          <w:sz w:val="28"/>
          <w:szCs w:val="28"/>
        </w:rPr>
        <w:t>П</w:t>
      </w:r>
      <w:r w:rsidRPr="00AD7926">
        <w:rPr>
          <w:b/>
          <w:sz w:val="28"/>
          <w:szCs w:val="28"/>
        </w:rPr>
        <w:t>ерми</w:t>
      </w:r>
    </w:p>
    <w:p w:rsidR="00EC77E9" w:rsidRPr="00F707F5" w:rsidRDefault="00EC77E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D00033" w:rsidRPr="00F707F5" w:rsidRDefault="00D00033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F707F5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707F5">
        <w:rPr>
          <w:sz w:val="28"/>
          <w:szCs w:val="28"/>
        </w:rPr>
        <w:br/>
      </w:r>
      <w:r w:rsidR="00793EEF">
        <w:rPr>
          <w:sz w:val="28"/>
          <w:szCs w:val="28"/>
        </w:rPr>
        <w:t>«</w:t>
      </w:r>
      <w:r w:rsidRPr="00F707F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93EEF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решением Пермской городской Думы от 24 мая 2016 г. № 96 </w:t>
      </w:r>
      <w:r w:rsidR="00793EEF">
        <w:rPr>
          <w:sz w:val="28"/>
          <w:szCs w:val="28"/>
        </w:rPr>
        <w:t>«</w:t>
      </w:r>
      <w:r w:rsidRPr="00F707F5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</w:t>
      </w:r>
      <w:proofErr w:type="gramEnd"/>
      <w:r w:rsidRPr="00F707F5">
        <w:rPr>
          <w:sz w:val="28"/>
          <w:szCs w:val="28"/>
        </w:rPr>
        <w:t xml:space="preserve"> электрическим транспортом в городе Перми</w:t>
      </w:r>
      <w:r w:rsidR="00793EEF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</w:t>
      </w:r>
      <w:r w:rsidR="009C12B5" w:rsidRPr="00F707F5">
        <w:rPr>
          <w:sz w:val="28"/>
          <w:szCs w:val="28"/>
        </w:rPr>
        <w:t xml:space="preserve">постановлением администрации города Перми </w:t>
      </w:r>
      <w:r w:rsidR="00814D86" w:rsidRPr="00F707F5">
        <w:rPr>
          <w:sz w:val="28"/>
          <w:szCs w:val="28"/>
        </w:rPr>
        <w:t xml:space="preserve">от 28 ноября </w:t>
      </w:r>
      <w:r w:rsidR="009C12B5" w:rsidRPr="00F707F5">
        <w:rPr>
          <w:sz w:val="28"/>
          <w:szCs w:val="28"/>
        </w:rPr>
        <w:t>2016</w:t>
      </w:r>
      <w:r w:rsidR="00814D86" w:rsidRPr="00F707F5">
        <w:rPr>
          <w:sz w:val="28"/>
          <w:szCs w:val="28"/>
        </w:rPr>
        <w:t xml:space="preserve"> </w:t>
      </w:r>
      <w:r w:rsidR="003E625F" w:rsidRPr="00F707F5">
        <w:rPr>
          <w:sz w:val="28"/>
          <w:szCs w:val="28"/>
        </w:rPr>
        <w:t xml:space="preserve">г. </w:t>
      </w:r>
      <w:r w:rsidR="009C12B5" w:rsidRPr="00F707F5">
        <w:rPr>
          <w:sz w:val="28"/>
          <w:szCs w:val="28"/>
        </w:rPr>
        <w:t xml:space="preserve">№ 1057 </w:t>
      </w:r>
      <w:r w:rsidR="00793EEF">
        <w:rPr>
          <w:sz w:val="28"/>
          <w:szCs w:val="28"/>
        </w:rPr>
        <w:t>«</w:t>
      </w:r>
      <w:r w:rsidR="009C12B5" w:rsidRPr="00F707F5">
        <w:rPr>
          <w:sz w:val="28"/>
          <w:szCs w:val="28"/>
        </w:rPr>
        <w:t xml:space="preserve">Об утверждении </w:t>
      </w:r>
      <w:proofErr w:type="gramStart"/>
      <w:r w:rsidR="009C12B5" w:rsidRPr="00F707F5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="009C12B5" w:rsidRPr="00F707F5">
        <w:rPr>
          <w:sz w:val="28"/>
          <w:szCs w:val="28"/>
        </w:rPr>
        <w:t xml:space="preserve"> по муниципальным маршрутам города Перми</w:t>
      </w:r>
      <w:r w:rsidR="00793EEF">
        <w:rPr>
          <w:sz w:val="28"/>
          <w:szCs w:val="28"/>
        </w:rPr>
        <w:t>»</w:t>
      </w:r>
      <w:r w:rsidR="009C12B5" w:rsidRPr="00F707F5">
        <w:rPr>
          <w:sz w:val="28"/>
          <w:szCs w:val="28"/>
        </w:rPr>
        <w:t xml:space="preserve">, </w:t>
      </w:r>
      <w:r w:rsidRPr="00F707F5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:rsidR="00405580" w:rsidRPr="00F707F5" w:rsidRDefault="0024578B" w:rsidP="00934B22">
      <w:pPr>
        <w:suppressAutoHyphens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администрация города Перми ПОСТАНОВЛЯЕТ:</w:t>
      </w:r>
    </w:p>
    <w:p w:rsidR="00B95134" w:rsidRDefault="0024578B" w:rsidP="0077735C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1. </w:t>
      </w:r>
      <w:proofErr w:type="gramStart"/>
      <w:r w:rsidR="00B95134">
        <w:rPr>
          <w:sz w:val="28"/>
          <w:szCs w:val="28"/>
        </w:rPr>
        <w:t xml:space="preserve">Внести </w:t>
      </w:r>
      <w:r w:rsidR="00B95134" w:rsidRPr="00F707F5">
        <w:rPr>
          <w:sz w:val="28"/>
          <w:szCs w:val="28"/>
        </w:rPr>
        <w:t>в</w:t>
      </w:r>
      <w:r w:rsidR="00B95134">
        <w:rPr>
          <w:sz w:val="28"/>
          <w:szCs w:val="28"/>
        </w:rPr>
        <w:t xml:space="preserve"> П</w:t>
      </w:r>
      <w:r w:rsidR="00B95134" w:rsidRPr="00C156B6">
        <w:rPr>
          <w:sz w:val="28"/>
          <w:szCs w:val="28"/>
        </w:rPr>
        <w:t>орядок</w:t>
      </w:r>
      <w:r w:rsidR="00B95134">
        <w:rPr>
          <w:sz w:val="28"/>
          <w:szCs w:val="28"/>
        </w:rPr>
        <w:t xml:space="preserve"> </w:t>
      </w:r>
      <w:r w:rsidR="00B95134" w:rsidRPr="00C156B6">
        <w:rPr>
          <w:sz w:val="28"/>
          <w:szCs w:val="28"/>
        </w:rPr>
        <w:t>подготовки документа планирования регулярных перевозок</w:t>
      </w:r>
      <w:r w:rsidR="00B95134">
        <w:rPr>
          <w:sz w:val="28"/>
          <w:szCs w:val="28"/>
        </w:rPr>
        <w:t xml:space="preserve"> </w:t>
      </w:r>
      <w:r w:rsidR="00B95134" w:rsidRPr="00C156B6">
        <w:rPr>
          <w:sz w:val="28"/>
          <w:szCs w:val="28"/>
        </w:rPr>
        <w:t xml:space="preserve">по муниципальным маршрутам города </w:t>
      </w:r>
      <w:r w:rsidR="00B95134">
        <w:rPr>
          <w:sz w:val="28"/>
          <w:szCs w:val="28"/>
        </w:rPr>
        <w:t>П</w:t>
      </w:r>
      <w:r w:rsidR="00B95134" w:rsidRPr="00C156B6">
        <w:rPr>
          <w:sz w:val="28"/>
          <w:szCs w:val="28"/>
        </w:rPr>
        <w:t>ерми</w:t>
      </w:r>
      <w:r w:rsidR="00B95134">
        <w:rPr>
          <w:sz w:val="28"/>
          <w:szCs w:val="28"/>
        </w:rPr>
        <w:t xml:space="preserve">, </w:t>
      </w:r>
      <w:r w:rsidR="00B95134" w:rsidRPr="00F707F5">
        <w:rPr>
          <w:sz w:val="28"/>
          <w:szCs w:val="28"/>
        </w:rPr>
        <w:t>утвержденный постановлением администрации города Перми от</w:t>
      </w:r>
      <w:r w:rsidR="00B95134">
        <w:rPr>
          <w:sz w:val="28"/>
          <w:szCs w:val="28"/>
        </w:rPr>
        <w:t xml:space="preserve"> 28 ноября 2016 г. № 1057 (в ред. от</w:t>
      </w:r>
      <w:r w:rsidR="00B95134" w:rsidRPr="0077735C">
        <w:rPr>
          <w:sz w:val="28"/>
          <w:szCs w:val="28"/>
        </w:rPr>
        <w:t xml:space="preserve"> 26.10.2017 </w:t>
      </w:r>
      <w:r w:rsidR="00B95134">
        <w:rPr>
          <w:sz w:val="28"/>
          <w:szCs w:val="28"/>
        </w:rPr>
        <w:t>№</w:t>
      </w:r>
      <w:r w:rsidR="00B95134" w:rsidRPr="0077735C">
        <w:rPr>
          <w:sz w:val="28"/>
          <w:szCs w:val="28"/>
        </w:rPr>
        <w:t xml:space="preserve"> 954,</w:t>
      </w:r>
      <w:r w:rsidR="00B95134">
        <w:rPr>
          <w:sz w:val="28"/>
          <w:szCs w:val="28"/>
        </w:rPr>
        <w:t xml:space="preserve"> </w:t>
      </w:r>
      <w:r w:rsidR="00B95134" w:rsidRPr="0077735C">
        <w:rPr>
          <w:sz w:val="28"/>
          <w:szCs w:val="28"/>
        </w:rPr>
        <w:t xml:space="preserve">от 18.12.2018 </w:t>
      </w:r>
      <w:r w:rsidR="00B95134">
        <w:rPr>
          <w:sz w:val="28"/>
          <w:szCs w:val="28"/>
        </w:rPr>
        <w:t>№</w:t>
      </w:r>
      <w:r w:rsidR="00B95134" w:rsidRPr="0077735C">
        <w:rPr>
          <w:sz w:val="28"/>
          <w:szCs w:val="28"/>
        </w:rPr>
        <w:t xml:space="preserve"> 999, от 30.09.2019 </w:t>
      </w:r>
      <w:r w:rsidR="00B95134">
        <w:rPr>
          <w:sz w:val="28"/>
          <w:szCs w:val="28"/>
        </w:rPr>
        <w:t>№</w:t>
      </w:r>
      <w:r w:rsidR="00B95134" w:rsidRPr="0077735C">
        <w:rPr>
          <w:sz w:val="28"/>
          <w:szCs w:val="28"/>
        </w:rPr>
        <w:t xml:space="preserve"> 614, от 03.06.2021 </w:t>
      </w:r>
      <w:r w:rsidR="00CB1E1D">
        <w:rPr>
          <w:sz w:val="28"/>
          <w:szCs w:val="28"/>
        </w:rPr>
        <w:br/>
      </w:r>
      <w:r w:rsidR="00B95134">
        <w:rPr>
          <w:sz w:val="28"/>
          <w:szCs w:val="28"/>
        </w:rPr>
        <w:t>№</w:t>
      </w:r>
      <w:r w:rsidR="00B95134" w:rsidRPr="0077735C">
        <w:rPr>
          <w:sz w:val="28"/>
          <w:szCs w:val="28"/>
        </w:rPr>
        <w:t xml:space="preserve"> 400</w:t>
      </w:r>
      <w:r w:rsidR="00B95134">
        <w:rPr>
          <w:sz w:val="28"/>
          <w:szCs w:val="28"/>
        </w:rPr>
        <w:t>) следующие изменения:</w:t>
      </w:r>
      <w:proofErr w:type="gramEnd"/>
    </w:p>
    <w:p w:rsidR="00B95134" w:rsidRDefault="00B95134" w:rsidP="007773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14A1">
        <w:rPr>
          <w:sz w:val="28"/>
          <w:szCs w:val="28"/>
        </w:rPr>
        <w:t>пункт 2.3.1.3 изложить в следующей редакции:</w:t>
      </w:r>
    </w:p>
    <w:p w:rsidR="00A714A1" w:rsidRPr="00A714A1" w:rsidRDefault="00793EEF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4A1" w:rsidRPr="00A714A1">
        <w:rPr>
          <w:sz w:val="28"/>
          <w:szCs w:val="28"/>
        </w:rPr>
        <w:t>время начала движения транспортных средств на маршруте в будние и выходные дни.</w:t>
      </w:r>
    </w:p>
    <w:p w:rsidR="00A714A1" w:rsidRDefault="00A714A1" w:rsidP="00A714A1">
      <w:pPr>
        <w:suppressAutoHyphens/>
        <w:ind w:firstLine="720"/>
        <w:jc w:val="both"/>
        <w:rPr>
          <w:sz w:val="28"/>
          <w:szCs w:val="28"/>
        </w:rPr>
      </w:pPr>
      <w:r w:rsidRPr="00A714A1">
        <w:rPr>
          <w:sz w:val="28"/>
          <w:szCs w:val="28"/>
        </w:rPr>
        <w:t xml:space="preserve">Время начала движения транспортных средств на маршруте - время, </w:t>
      </w:r>
      <w:r w:rsidR="00CB1E1D">
        <w:rPr>
          <w:sz w:val="28"/>
          <w:szCs w:val="28"/>
        </w:rPr>
        <w:br/>
      </w:r>
      <w:r w:rsidRPr="00A714A1">
        <w:rPr>
          <w:sz w:val="28"/>
          <w:szCs w:val="28"/>
        </w:rPr>
        <w:t xml:space="preserve">не позднее которого должно осуществляться отправление первого полного рейса </w:t>
      </w:r>
      <w:r w:rsidR="00CB1E1D">
        <w:rPr>
          <w:sz w:val="28"/>
          <w:szCs w:val="28"/>
        </w:rPr>
        <w:br/>
      </w:r>
      <w:r w:rsidRPr="00A714A1">
        <w:rPr>
          <w:sz w:val="28"/>
          <w:szCs w:val="28"/>
        </w:rPr>
        <w:t>с начального остановочного пункта прямого или обратного направления движения транспортных средств на маршруте.</w:t>
      </w:r>
    </w:p>
    <w:p w:rsidR="00A714A1" w:rsidRDefault="00A714A1" w:rsidP="00A714A1">
      <w:pPr>
        <w:suppressAutoHyphens/>
        <w:ind w:firstLine="720"/>
        <w:jc w:val="both"/>
        <w:rPr>
          <w:sz w:val="28"/>
          <w:szCs w:val="28"/>
        </w:rPr>
      </w:pPr>
      <w:r w:rsidRPr="00A714A1">
        <w:rPr>
          <w:sz w:val="28"/>
          <w:szCs w:val="28"/>
        </w:rPr>
        <w:t>Время начала движения транспортных средств на маршруте в нерабочие праздничные дни должно соответствовать времени начала движения в воскресные дни</w:t>
      </w:r>
      <w:r>
        <w:rPr>
          <w:sz w:val="28"/>
          <w:szCs w:val="28"/>
        </w:rPr>
        <w:t>.</w:t>
      </w:r>
    </w:p>
    <w:p w:rsidR="00DA4AA8" w:rsidRDefault="00A714A1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начала движения транспортных средств на маршруте устанавливается</w:t>
      </w:r>
      <w:r w:rsidR="00DA4AA8">
        <w:rPr>
          <w:sz w:val="28"/>
          <w:szCs w:val="28"/>
        </w:rPr>
        <w:t xml:space="preserve"> в зависимости от</w:t>
      </w:r>
      <w:r w:rsidR="007F6F5C">
        <w:rPr>
          <w:sz w:val="28"/>
          <w:szCs w:val="28"/>
        </w:rPr>
        <w:t xml:space="preserve"> следующей</w:t>
      </w:r>
      <w:r w:rsidR="00DA4AA8">
        <w:rPr>
          <w:sz w:val="28"/>
          <w:szCs w:val="28"/>
        </w:rPr>
        <w:t xml:space="preserve"> классификации, </w:t>
      </w:r>
      <w:r w:rsidR="007F6F5C">
        <w:rPr>
          <w:sz w:val="28"/>
          <w:szCs w:val="28"/>
        </w:rPr>
        <w:t xml:space="preserve">к </w:t>
      </w:r>
      <w:r w:rsidR="00DA4AA8">
        <w:rPr>
          <w:sz w:val="28"/>
          <w:szCs w:val="28"/>
        </w:rPr>
        <w:t>котор</w:t>
      </w:r>
      <w:r w:rsidR="007F6F5C">
        <w:rPr>
          <w:sz w:val="28"/>
          <w:szCs w:val="28"/>
        </w:rPr>
        <w:t>ой относится</w:t>
      </w:r>
      <w:r w:rsidR="00DA4AA8">
        <w:rPr>
          <w:sz w:val="28"/>
          <w:szCs w:val="28"/>
        </w:rPr>
        <w:t xml:space="preserve"> муниципальн</w:t>
      </w:r>
      <w:r w:rsidR="007F6F5C">
        <w:rPr>
          <w:sz w:val="28"/>
          <w:szCs w:val="28"/>
        </w:rPr>
        <w:t>ый</w:t>
      </w:r>
      <w:r w:rsidR="00DA4AA8">
        <w:rPr>
          <w:sz w:val="28"/>
          <w:szCs w:val="28"/>
        </w:rPr>
        <w:t xml:space="preserve"> маршрут:</w:t>
      </w:r>
    </w:p>
    <w:p w:rsidR="00DA4AA8" w:rsidRDefault="00DA4AA8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маршрут городского значения – муниципальный маршрут, на котором </w:t>
      </w:r>
      <w:r w:rsidR="007F6F5C">
        <w:rPr>
          <w:sz w:val="28"/>
          <w:szCs w:val="28"/>
        </w:rPr>
        <w:t xml:space="preserve">минимальный </w:t>
      </w:r>
      <w:r>
        <w:rPr>
          <w:sz w:val="28"/>
          <w:szCs w:val="28"/>
        </w:rPr>
        <w:t>интервал движения транспортных средств</w:t>
      </w:r>
      <w:r w:rsidR="00234A0E">
        <w:rPr>
          <w:sz w:val="28"/>
          <w:szCs w:val="28"/>
        </w:rPr>
        <w:t xml:space="preserve"> по будним дням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составляет менее 10 минут и который </w:t>
      </w:r>
      <w:r w:rsidR="00421F17"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через остановочные пункты, расположенные в двух и более районах города Перми</w:t>
      </w:r>
      <w:r w:rsidR="00B00574">
        <w:rPr>
          <w:sz w:val="28"/>
          <w:szCs w:val="28"/>
        </w:rPr>
        <w:t xml:space="preserve"> (далее – муниципальный маршрут городского значения)</w:t>
      </w:r>
      <w:r>
        <w:rPr>
          <w:sz w:val="28"/>
          <w:szCs w:val="28"/>
        </w:rPr>
        <w:t xml:space="preserve">. Время начала </w:t>
      </w:r>
      <w:r w:rsidR="007F6F5C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– 06-00/06-00/06-00;</w:t>
      </w:r>
    </w:p>
    <w:p w:rsidR="00421F17" w:rsidRDefault="00DA4AA8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маршрут районного значения – муниципальный маршрут, на котором</w:t>
      </w:r>
      <w:r w:rsidR="007F6F5C">
        <w:rPr>
          <w:sz w:val="28"/>
          <w:szCs w:val="28"/>
        </w:rPr>
        <w:t xml:space="preserve"> минимальный</w:t>
      </w:r>
      <w:r>
        <w:rPr>
          <w:sz w:val="28"/>
          <w:szCs w:val="28"/>
        </w:rPr>
        <w:t xml:space="preserve"> интервал движения транспортных средств</w:t>
      </w:r>
      <w:r w:rsidR="00234A0E" w:rsidRPr="00234A0E">
        <w:rPr>
          <w:sz w:val="28"/>
          <w:szCs w:val="28"/>
        </w:rPr>
        <w:t xml:space="preserve"> </w:t>
      </w:r>
      <w:r w:rsidR="00234A0E">
        <w:rPr>
          <w:sz w:val="28"/>
          <w:szCs w:val="28"/>
        </w:rPr>
        <w:t>по будним дням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составляет от 10 до</w:t>
      </w:r>
      <w:r w:rsidR="00B0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="00421F17">
        <w:rPr>
          <w:sz w:val="28"/>
          <w:szCs w:val="28"/>
        </w:rPr>
        <w:t>минут</w:t>
      </w:r>
      <w:r>
        <w:rPr>
          <w:sz w:val="28"/>
          <w:szCs w:val="28"/>
        </w:rPr>
        <w:t xml:space="preserve"> и который </w:t>
      </w:r>
      <w:r w:rsidR="00421F17"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через </w:t>
      </w:r>
      <w:r w:rsidR="00421F17">
        <w:rPr>
          <w:sz w:val="28"/>
          <w:szCs w:val="28"/>
        </w:rPr>
        <w:t>остановочные пункты, расположенные в одном и более районах города Перми</w:t>
      </w:r>
      <w:r w:rsidR="00B00574">
        <w:rPr>
          <w:sz w:val="28"/>
          <w:szCs w:val="28"/>
        </w:rPr>
        <w:t xml:space="preserve"> (далее – муниципальный маршрут районного значения)</w:t>
      </w:r>
      <w:r w:rsidR="00421F17">
        <w:rPr>
          <w:sz w:val="28"/>
          <w:szCs w:val="28"/>
        </w:rPr>
        <w:t xml:space="preserve">. Время начала </w:t>
      </w:r>
      <w:r w:rsidR="007F6F5C">
        <w:rPr>
          <w:sz w:val="28"/>
          <w:szCs w:val="28"/>
        </w:rPr>
        <w:t xml:space="preserve">движения </w:t>
      </w:r>
      <w:r w:rsidR="00421F17">
        <w:rPr>
          <w:sz w:val="28"/>
          <w:szCs w:val="28"/>
        </w:rPr>
        <w:t>– 06-00/06-00/06-00;</w:t>
      </w:r>
    </w:p>
    <w:p w:rsidR="00A714A1" w:rsidRDefault="00421F17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маршрут местного значения - муниципальный маршрут, </w:t>
      </w:r>
      <w:r w:rsidR="00CB1E1D">
        <w:rPr>
          <w:sz w:val="28"/>
          <w:szCs w:val="28"/>
        </w:rPr>
        <w:br/>
      </w:r>
      <w:r>
        <w:rPr>
          <w:sz w:val="28"/>
          <w:szCs w:val="28"/>
        </w:rPr>
        <w:t>на котором</w:t>
      </w:r>
      <w:r w:rsidR="007F6F5C" w:rsidRPr="007F6F5C">
        <w:rPr>
          <w:sz w:val="28"/>
          <w:szCs w:val="28"/>
        </w:rPr>
        <w:t xml:space="preserve"> </w:t>
      </w:r>
      <w:r w:rsidR="007F6F5C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интервал движения транспортных средств </w:t>
      </w:r>
      <w:r w:rsidR="00234A0E">
        <w:rPr>
          <w:sz w:val="28"/>
          <w:szCs w:val="28"/>
        </w:rPr>
        <w:t xml:space="preserve">по будним дням </w:t>
      </w:r>
      <w:proofErr w:type="gramStart"/>
      <w:r>
        <w:rPr>
          <w:sz w:val="28"/>
          <w:szCs w:val="28"/>
        </w:rPr>
        <w:t>составляет 20 минут</w:t>
      </w:r>
      <w:r w:rsidR="006A7C13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и который следует</w:t>
      </w:r>
      <w:proofErr w:type="gramEnd"/>
      <w:r>
        <w:rPr>
          <w:sz w:val="28"/>
          <w:szCs w:val="28"/>
        </w:rPr>
        <w:t xml:space="preserve"> через остановочные пункты, расположенные в одном</w:t>
      </w:r>
      <w:r w:rsidR="00ED6C25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район</w:t>
      </w:r>
      <w:r w:rsidR="00ED6C25">
        <w:rPr>
          <w:sz w:val="28"/>
          <w:szCs w:val="28"/>
        </w:rPr>
        <w:t>ах</w:t>
      </w:r>
      <w:r>
        <w:rPr>
          <w:sz w:val="28"/>
          <w:szCs w:val="28"/>
        </w:rPr>
        <w:t xml:space="preserve"> города Перми</w:t>
      </w:r>
      <w:r w:rsidR="00B00574">
        <w:rPr>
          <w:sz w:val="28"/>
          <w:szCs w:val="28"/>
        </w:rPr>
        <w:t xml:space="preserve"> (далее – муниципальный маршрут местного значения)</w:t>
      </w:r>
      <w:r>
        <w:rPr>
          <w:sz w:val="28"/>
          <w:szCs w:val="28"/>
        </w:rPr>
        <w:t xml:space="preserve">. Время начала </w:t>
      </w:r>
      <w:r w:rsidR="007F6F5C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– 07-00/07-00/07-00;</w:t>
      </w:r>
      <w:r w:rsidR="00793EEF">
        <w:rPr>
          <w:sz w:val="28"/>
          <w:szCs w:val="28"/>
        </w:rPr>
        <w:t>»</w:t>
      </w:r>
      <w:r w:rsidR="007F6F5C">
        <w:rPr>
          <w:sz w:val="28"/>
          <w:szCs w:val="28"/>
        </w:rPr>
        <w:t>;</w:t>
      </w:r>
    </w:p>
    <w:p w:rsidR="007F6F5C" w:rsidRDefault="007F6F5C" w:rsidP="00A714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B00574">
        <w:rPr>
          <w:sz w:val="28"/>
          <w:szCs w:val="28"/>
        </w:rPr>
        <w:t>2.3.1.4</w:t>
      </w:r>
      <w:r>
        <w:rPr>
          <w:sz w:val="28"/>
          <w:szCs w:val="28"/>
        </w:rPr>
        <w:t xml:space="preserve"> изложить в следующей редакции:</w:t>
      </w:r>
    </w:p>
    <w:p w:rsidR="007F6F5C" w:rsidRPr="007F6F5C" w:rsidRDefault="00793EEF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F5C" w:rsidRPr="007F6F5C">
        <w:rPr>
          <w:sz w:val="28"/>
          <w:szCs w:val="28"/>
        </w:rPr>
        <w:t>время окончания движения транспортных средств на маршруте в будние и выходные дни.</w:t>
      </w:r>
    </w:p>
    <w:p w:rsidR="007F6F5C" w:rsidRP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 w:rsidRPr="007F6F5C">
        <w:rPr>
          <w:sz w:val="28"/>
          <w:szCs w:val="28"/>
        </w:rPr>
        <w:t xml:space="preserve">Время окончания движения транспортных средств на маршруте - время, </w:t>
      </w:r>
      <w:r w:rsidR="00CB1E1D">
        <w:rPr>
          <w:sz w:val="28"/>
          <w:szCs w:val="28"/>
        </w:rPr>
        <w:br/>
      </w:r>
      <w:r w:rsidRPr="007F6F5C">
        <w:rPr>
          <w:sz w:val="28"/>
          <w:szCs w:val="28"/>
        </w:rPr>
        <w:t xml:space="preserve">не ранее которого должно быть окончено движение транспортных средств </w:t>
      </w:r>
      <w:r w:rsidR="00CB1E1D">
        <w:rPr>
          <w:sz w:val="28"/>
          <w:szCs w:val="28"/>
        </w:rPr>
        <w:br/>
      </w:r>
      <w:r w:rsidRPr="007F6F5C">
        <w:rPr>
          <w:sz w:val="28"/>
          <w:szCs w:val="28"/>
        </w:rPr>
        <w:t>на маршруте на конечном остановочном пункте прямого или обратного направления движения транспортных средств на маршруте.</w:t>
      </w:r>
    </w:p>
    <w:p w:rsid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 w:rsidRPr="007F6F5C">
        <w:rPr>
          <w:sz w:val="28"/>
          <w:szCs w:val="28"/>
        </w:rPr>
        <w:t xml:space="preserve">Время окончания движения транспортных средств на маршруте в нерабочие праздничные дни должно соответствовать времени окончания движения </w:t>
      </w:r>
      <w:r w:rsidR="00CB1E1D">
        <w:rPr>
          <w:sz w:val="28"/>
          <w:szCs w:val="28"/>
        </w:rPr>
        <w:br/>
      </w:r>
      <w:r w:rsidRPr="007F6F5C">
        <w:rPr>
          <w:sz w:val="28"/>
          <w:szCs w:val="28"/>
        </w:rPr>
        <w:t>в воскресные дни</w:t>
      </w:r>
      <w:r>
        <w:rPr>
          <w:sz w:val="28"/>
          <w:szCs w:val="28"/>
        </w:rPr>
        <w:t>.</w:t>
      </w:r>
    </w:p>
    <w:p w:rsid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Pr="007F6F5C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движения транспортных средств на маршруте устанавливается в зависимости от следующей классификации, к которой относится муниципальный маршрут:</w:t>
      </w:r>
    </w:p>
    <w:p w:rsid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маршрут городского значения. Время </w:t>
      </w:r>
      <w:r w:rsidRPr="007F6F5C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движения – 23-00/23-00/23-00;</w:t>
      </w:r>
    </w:p>
    <w:p w:rsid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маршрут районного значения. Время </w:t>
      </w:r>
      <w:r w:rsidRPr="007F6F5C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движения – 22-00/22-00/22-00;</w:t>
      </w:r>
    </w:p>
    <w:p w:rsidR="007F6F5C" w:rsidRDefault="007F6F5C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маршрут местного</w:t>
      </w:r>
      <w:r w:rsidR="00EB4DBE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. Время </w:t>
      </w:r>
      <w:r w:rsidRPr="007F6F5C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движения – 21-00/21-00/21-00;</w:t>
      </w:r>
      <w:r w:rsidR="00793EE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11DC1" w:rsidRDefault="00B11DC1" w:rsidP="007F6F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2.6</w:t>
      </w:r>
      <w:r w:rsidRPr="007F6F5C">
        <w:rPr>
          <w:sz w:val="28"/>
          <w:szCs w:val="28"/>
        </w:rPr>
        <w:t>.1.</w:t>
      </w:r>
      <w:r>
        <w:rPr>
          <w:sz w:val="28"/>
          <w:szCs w:val="28"/>
        </w:rPr>
        <w:t>3 признать утратившим силу.</w:t>
      </w:r>
    </w:p>
    <w:p w:rsidR="0024578B" w:rsidRPr="00F707F5" w:rsidRDefault="00B95134" w:rsidP="007773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4578B" w:rsidRPr="00F707F5">
        <w:rPr>
          <w:sz w:val="28"/>
          <w:szCs w:val="28"/>
        </w:rPr>
        <w:t>Утвердить прилагаемые изменения в</w:t>
      </w:r>
      <w:r w:rsidR="00C156B6">
        <w:rPr>
          <w:sz w:val="28"/>
          <w:szCs w:val="28"/>
        </w:rPr>
        <w:t xml:space="preserve"> </w:t>
      </w:r>
      <w:r w:rsidR="0024578B" w:rsidRPr="00F707F5">
        <w:rPr>
          <w:sz w:val="28"/>
          <w:szCs w:val="28"/>
        </w:rPr>
        <w:t xml:space="preserve">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707F5">
        <w:rPr>
          <w:sz w:val="28"/>
          <w:szCs w:val="28"/>
        </w:rPr>
        <w:t>(в ред.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t>от 03.05.2018 № 265, от 18.12.2018 № 999, от 29.03.2019 № 181, от 30.04.2019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t>№ 143-П, от 06.06.2019 № 251, от 08.07.2019 № 366, от 30.09.2019 № 614,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t>от 17.10.2019 № 732, от 05.12.2019 № 972, от 03.02.2020 № 101, от 18.03.2020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t>№ 234, от</w:t>
      </w:r>
      <w:proofErr w:type="gramEnd"/>
      <w:r w:rsidR="008A34B6" w:rsidRPr="00F707F5">
        <w:rPr>
          <w:sz w:val="28"/>
          <w:szCs w:val="28"/>
        </w:rPr>
        <w:t xml:space="preserve"> </w:t>
      </w:r>
      <w:proofErr w:type="gramStart"/>
      <w:r w:rsidR="008A34B6" w:rsidRPr="00F707F5">
        <w:rPr>
          <w:sz w:val="28"/>
          <w:szCs w:val="28"/>
        </w:rPr>
        <w:t>06.04.2020 № 321, от 22.05.2020 № 451, от 07.07.2020 № 583,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t xml:space="preserve">от 10.09.2020 № </w:t>
      </w:r>
      <w:r w:rsidR="008A34B6" w:rsidRPr="00F707F5">
        <w:rPr>
          <w:sz w:val="28"/>
          <w:szCs w:val="28"/>
        </w:rPr>
        <w:lastRenderedPageBreak/>
        <w:t>815</w:t>
      </w:r>
      <w:r w:rsidR="00FF1BF0" w:rsidRPr="00F707F5">
        <w:rPr>
          <w:sz w:val="28"/>
          <w:szCs w:val="28"/>
        </w:rPr>
        <w:t>, от 30.09.2020 № 912</w:t>
      </w:r>
      <w:r w:rsidR="004A5822" w:rsidRPr="00F707F5">
        <w:rPr>
          <w:sz w:val="28"/>
          <w:szCs w:val="28"/>
        </w:rPr>
        <w:t>, от 08.12.2020 № 1239</w:t>
      </w:r>
      <w:r w:rsidR="00767E8A" w:rsidRPr="00F707F5">
        <w:rPr>
          <w:sz w:val="28"/>
          <w:szCs w:val="28"/>
        </w:rPr>
        <w:t>, от 15.01.2021</w:t>
      </w:r>
      <w:r w:rsidR="00C156B6">
        <w:rPr>
          <w:sz w:val="28"/>
          <w:szCs w:val="28"/>
        </w:rPr>
        <w:t xml:space="preserve"> </w:t>
      </w:r>
      <w:r w:rsidR="00767E8A" w:rsidRPr="00F707F5">
        <w:rPr>
          <w:sz w:val="28"/>
          <w:szCs w:val="28"/>
        </w:rPr>
        <w:t>№ 8</w:t>
      </w:r>
      <w:r w:rsidR="00403069" w:rsidRPr="00F707F5">
        <w:rPr>
          <w:sz w:val="28"/>
          <w:szCs w:val="28"/>
        </w:rPr>
        <w:t>, от 18.03.2021 № 168, от 03.06.2021 № 400</w:t>
      </w:r>
      <w:r w:rsidR="00FD6CCA" w:rsidRPr="00F707F5">
        <w:rPr>
          <w:sz w:val="28"/>
          <w:szCs w:val="28"/>
        </w:rPr>
        <w:t>, от 02.07.2021 № 494</w:t>
      </w:r>
      <w:r w:rsidR="000A67A8" w:rsidRPr="00F707F5">
        <w:rPr>
          <w:sz w:val="28"/>
          <w:szCs w:val="28"/>
        </w:rPr>
        <w:t>,</w:t>
      </w:r>
      <w:r w:rsidR="002F72AD" w:rsidRPr="00F707F5">
        <w:rPr>
          <w:sz w:val="28"/>
          <w:szCs w:val="28"/>
        </w:rPr>
        <w:t xml:space="preserve"> от</w:t>
      </w:r>
      <w:r w:rsidR="000A67A8" w:rsidRPr="00F707F5">
        <w:rPr>
          <w:sz w:val="28"/>
          <w:szCs w:val="28"/>
        </w:rPr>
        <w:t xml:space="preserve"> 12.08.2021</w:t>
      </w:r>
      <w:r w:rsidR="00C156B6">
        <w:rPr>
          <w:sz w:val="28"/>
          <w:szCs w:val="28"/>
        </w:rPr>
        <w:t xml:space="preserve"> </w:t>
      </w:r>
      <w:r w:rsidR="000A67A8" w:rsidRPr="00F707F5">
        <w:rPr>
          <w:sz w:val="28"/>
          <w:szCs w:val="28"/>
        </w:rPr>
        <w:t>№ 596</w:t>
      </w:r>
      <w:r w:rsidR="00C81B66" w:rsidRPr="00F707F5">
        <w:rPr>
          <w:sz w:val="28"/>
          <w:szCs w:val="28"/>
        </w:rPr>
        <w:t xml:space="preserve">, от </w:t>
      </w:r>
      <w:r w:rsidR="00C16A9D" w:rsidRPr="00F707F5">
        <w:rPr>
          <w:sz w:val="28"/>
          <w:szCs w:val="28"/>
        </w:rPr>
        <w:t>16.09.2021 № 712</w:t>
      </w:r>
      <w:r w:rsidR="008F63E6" w:rsidRPr="00F707F5">
        <w:rPr>
          <w:sz w:val="28"/>
          <w:szCs w:val="28"/>
        </w:rPr>
        <w:t xml:space="preserve">, </w:t>
      </w:r>
      <w:r w:rsidR="00354082" w:rsidRPr="00F707F5">
        <w:rPr>
          <w:sz w:val="28"/>
          <w:szCs w:val="28"/>
        </w:rPr>
        <w:t xml:space="preserve">от 29.10.2021 № 955, </w:t>
      </w:r>
      <w:r w:rsidR="008F63E6" w:rsidRPr="00F707F5">
        <w:rPr>
          <w:sz w:val="28"/>
          <w:szCs w:val="28"/>
        </w:rPr>
        <w:t>от 24.12.2021 № 1220</w:t>
      </w:r>
      <w:r w:rsidR="00354082" w:rsidRPr="00F707F5">
        <w:rPr>
          <w:sz w:val="28"/>
          <w:szCs w:val="28"/>
        </w:rPr>
        <w:t>, от 14.04.2022 № 284</w:t>
      </w:r>
      <w:r w:rsidR="00CC68A3" w:rsidRPr="00F707F5">
        <w:rPr>
          <w:sz w:val="28"/>
          <w:szCs w:val="28"/>
        </w:rPr>
        <w:t>, от 09.08.2022 № 666</w:t>
      </w:r>
      <w:r w:rsidR="009B1302" w:rsidRPr="00F707F5">
        <w:rPr>
          <w:sz w:val="28"/>
          <w:szCs w:val="28"/>
        </w:rPr>
        <w:t>, от 29.09.2022 № 877</w:t>
      </w:r>
      <w:r w:rsidR="000756A3" w:rsidRPr="00F707F5">
        <w:rPr>
          <w:sz w:val="28"/>
          <w:szCs w:val="28"/>
        </w:rPr>
        <w:t>, от 23.11.2022</w:t>
      </w:r>
      <w:r w:rsidR="0077735C">
        <w:rPr>
          <w:sz w:val="28"/>
          <w:szCs w:val="28"/>
        </w:rPr>
        <w:t xml:space="preserve"> </w:t>
      </w:r>
      <w:r w:rsidR="000756A3" w:rsidRPr="00F707F5">
        <w:rPr>
          <w:sz w:val="28"/>
          <w:szCs w:val="28"/>
        </w:rPr>
        <w:t>№ 1179</w:t>
      </w:r>
      <w:r w:rsidR="00F543FF" w:rsidRPr="00F707F5">
        <w:rPr>
          <w:sz w:val="28"/>
          <w:szCs w:val="28"/>
        </w:rPr>
        <w:t>, от 19.01.2023 № 29</w:t>
      </w:r>
      <w:r w:rsidR="00EB5C69" w:rsidRPr="00F707F5">
        <w:rPr>
          <w:sz w:val="28"/>
          <w:szCs w:val="28"/>
        </w:rPr>
        <w:t>, от 17.02.2023 № 120</w:t>
      </w:r>
      <w:r w:rsidR="00744591" w:rsidRPr="00F707F5">
        <w:rPr>
          <w:sz w:val="28"/>
          <w:szCs w:val="28"/>
        </w:rPr>
        <w:t>, от</w:t>
      </w:r>
      <w:proofErr w:type="gramEnd"/>
      <w:r w:rsidR="00744591" w:rsidRPr="00F707F5">
        <w:rPr>
          <w:sz w:val="28"/>
          <w:szCs w:val="28"/>
        </w:rPr>
        <w:t xml:space="preserve"> </w:t>
      </w:r>
      <w:proofErr w:type="gramStart"/>
      <w:r w:rsidR="00744591" w:rsidRPr="00F707F5">
        <w:rPr>
          <w:sz w:val="28"/>
          <w:szCs w:val="28"/>
        </w:rPr>
        <w:t>31.03.2023 № 256</w:t>
      </w:r>
      <w:r w:rsidR="00275E4E" w:rsidRPr="00F707F5">
        <w:rPr>
          <w:sz w:val="28"/>
          <w:szCs w:val="28"/>
        </w:rPr>
        <w:t xml:space="preserve">, </w:t>
      </w:r>
      <w:r w:rsidR="00DF0370">
        <w:rPr>
          <w:sz w:val="28"/>
          <w:szCs w:val="28"/>
        </w:rPr>
        <w:t xml:space="preserve">от </w:t>
      </w:r>
      <w:r w:rsidR="00275E4E" w:rsidRPr="00F707F5">
        <w:rPr>
          <w:sz w:val="28"/>
          <w:szCs w:val="28"/>
        </w:rPr>
        <w:t>26.05.2023 № 429</w:t>
      </w:r>
      <w:r w:rsidR="00B95E90" w:rsidRPr="00F707F5">
        <w:rPr>
          <w:sz w:val="28"/>
          <w:szCs w:val="28"/>
        </w:rPr>
        <w:t>,</w:t>
      </w:r>
      <w:r w:rsidR="00B95E90" w:rsidRPr="00F707F5">
        <w:t xml:space="preserve"> </w:t>
      </w:r>
      <w:r w:rsidR="00B95E90" w:rsidRPr="00F707F5">
        <w:rPr>
          <w:sz w:val="28"/>
          <w:szCs w:val="28"/>
        </w:rPr>
        <w:t>от 22.06.2023 № 523</w:t>
      </w:r>
      <w:r w:rsidR="00B95E90" w:rsidRPr="00F707F5">
        <w:t xml:space="preserve">, </w:t>
      </w:r>
      <w:r w:rsidR="00B95E90" w:rsidRPr="00F707F5">
        <w:rPr>
          <w:sz w:val="28"/>
          <w:szCs w:val="28"/>
        </w:rPr>
        <w:t>от 24.08.2023 № 751</w:t>
      </w:r>
      <w:r w:rsidR="00934B22" w:rsidRPr="00F707F5">
        <w:rPr>
          <w:sz w:val="28"/>
          <w:szCs w:val="28"/>
        </w:rPr>
        <w:t>, от 21.11.2023 № 1278</w:t>
      </w:r>
      <w:r w:rsidR="000668B4">
        <w:rPr>
          <w:sz w:val="28"/>
          <w:szCs w:val="28"/>
        </w:rPr>
        <w:t>,</w:t>
      </w:r>
      <w:r w:rsidR="0077735C">
        <w:rPr>
          <w:sz w:val="28"/>
          <w:szCs w:val="28"/>
        </w:rPr>
        <w:t xml:space="preserve"> </w:t>
      </w:r>
      <w:r w:rsidR="000668B4">
        <w:rPr>
          <w:sz w:val="28"/>
          <w:szCs w:val="28"/>
        </w:rPr>
        <w:t>от 16.01.2024 № 26</w:t>
      </w:r>
      <w:r w:rsidR="00CB1E1D">
        <w:rPr>
          <w:sz w:val="28"/>
          <w:szCs w:val="28"/>
        </w:rPr>
        <w:t>, от 14.03.2024 №</w:t>
      </w:r>
      <w:r w:rsidR="00CB1E1D" w:rsidRPr="00CB1E1D">
        <w:rPr>
          <w:sz w:val="28"/>
          <w:szCs w:val="28"/>
        </w:rPr>
        <w:t xml:space="preserve"> 188</w:t>
      </w:r>
      <w:r w:rsidR="000756A3" w:rsidRPr="00F707F5">
        <w:rPr>
          <w:sz w:val="28"/>
          <w:szCs w:val="28"/>
        </w:rPr>
        <w:t>)</w:t>
      </w:r>
      <w:r w:rsidR="00405580" w:rsidRPr="00F707F5">
        <w:rPr>
          <w:sz w:val="28"/>
          <w:szCs w:val="28"/>
        </w:rPr>
        <w:t>.</w:t>
      </w:r>
      <w:proofErr w:type="gramEnd"/>
    </w:p>
    <w:p w:rsidR="007133EE" w:rsidRDefault="00B95134" w:rsidP="007133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B28" w:rsidRPr="00F707F5">
        <w:rPr>
          <w:sz w:val="28"/>
          <w:szCs w:val="28"/>
        </w:rPr>
        <w:t xml:space="preserve">. </w:t>
      </w:r>
      <w:proofErr w:type="gramStart"/>
      <w:r w:rsidR="00934B22" w:rsidRPr="00F707F5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793EEF">
        <w:rPr>
          <w:sz w:val="28"/>
          <w:szCs w:val="28"/>
        </w:rPr>
        <w:t>«</w:t>
      </w:r>
      <w:r w:rsidR="00934B22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93EEF">
        <w:rPr>
          <w:sz w:val="28"/>
          <w:szCs w:val="28"/>
        </w:rPr>
        <w:t>»</w:t>
      </w:r>
      <w:r w:rsidR="008B5336">
        <w:rPr>
          <w:sz w:val="28"/>
          <w:szCs w:val="28"/>
        </w:rPr>
        <w:t xml:space="preserve"> </w:t>
      </w:r>
      <w:r w:rsidR="008B5336" w:rsidRPr="00DB1886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6E036F">
        <w:rPr>
          <w:sz w:val="28"/>
          <w:szCs w:val="28"/>
        </w:rPr>
        <w:t>15</w:t>
      </w:r>
      <w:r w:rsidR="008B5336" w:rsidRPr="00DB1886">
        <w:rPr>
          <w:sz w:val="28"/>
          <w:szCs w:val="28"/>
        </w:rPr>
        <w:t>.0</w:t>
      </w:r>
      <w:r w:rsidR="006E036F">
        <w:rPr>
          <w:sz w:val="28"/>
          <w:szCs w:val="28"/>
        </w:rPr>
        <w:t>6</w:t>
      </w:r>
      <w:r w:rsidR="008B5336" w:rsidRPr="00DB1886">
        <w:rPr>
          <w:sz w:val="28"/>
          <w:szCs w:val="28"/>
        </w:rPr>
        <w:t>.2024</w:t>
      </w:r>
      <w:r w:rsidR="006E036F">
        <w:rPr>
          <w:sz w:val="28"/>
          <w:szCs w:val="28"/>
        </w:rPr>
        <w:t xml:space="preserve">, за </w:t>
      </w:r>
      <w:r w:rsidR="006E036F" w:rsidRPr="006E036F">
        <w:rPr>
          <w:sz w:val="28"/>
          <w:szCs w:val="28"/>
        </w:rPr>
        <w:t xml:space="preserve">исключением </w:t>
      </w:r>
      <w:r w:rsidR="007133EE" w:rsidRPr="0012795E">
        <w:rPr>
          <w:sz w:val="28"/>
          <w:szCs w:val="28"/>
        </w:rPr>
        <w:t>пункт</w:t>
      </w:r>
      <w:r w:rsidR="007133EE">
        <w:rPr>
          <w:sz w:val="28"/>
          <w:szCs w:val="28"/>
        </w:rPr>
        <w:t>а</w:t>
      </w:r>
      <w:r w:rsidR="007133EE" w:rsidRPr="0012795E">
        <w:rPr>
          <w:sz w:val="28"/>
          <w:szCs w:val="28"/>
        </w:rPr>
        <w:t xml:space="preserve"> </w:t>
      </w:r>
      <w:r w:rsidR="007133EE">
        <w:rPr>
          <w:sz w:val="28"/>
          <w:szCs w:val="28"/>
        </w:rPr>
        <w:t>2</w:t>
      </w:r>
      <w:r w:rsidR="007133EE" w:rsidRPr="0012795E">
        <w:rPr>
          <w:sz w:val="28"/>
          <w:szCs w:val="28"/>
        </w:rPr>
        <w:t xml:space="preserve"> Изменений в Документ</w:t>
      </w:r>
      <w:r w:rsidR="007133EE">
        <w:rPr>
          <w:sz w:val="28"/>
          <w:szCs w:val="28"/>
        </w:rPr>
        <w:t xml:space="preserve"> </w:t>
      </w:r>
      <w:r w:rsidR="007133EE" w:rsidRPr="007133EE">
        <w:rPr>
          <w:sz w:val="28"/>
          <w:szCs w:val="28"/>
        </w:rPr>
        <w:t>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</w:t>
      </w:r>
      <w:r w:rsidR="007133EE" w:rsidRPr="0012795E">
        <w:rPr>
          <w:sz w:val="28"/>
          <w:szCs w:val="28"/>
        </w:rPr>
        <w:t>, которы</w:t>
      </w:r>
      <w:r w:rsidR="007133EE">
        <w:rPr>
          <w:sz w:val="28"/>
          <w:szCs w:val="28"/>
        </w:rPr>
        <w:t>й</w:t>
      </w:r>
      <w:r w:rsidR="007133EE" w:rsidRPr="0012795E">
        <w:rPr>
          <w:sz w:val="28"/>
          <w:szCs w:val="28"/>
        </w:rPr>
        <w:t xml:space="preserve"> вступа</w:t>
      </w:r>
      <w:r w:rsidR="007133EE">
        <w:rPr>
          <w:sz w:val="28"/>
          <w:szCs w:val="28"/>
        </w:rPr>
        <w:t>е</w:t>
      </w:r>
      <w:r w:rsidR="007133EE" w:rsidRPr="0012795E">
        <w:rPr>
          <w:sz w:val="28"/>
          <w:szCs w:val="28"/>
        </w:rPr>
        <w:t>т</w:t>
      </w:r>
      <w:proofErr w:type="gramEnd"/>
      <w:r w:rsidR="007133EE" w:rsidRPr="0012795E">
        <w:rPr>
          <w:sz w:val="28"/>
          <w:szCs w:val="28"/>
        </w:rPr>
        <w:t xml:space="preserve"> в силу с </w:t>
      </w:r>
      <w:r w:rsidR="007133EE">
        <w:rPr>
          <w:sz w:val="28"/>
          <w:szCs w:val="28"/>
        </w:rPr>
        <w:t>01 сентября 2024</w:t>
      </w:r>
      <w:r w:rsidR="007133EE" w:rsidRPr="0012795E">
        <w:rPr>
          <w:sz w:val="28"/>
          <w:szCs w:val="28"/>
        </w:rPr>
        <w:t xml:space="preserve"> г.</w:t>
      </w:r>
    </w:p>
    <w:p w:rsidR="0024578B" w:rsidRPr="00F707F5" w:rsidRDefault="00B95134" w:rsidP="007133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F707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93EEF">
        <w:rPr>
          <w:sz w:val="28"/>
          <w:szCs w:val="28"/>
        </w:rPr>
        <w:t>«</w:t>
      </w:r>
      <w:r w:rsidR="0024578B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93EEF">
        <w:rPr>
          <w:sz w:val="28"/>
          <w:szCs w:val="28"/>
        </w:rPr>
        <w:t>»</w:t>
      </w:r>
      <w:r w:rsidR="0024578B" w:rsidRPr="00F707F5">
        <w:rPr>
          <w:sz w:val="28"/>
          <w:szCs w:val="28"/>
        </w:rPr>
        <w:t>.</w:t>
      </w:r>
    </w:p>
    <w:p w:rsidR="0024578B" w:rsidRPr="00F707F5" w:rsidRDefault="00B95134" w:rsidP="00934B2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78B" w:rsidRPr="00F707F5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F707F5">
        <w:rPr>
          <w:sz w:val="28"/>
          <w:szCs w:val="28"/>
        </w:rPr>
        <w:t xml:space="preserve">ание) настоящего постановления </w:t>
      </w:r>
      <w:r w:rsidR="00F54396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>в информационно-телекоммуникационной сети Интернет.</w:t>
      </w:r>
    </w:p>
    <w:p w:rsidR="009E07EA" w:rsidRPr="00F707F5" w:rsidRDefault="00B95134" w:rsidP="00934B22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354082" w:rsidRPr="00F707F5">
        <w:rPr>
          <w:sz w:val="28"/>
          <w:szCs w:val="28"/>
        </w:rPr>
        <w:t xml:space="preserve">. </w:t>
      </w:r>
      <w:proofErr w:type="gramStart"/>
      <w:r w:rsidR="00354082" w:rsidRPr="00F707F5">
        <w:rPr>
          <w:sz w:val="28"/>
          <w:szCs w:val="28"/>
        </w:rPr>
        <w:t>Контроль за</w:t>
      </w:r>
      <w:proofErr w:type="gramEnd"/>
      <w:r w:rsidR="00354082" w:rsidRPr="00F707F5">
        <w:rPr>
          <w:sz w:val="28"/>
          <w:szCs w:val="28"/>
        </w:rPr>
        <w:t xml:space="preserve"> исполнением </w:t>
      </w:r>
      <w:r w:rsidR="0024578B" w:rsidRPr="00F707F5">
        <w:rPr>
          <w:sz w:val="28"/>
          <w:szCs w:val="28"/>
        </w:rPr>
        <w:t xml:space="preserve">настоящего постановления возложить </w:t>
      </w:r>
      <w:r w:rsidR="0024578B" w:rsidRPr="00F707F5">
        <w:rPr>
          <w:sz w:val="28"/>
          <w:szCs w:val="28"/>
        </w:rPr>
        <w:br/>
        <w:t xml:space="preserve">на </w:t>
      </w:r>
      <w:r w:rsidR="009C557F" w:rsidRPr="00F707F5">
        <w:rPr>
          <w:sz w:val="28"/>
          <w:szCs w:val="28"/>
        </w:rPr>
        <w:t>заместителя г</w:t>
      </w:r>
      <w:r w:rsidR="00FD6CCA" w:rsidRPr="00F707F5">
        <w:rPr>
          <w:sz w:val="28"/>
          <w:szCs w:val="28"/>
        </w:rPr>
        <w:t xml:space="preserve">лавы администрации города Перми </w:t>
      </w:r>
      <w:proofErr w:type="spellStart"/>
      <w:r w:rsidR="0082375A" w:rsidRPr="00F707F5">
        <w:rPr>
          <w:sz w:val="28"/>
          <w:szCs w:val="28"/>
        </w:rPr>
        <w:t>Галиханова</w:t>
      </w:r>
      <w:proofErr w:type="spellEnd"/>
      <w:r w:rsidR="0082375A" w:rsidRPr="00F707F5">
        <w:rPr>
          <w:sz w:val="28"/>
          <w:szCs w:val="28"/>
        </w:rPr>
        <w:t xml:space="preserve"> Д.К.</w:t>
      </w: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0D633F" w:rsidRDefault="0024578B" w:rsidP="00934B22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Глав</w:t>
      </w:r>
      <w:r w:rsidR="00934B22" w:rsidRPr="00F707F5">
        <w:rPr>
          <w:sz w:val="28"/>
          <w:szCs w:val="28"/>
        </w:rPr>
        <w:t>а</w:t>
      </w:r>
      <w:r w:rsidRPr="00F707F5">
        <w:rPr>
          <w:sz w:val="28"/>
          <w:szCs w:val="28"/>
        </w:rPr>
        <w:t xml:space="preserve"> города Перми</w:t>
      </w:r>
      <w:r w:rsidR="00934B22" w:rsidRPr="00F707F5">
        <w:rPr>
          <w:sz w:val="28"/>
          <w:szCs w:val="28"/>
        </w:rPr>
        <w:tab/>
        <w:t>Э.О</w:t>
      </w:r>
      <w:r w:rsidR="00052B3A" w:rsidRPr="00F707F5">
        <w:rPr>
          <w:sz w:val="28"/>
          <w:szCs w:val="28"/>
        </w:rPr>
        <w:t xml:space="preserve">. </w:t>
      </w:r>
      <w:r w:rsidR="00934B22" w:rsidRPr="00F707F5">
        <w:rPr>
          <w:sz w:val="28"/>
          <w:szCs w:val="28"/>
        </w:rPr>
        <w:t>Соснин</w:t>
      </w:r>
    </w:p>
    <w:p w:rsidR="007133EE" w:rsidRDefault="007133EE" w:rsidP="00934B22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  <w:sectPr w:rsidR="007133EE" w:rsidSect="005343C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lastRenderedPageBreak/>
        <w:t>УТВЕРЖДЕНЫ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постановлением администрации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города Перми</w:t>
      </w:r>
      <w:r w:rsidR="00C209C3" w:rsidRPr="00F707F5">
        <w:t xml:space="preserve"> </w:t>
      </w:r>
    </w:p>
    <w:p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от</w:t>
      </w:r>
      <w:r w:rsidR="00C209C3" w:rsidRPr="00F707F5">
        <w:t xml:space="preserve"> </w:t>
      </w: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F707F5" w:rsidRDefault="0061275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F707F5">
        <w:rPr>
          <w:rFonts w:ascii="Times New Roman" w:hAnsi="Times New Roman" w:cs="Times New Roman"/>
          <w:sz w:val="28"/>
          <w:szCs w:val="28"/>
        </w:rPr>
        <w:br/>
      </w:r>
      <w:r w:rsidRPr="00F707F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994CA9" w:rsidRPr="00F707F5" w:rsidRDefault="00994CA9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09C3" w:rsidRDefault="006A0A8C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22B11" w:rsidRDefault="00F82BA9" w:rsidP="00526AB8">
      <w:pPr>
        <w:pStyle w:val="ConsPlusTitle"/>
        <w:widowControl/>
        <w:numPr>
          <w:ilvl w:val="0"/>
          <w:numId w:val="3"/>
        </w:numPr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82BA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разделе 1:</w:t>
      </w:r>
    </w:p>
    <w:p w:rsidR="00F82BA9" w:rsidRDefault="00622B11" w:rsidP="00622B11">
      <w:pPr>
        <w:pStyle w:val="ConsPlusTitle"/>
        <w:widowControl/>
        <w:numPr>
          <w:ilvl w:val="1"/>
          <w:numId w:val="3"/>
        </w:numPr>
        <w:suppressAutoHyphens/>
        <w:spacing w:line="240" w:lineRule="exact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82BA9" w:rsidRPr="00F82BA9">
        <w:rPr>
          <w:rFonts w:ascii="Times New Roman" w:hAnsi="Times New Roman" w:cs="Times New Roman"/>
          <w:b w:val="0"/>
          <w:sz w:val="28"/>
          <w:szCs w:val="28"/>
        </w:rPr>
        <w:t>подразделе «Муниципальные маршруты регулярных перевозок автомобильным транспортом по регулируемым тарифам»:</w:t>
      </w:r>
    </w:p>
    <w:p w:rsidR="00526AB8" w:rsidRDefault="00F82BA9" w:rsidP="006A68F5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FD7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 xml:space="preserve">строку 5 </w:t>
      </w:r>
      <w:r w:rsidR="00526AB8" w:rsidRPr="00526AB8">
        <w:rPr>
          <w:rFonts w:ascii="Times New Roman" w:hAnsi="Times New Roman" w:cs="Times New Roman"/>
          <w:b w:val="0"/>
          <w:sz w:val="28"/>
          <w:szCs w:val="28"/>
        </w:rPr>
        <w:t>признать утратившей силу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F82BA9" w:rsidRDefault="00526AB8" w:rsidP="006A68F5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D7BB2">
        <w:rPr>
          <w:rFonts w:ascii="Times New Roman" w:hAnsi="Times New Roman" w:cs="Times New Roman"/>
          <w:b w:val="0"/>
          <w:sz w:val="28"/>
          <w:szCs w:val="28"/>
        </w:rPr>
        <w:t>в графе 6 строки 12 слова «</w:t>
      </w:r>
      <w:r w:rsidR="00FD7BB2" w:rsidRPr="009644DA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Мира)</w:t>
      </w:r>
      <w:r w:rsidR="00FD7BB2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FD7BB2" w:rsidRPr="009644DA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 после перекрестка с улицей Космонавта Леонова)</w:t>
      </w:r>
      <w:r w:rsidR="00FD7BB2"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</w:p>
    <w:p w:rsidR="00976149" w:rsidRDefault="00976149" w:rsidP="006A68F5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.в строке 17:</w:t>
      </w:r>
      <w:r w:rsidR="00E36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399F" w:rsidRDefault="00526AB8" w:rsidP="00976149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976149">
        <w:rPr>
          <w:rFonts w:ascii="Times New Roman" w:hAnsi="Times New Roman" w:cs="Times New Roman"/>
          <w:b w:val="0"/>
          <w:sz w:val="28"/>
          <w:szCs w:val="28"/>
        </w:rPr>
        <w:t>1. в графе 5 строки 17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149" w:rsidRDefault="0051399F" w:rsidP="00976149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.1.1.</w:t>
      </w:r>
      <w:r w:rsidR="00976149">
        <w:rPr>
          <w:rFonts w:ascii="Times New Roman" w:hAnsi="Times New Roman" w:cs="Times New Roman"/>
          <w:b w:val="0"/>
          <w:sz w:val="28"/>
          <w:szCs w:val="28"/>
        </w:rPr>
        <w:t xml:space="preserve"> после слова «</w:t>
      </w:r>
      <w:proofErr w:type="spellStart"/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>Гайвинской</w:t>
      </w:r>
      <w:proofErr w:type="spellEnd"/>
      <w:r w:rsidR="00976149"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 xml:space="preserve">Васнецова, Репина, </w:t>
      </w:r>
      <w:proofErr w:type="spellStart"/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>Гайвинской</w:t>
      </w:r>
      <w:proofErr w:type="spellEnd"/>
      <w:proofErr w:type="gramStart"/>
      <w:r w:rsidR="00976149">
        <w:rPr>
          <w:rFonts w:ascii="Times New Roman" w:hAnsi="Times New Roman" w:cs="Times New Roman"/>
          <w:b w:val="0"/>
          <w:sz w:val="28"/>
          <w:szCs w:val="28"/>
        </w:rPr>
        <w:t>,</w:t>
      </w:r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9761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1399F" w:rsidRDefault="00526AB8" w:rsidP="00976149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.1.2. после слов «</w:t>
      </w:r>
      <w:r w:rsidR="0051399F" w:rsidRPr="0051399F">
        <w:rPr>
          <w:rFonts w:ascii="Times New Roman" w:hAnsi="Times New Roman" w:cs="Times New Roman"/>
          <w:b w:val="0"/>
          <w:sz w:val="28"/>
          <w:szCs w:val="28"/>
        </w:rPr>
        <w:t>ОАО "Камкабель"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51399F" w:rsidRPr="0051399F">
        <w:rPr>
          <w:rFonts w:ascii="Times New Roman" w:hAnsi="Times New Roman" w:cs="Times New Roman"/>
          <w:b w:val="0"/>
          <w:sz w:val="28"/>
          <w:szCs w:val="28"/>
        </w:rPr>
        <w:t>улица Васнецова, 10-й микрорайон, 9-й микрорайон</w:t>
      </w:r>
      <w:proofErr w:type="gramStart"/>
      <w:r w:rsidR="0051399F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="005139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1399F" w:rsidRDefault="00526AB8" w:rsidP="00976149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76149">
        <w:rPr>
          <w:rFonts w:ascii="Times New Roman" w:hAnsi="Times New Roman" w:cs="Times New Roman"/>
          <w:b w:val="0"/>
          <w:sz w:val="28"/>
          <w:szCs w:val="28"/>
        </w:rPr>
        <w:t>.2. в графе 6 строки 17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149" w:rsidRDefault="0051399F" w:rsidP="00976149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.2.1.</w:t>
      </w:r>
      <w:r w:rsidR="00976149">
        <w:rPr>
          <w:rFonts w:ascii="Times New Roman" w:hAnsi="Times New Roman" w:cs="Times New Roman"/>
          <w:b w:val="0"/>
          <w:sz w:val="28"/>
          <w:szCs w:val="28"/>
        </w:rPr>
        <w:t xml:space="preserve"> после слова «</w:t>
      </w:r>
      <w:proofErr w:type="spellStart"/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>Гайвинской</w:t>
      </w:r>
      <w:proofErr w:type="spellEnd"/>
      <w:r w:rsidR="00976149"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E3601A" w:rsidRPr="00E3601A">
        <w:rPr>
          <w:rFonts w:ascii="Times New Roman" w:hAnsi="Times New Roman" w:cs="Times New Roman"/>
          <w:b w:val="0"/>
          <w:sz w:val="28"/>
          <w:szCs w:val="28"/>
        </w:rPr>
        <w:t xml:space="preserve">Репина, Васнецова, </w:t>
      </w:r>
      <w:proofErr w:type="spellStart"/>
      <w:r w:rsidR="00E3601A" w:rsidRPr="00E3601A">
        <w:rPr>
          <w:rFonts w:ascii="Times New Roman" w:hAnsi="Times New Roman" w:cs="Times New Roman"/>
          <w:b w:val="0"/>
          <w:sz w:val="28"/>
          <w:szCs w:val="28"/>
        </w:rPr>
        <w:t>Гайвинской</w:t>
      </w:r>
      <w:proofErr w:type="spellEnd"/>
      <w:proofErr w:type="gramStart"/>
      <w:r w:rsidR="00976149">
        <w:rPr>
          <w:rFonts w:ascii="Times New Roman" w:hAnsi="Times New Roman" w:cs="Times New Roman"/>
          <w:b w:val="0"/>
          <w:sz w:val="28"/>
          <w:szCs w:val="28"/>
        </w:rPr>
        <w:t>,</w:t>
      </w:r>
      <w:r w:rsidR="00976149" w:rsidRPr="00976149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9761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D7BB2" w:rsidRDefault="00526AB8" w:rsidP="00675FE1">
      <w:pPr>
        <w:pStyle w:val="ConsPlusTitle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.2.2.</w:t>
      </w:r>
      <w:r w:rsidR="0051399F" w:rsidRPr="0051399F">
        <w:rPr>
          <w:b w:val="0"/>
          <w:sz w:val="28"/>
          <w:szCs w:val="28"/>
        </w:rPr>
        <w:t xml:space="preserve"> 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после слов «улица Репина» дополнить словами «</w:t>
      </w:r>
      <w:r w:rsidR="0051399F" w:rsidRPr="0051399F">
        <w:rPr>
          <w:rFonts w:ascii="Times New Roman" w:hAnsi="Times New Roman" w:cs="Times New Roman"/>
          <w:b w:val="0"/>
          <w:sz w:val="28"/>
          <w:szCs w:val="28"/>
        </w:rPr>
        <w:t>улица Кабельщиков, 9-й микрорайон, 1</w:t>
      </w:r>
      <w:r w:rsidR="0051399F">
        <w:rPr>
          <w:rFonts w:ascii="Times New Roman" w:hAnsi="Times New Roman" w:cs="Times New Roman"/>
          <w:b w:val="0"/>
          <w:sz w:val="28"/>
          <w:szCs w:val="28"/>
        </w:rPr>
        <w:t>0-й микрорайон, улица Васнецова</w:t>
      </w:r>
      <w:proofErr w:type="gramStart"/>
      <w:r w:rsidR="0051399F">
        <w:rPr>
          <w:rFonts w:ascii="Times New Roman" w:hAnsi="Times New Roman" w:cs="Times New Roman"/>
          <w:b w:val="0"/>
          <w:sz w:val="28"/>
          <w:szCs w:val="28"/>
        </w:rPr>
        <w:t>,</w:t>
      </w:r>
      <w:r w:rsidR="0051399F" w:rsidRPr="00976149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5139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1DC2" w:rsidRDefault="00526AB8" w:rsidP="00841DC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675FE1">
        <w:rPr>
          <w:rFonts w:ascii="Times New Roman" w:hAnsi="Times New Roman" w:cs="Times New Roman"/>
          <w:b w:val="0"/>
          <w:sz w:val="28"/>
          <w:szCs w:val="28"/>
        </w:rPr>
        <w:t>4.</w:t>
      </w:r>
      <w:r w:rsidR="00841DC2">
        <w:rPr>
          <w:rFonts w:ascii="Times New Roman" w:hAnsi="Times New Roman" w:cs="Times New Roman"/>
          <w:b w:val="0"/>
          <w:sz w:val="28"/>
          <w:szCs w:val="28"/>
        </w:rPr>
        <w:t xml:space="preserve"> в строке 22: </w:t>
      </w:r>
    </w:p>
    <w:p w:rsidR="00841DC2" w:rsidRDefault="00526AB8" w:rsidP="00841DC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675FE1">
        <w:rPr>
          <w:rFonts w:ascii="Times New Roman" w:hAnsi="Times New Roman" w:cs="Times New Roman"/>
          <w:b w:val="0"/>
          <w:sz w:val="28"/>
          <w:szCs w:val="28"/>
        </w:rPr>
        <w:t>4.</w:t>
      </w:r>
      <w:r w:rsidR="00841DC2">
        <w:rPr>
          <w:rFonts w:ascii="Times New Roman" w:hAnsi="Times New Roman" w:cs="Times New Roman"/>
          <w:b w:val="0"/>
          <w:sz w:val="28"/>
          <w:szCs w:val="28"/>
        </w:rPr>
        <w:t>1. в графе 5 слова «</w:t>
      </w:r>
      <w:r w:rsidR="00841DC2" w:rsidRPr="00CC5E38">
        <w:rPr>
          <w:rFonts w:ascii="Times New Roman" w:hAnsi="Times New Roman" w:cs="Times New Roman"/>
          <w:b w:val="0"/>
          <w:sz w:val="28"/>
          <w:szCs w:val="28"/>
        </w:rPr>
        <w:t>станция 25-й км</w:t>
      </w:r>
      <w:proofErr w:type="gramStart"/>
      <w:r w:rsidR="00841DC2" w:rsidRPr="00CC5E38">
        <w:rPr>
          <w:rFonts w:ascii="Times New Roman" w:hAnsi="Times New Roman" w:cs="Times New Roman"/>
          <w:b w:val="0"/>
          <w:sz w:val="28"/>
          <w:szCs w:val="28"/>
        </w:rPr>
        <w:t>,</w:t>
      </w:r>
      <w:r w:rsidR="00841DC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841DC2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841DC2" w:rsidRDefault="00526AB8" w:rsidP="00841DC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675FE1">
        <w:rPr>
          <w:rFonts w:ascii="Times New Roman" w:hAnsi="Times New Roman" w:cs="Times New Roman"/>
          <w:b w:val="0"/>
          <w:sz w:val="28"/>
          <w:szCs w:val="28"/>
        </w:rPr>
        <w:t>4</w:t>
      </w:r>
      <w:r w:rsidR="00841DC2">
        <w:rPr>
          <w:rFonts w:ascii="Times New Roman" w:hAnsi="Times New Roman" w:cs="Times New Roman"/>
          <w:b w:val="0"/>
          <w:sz w:val="28"/>
          <w:szCs w:val="28"/>
        </w:rPr>
        <w:t>.2. в графе 6 слова «</w:t>
      </w:r>
      <w:r w:rsidR="00841DC2" w:rsidRPr="00CC5E38">
        <w:rPr>
          <w:rFonts w:ascii="Times New Roman" w:hAnsi="Times New Roman" w:cs="Times New Roman"/>
          <w:b w:val="0"/>
          <w:sz w:val="28"/>
          <w:szCs w:val="28"/>
        </w:rPr>
        <w:t>станция 25-й км</w:t>
      </w:r>
      <w:proofErr w:type="gramStart"/>
      <w:r w:rsidR="00841DC2" w:rsidRPr="00CC5E38">
        <w:rPr>
          <w:rFonts w:ascii="Times New Roman" w:hAnsi="Times New Roman" w:cs="Times New Roman"/>
          <w:b w:val="0"/>
          <w:sz w:val="28"/>
          <w:szCs w:val="28"/>
        </w:rPr>
        <w:t>,</w:t>
      </w:r>
      <w:r w:rsidR="00841DC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841DC2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976149" w:rsidRDefault="00976149" w:rsidP="0097614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675FE1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24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976149" w:rsidTr="00775307">
        <w:tc>
          <w:tcPr>
            <w:tcW w:w="454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</w:pPr>
            <w:r>
              <w:rPr>
                <w:sz w:val="20"/>
              </w:rPr>
              <w:t>Микрорайон Ново-</w:t>
            </w:r>
            <w:r>
              <w:rPr>
                <w:sz w:val="20"/>
              </w:rPr>
              <w:lastRenderedPageBreak/>
              <w:t>Бродовский - микрорайон Голый Мыс - Комсомол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ская площадь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в любом не запр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lastRenderedPageBreak/>
              <w:t>щенном правилами дорожного 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месте по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шруту регулярных перевозок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spellStart"/>
            <w:proofErr w:type="gramStart"/>
            <w:r>
              <w:rPr>
                <w:sz w:val="20"/>
              </w:rPr>
              <w:t>Бродовскому</w:t>
            </w:r>
            <w:proofErr w:type="spellEnd"/>
            <w:r>
              <w:rPr>
                <w:sz w:val="20"/>
              </w:rPr>
              <w:t xml:space="preserve"> кольцу, Вин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lastRenderedPageBreak/>
              <w:t xml:space="preserve">градной, </w:t>
            </w:r>
            <w:proofErr w:type="spellStart"/>
            <w:r>
              <w:rPr>
                <w:sz w:val="20"/>
              </w:rPr>
              <w:t>Бродовскому</w:t>
            </w:r>
            <w:proofErr w:type="spellEnd"/>
            <w:r>
              <w:rPr>
                <w:sz w:val="20"/>
              </w:rPr>
              <w:t xml:space="preserve"> тракту, Клубной, </w:t>
            </w:r>
            <w:proofErr w:type="spellStart"/>
            <w:r>
              <w:rPr>
                <w:sz w:val="20"/>
              </w:rPr>
              <w:t>Бродовскому</w:t>
            </w:r>
            <w:proofErr w:type="spellEnd"/>
            <w:r>
              <w:rPr>
                <w:sz w:val="20"/>
              </w:rPr>
              <w:t xml:space="preserve"> тракту, Братской, </w:t>
            </w:r>
            <w:proofErr w:type="spellStart"/>
            <w:r>
              <w:rPr>
                <w:sz w:val="20"/>
              </w:rPr>
              <w:t>Лихви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>, бульвару Гагарина, Южной дамбе, Чернышевского, площадь Карла Маркса, Белинского, Комсомольскому проспекту;</w:t>
            </w:r>
            <w:proofErr w:type="gramEnd"/>
          </w:p>
          <w:p w:rsidR="00976149" w:rsidRDefault="00976149" w:rsidP="007753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 остановочными пунктами: Бродовское кольцо, улица 4-я Радиальная, улица 2-я Радиальная, Стадион, микрорайон Ново-Бродовский, кооператив "Инкар", улица Промысловая, микрорайон Голый Мыс, НПО "</w:t>
            </w:r>
            <w:proofErr w:type="spellStart"/>
            <w:r>
              <w:rPr>
                <w:sz w:val="20"/>
              </w:rPr>
              <w:t>Биомед</w:t>
            </w:r>
            <w:proofErr w:type="spellEnd"/>
            <w:r>
              <w:rPr>
                <w:sz w:val="20"/>
              </w:rPr>
              <w:t>", Школа, улица Братская, улица Красноуфимская, улица Горло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ская, улица Самаркандская, улица Ста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цева, Авторадио, улица Чернышевского, улица 25 Октября, площадь Карла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кса, Комсомольская площадь (в районе дома </w:t>
            </w:r>
            <w:r w:rsidR="000A686F">
              <w:rPr>
                <w:sz w:val="20"/>
              </w:rPr>
              <w:t>№</w:t>
            </w:r>
            <w:r>
              <w:rPr>
                <w:sz w:val="20"/>
              </w:rPr>
              <w:t xml:space="preserve"> 69 по Комсомольскому проспе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ту)</w:t>
            </w:r>
          </w:p>
          <w:p w:rsidR="00976149" w:rsidRDefault="00976149" w:rsidP="00775307">
            <w:pPr>
              <w:pStyle w:val="ConsPlusNormal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76149" w:rsidRDefault="00976149" w:rsidP="00775307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gramStart"/>
            <w:r>
              <w:rPr>
                <w:sz w:val="20"/>
              </w:rPr>
              <w:t xml:space="preserve">Белинского, площадь Карла </w:t>
            </w:r>
            <w:r>
              <w:rPr>
                <w:sz w:val="20"/>
              </w:rPr>
              <w:lastRenderedPageBreak/>
              <w:t xml:space="preserve">Маркса, Чернышевского, Южной дамбе, бульвару Гагарина, </w:t>
            </w:r>
            <w:proofErr w:type="spellStart"/>
            <w:r>
              <w:rPr>
                <w:sz w:val="20"/>
              </w:rPr>
              <w:t>Лихвинской</w:t>
            </w:r>
            <w:proofErr w:type="spellEnd"/>
            <w:r>
              <w:rPr>
                <w:sz w:val="20"/>
              </w:rPr>
              <w:t xml:space="preserve">, Братской, </w:t>
            </w:r>
            <w:proofErr w:type="spellStart"/>
            <w:r>
              <w:rPr>
                <w:sz w:val="20"/>
              </w:rPr>
              <w:t>Бродовскому</w:t>
            </w:r>
            <w:proofErr w:type="spellEnd"/>
            <w:r>
              <w:rPr>
                <w:sz w:val="20"/>
              </w:rPr>
              <w:t xml:space="preserve"> тракту, Клубной, Бродовск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му тракту, Виноградной, Бродовскому кольцу;</w:t>
            </w:r>
            <w:proofErr w:type="gramEnd"/>
          </w:p>
          <w:p w:rsidR="00976149" w:rsidRDefault="00976149" w:rsidP="00775307">
            <w:pPr>
              <w:pStyle w:val="ConsPlusNormal"/>
            </w:pPr>
            <w:r>
              <w:rPr>
                <w:sz w:val="20"/>
              </w:rPr>
              <w:t xml:space="preserve">с остановочными пунктами: </w:t>
            </w:r>
            <w:proofErr w:type="gramStart"/>
            <w:r>
              <w:rPr>
                <w:sz w:val="20"/>
              </w:rPr>
              <w:t>Комсомол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ская площадь, площадь Карла Маркса, улица Чернышевского, Авторадио, улица Старцева, улица Самаркандская, улица Горловская, улица Красноуфимская, улица Братская, Школа, НПО "</w:t>
            </w:r>
            <w:proofErr w:type="spellStart"/>
            <w:r>
              <w:rPr>
                <w:sz w:val="20"/>
              </w:rPr>
              <w:t>Биомед</w:t>
            </w:r>
            <w:proofErr w:type="spellEnd"/>
            <w:r>
              <w:rPr>
                <w:sz w:val="20"/>
              </w:rPr>
              <w:t>",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 Голый Мыс, улица Промысловая, кооператив "Инкар", микрорайон Ново-Бродовский, Стадион, улица 2-я Радиал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ная, улица 4-я Радиальная, Бродовское кольцо</w:t>
            </w:r>
            <w:proofErr w:type="gramEnd"/>
          </w:p>
        </w:tc>
      </w:tr>
    </w:tbl>
    <w:p w:rsidR="00976149" w:rsidRDefault="00976149" w:rsidP="00841DC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6280" w:rsidRDefault="00526AB8" w:rsidP="002B628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47A0F">
        <w:rPr>
          <w:rFonts w:ascii="Times New Roman" w:hAnsi="Times New Roman" w:cs="Times New Roman"/>
          <w:b w:val="0"/>
          <w:sz w:val="28"/>
          <w:szCs w:val="28"/>
        </w:rPr>
        <w:t>6.</w:t>
      </w:r>
      <w:r w:rsidR="002B6280">
        <w:rPr>
          <w:rFonts w:ascii="Times New Roman" w:hAnsi="Times New Roman" w:cs="Times New Roman"/>
          <w:b w:val="0"/>
          <w:sz w:val="28"/>
          <w:szCs w:val="28"/>
        </w:rPr>
        <w:t xml:space="preserve"> в графе 5 строки 27: </w:t>
      </w:r>
    </w:p>
    <w:p w:rsidR="002B6280" w:rsidRDefault="002B6280" w:rsidP="002B628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26AB8"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47A0F">
        <w:rPr>
          <w:rFonts w:ascii="Times New Roman" w:hAnsi="Times New Roman" w:cs="Times New Roman"/>
          <w:b w:val="0"/>
          <w:sz w:val="28"/>
          <w:szCs w:val="28"/>
        </w:rPr>
        <w:t>6.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Космонавта Леонова, Чердынской</w:t>
      </w:r>
      <w:proofErr w:type="gramStart"/>
      <w:r w:rsidRPr="006A255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Космонавта Леонова,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Геологов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 xml:space="preserve">Композитора Глинки, Архитектора </w:t>
      </w:r>
      <w:proofErr w:type="spellStart"/>
      <w:r w:rsidRPr="006A2550">
        <w:rPr>
          <w:rFonts w:ascii="Times New Roman" w:hAnsi="Times New Roman" w:cs="Times New Roman"/>
          <w:b w:val="0"/>
          <w:sz w:val="28"/>
          <w:szCs w:val="28"/>
        </w:rPr>
        <w:t>Свиязева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Космонавта Леонова, Чердынской,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B6280" w:rsidRDefault="002B6280" w:rsidP="002B628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26AB8"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47A0F">
        <w:rPr>
          <w:rFonts w:ascii="Times New Roman" w:hAnsi="Times New Roman" w:cs="Times New Roman"/>
          <w:b w:val="0"/>
          <w:sz w:val="28"/>
          <w:szCs w:val="28"/>
        </w:rPr>
        <w:t>6.</w:t>
      </w:r>
      <w:r w:rsidR="00526AB8" w:rsidRPr="00526AB8">
        <w:rPr>
          <w:rFonts w:ascii="Times New Roman" w:hAnsi="Times New Roman" w:cs="Times New Roman"/>
          <w:b w:val="0"/>
          <w:sz w:val="28"/>
          <w:szCs w:val="28"/>
        </w:rPr>
        <w:t>2.</w:t>
      </w:r>
      <w:r w:rsidRPr="00526AB8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улица Беляева, улица Геологов, улица Чердынская</w:t>
      </w:r>
      <w:proofErr w:type="gramStart"/>
      <w:r w:rsidRPr="006A255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>улица Беляева, улица Геологов,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 xml:space="preserve"> 136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A2550">
        <w:rPr>
          <w:rFonts w:ascii="Times New Roman" w:hAnsi="Times New Roman" w:cs="Times New Roman"/>
          <w:b w:val="0"/>
          <w:sz w:val="28"/>
          <w:szCs w:val="28"/>
        </w:rPr>
        <w:t xml:space="preserve">улица Архитектора </w:t>
      </w:r>
      <w:proofErr w:type="spellStart"/>
      <w:r w:rsidRPr="006A2550">
        <w:rPr>
          <w:rFonts w:ascii="Times New Roman" w:hAnsi="Times New Roman" w:cs="Times New Roman"/>
          <w:b w:val="0"/>
          <w:sz w:val="28"/>
          <w:szCs w:val="28"/>
        </w:rPr>
        <w:t>Свиязева</w:t>
      </w:r>
      <w:proofErr w:type="spellEnd"/>
      <w:r w:rsidRPr="006A2550">
        <w:rPr>
          <w:rFonts w:ascii="Times New Roman" w:hAnsi="Times New Roman" w:cs="Times New Roman"/>
          <w:b w:val="0"/>
          <w:sz w:val="28"/>
          <w:szCs w:val="28"/>
        </w:rPr>
        <w:t>, Андроновские пруды, микрорайон Нагорный, улица Чердынская,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D7BB2" w:rsidRDefault="00FD7BB2" w:rsidP="00FD7BB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47A0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строку 32 изложить в следующей редакции</w:t>
      </w:r>
      <w:r w:rsidR="0065722D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FD7BB2" w:rsidTr="006D1B4F">
        <w:tc>
          <w:tcPr>
            <w:tcW w:w="454" w:type="dxa"/>
          </w:tcPr>
          <w:p w:rsidR="00FD7BB2" w:rsidRDefault="00FD7BB2" w:rsidP="006D1B4F">
            <w:pPr>
              <w:pStyle w:val="ConsPlusNormal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191" w:type="dxa"/>
          </w:tcPr>
          <w:p w:rsidR="00FD7BB2" w:rsidRDefault="00FD7BB2" w:rsidP="006D1B4F">
            <w:pPr>
              <w:pStyle w:val="ConsPlusNormal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2438" w:type="dxa"/>
          </w:tcPr>
          <w:p w:rsidR="00FD7BB2" w:rsidRDefault="00FD7BB2" w:rsidP="006D1B4F">
            <w:pPr>
              <w:pStyle w:val="ConsPlusNormal"/>
            </w:pPr>
            <w:r>
              <w:rPr>
                <w:sz w:val="20"/>
              </w:rPr>
              <w:t>Город Сердца - микрора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 xml:space="preserve">он </w:t>
            </w:r>
            <w:proofErr w:type="spellStart"/>
            <w:r>
              <w:rPr>
                <w:sz w:val="20"/>
              </w:rPr>
              <w:t>Костарево</w:t>
            </w:r>
            <w:proofErr w:type="spellEnd"/>
          </w:p>
        </w:tc>
        <w:tc>
          <w:tcPr>
            <w:tcW w:w="1928" w:type="dxa"/>
          </w:tcPr>
          <w:p w:rsidR="00FD7BB2" w:rsidRDefault="00FD7BB2" w:rsidP="006D1B4F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</w:tcPr>
          <w:p w:rsidR="00FD7BB2" w:rsidRDefault="00FD7BB2" w:rsidP="006D1B4F">
            <w:pPr>
              <w:pStyle w:val="ConsPlusNormal"/>
            </w:pPr>
            <w:r>
              <w:rPr>
                <w:sz w:val="20"/>
              </w:rPr>
              <w:t xml:space="preserve">по улицам: </w:t>
            </w:r>
            <w:proofErr w:type="gramStart"/>
            <w:r w:rsidRPr="00BE0C81">
              <w:rPr>
                <w:sz w:val="20"/>
              </w:rPr>
              <w:t>Шевченко, Маршала Жукова,</w:t>
            </w:r>
            <w:r w:rsidR="006D1B4F">
              <w:rPr>
                <w:sz w:val="20"/>
              </w:rPr>
              <w:t xml:space="preserve"> Лермонтова,</w:t>
            </w:r>
            <w:r w:rsidRPr="00BE0C81">
              <w:rPr>
                <w:sz w:val="20"/>
              </w:rPr>
              <w:t xml:space="preserve"> Спешилова</w:t>
            </w:r>
            <w:r>
              <w:rPr>
                <w:sz w:val="20"/>
              </w:rPr>
              <w:t>, Коммунальному мосту, Попова, Ленина, Комсомольскому проспекту, Луначарского, Сибирской, Белинского, площадь Карла Маркса, Че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нышевского, Южной дамбе, бульвару Гагарина, Ушинского, Аркадия Гайдара, Пушкарской, Старцева (по второстепе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дороге), Уинской, Грибоедова, Ле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ной, Грибоедова;</w:t>
            </w:r>
            <w:proofErr w:type="gramEnd"/>
          </w:p>
          <w:p w:rsidR="00FD7BB2" w:rsidRDefault="00FD7BB2" w:rsidP="006D1B4F">
            <w:pPr>
              <w:pStyle w:val="ConsPlusNormal"/>
            </w:pPr>
            <w:proofErr w:type="gramStart"/>
            <w:r>
              <w:rPr>
                <w:sz w:val="20"/>
              </w:rPr>
              <w:lastRenderedPageBreak/>
              <w:t xml:space="preserve">с остановочными пунктами: </w:t>
            </w:r>
            <w:r w:rsidRPr="00BE0C81">
              <w:rPr>
                <w:sz w:val="20"/>
              </w:rPr>
              <w:t>город Сер</w:t>
            </w:r>
            <w:r w:rsidRPr="00BE0C81">
              <w:rPr>
                <w:sz w:val="20"/>
              </w:rPr>
              <w:t>д</w:t>
            </w:r>
            <w:r w:rsidRPr="00BE0C81">
              <w:rPr>
                <w:sz w:val="20"/>
              </w:rPr>
              <w:t xml:space="preserve">ца, улица Шевченко, </w:t>
            </w:r>
            <w:r w:rsidR="006D1B4F">
              <w:rPr>
                <w:sz w:val="20"/>
              </w:rPr>
              <w:t>Замок в долине</w:t>
            </w:r>
            <w:r w:rsidRPr="00BE0C81">
              <w:rPr>
                <w:sz w:val="20"/>
              </w:rPr>
              <w:t>, Л</w:t>
            </w:r>
            <w:r w:rsidRPr="00BE0C81">
              <w:rPr>
                <w:sz w:val="20"/>
              </w:rPr>
              <w:t>у</w:t>
            </w:r>
            <w:r w:rsidRPr="00BE0C81">
              <w:rPr>
                <w:sz w:val="20"/>
              </w:rPr>
              <w:t>говая</w:t>
            </w:r>
            <w:r>
              <w:rPr>
                <w:sz w:val="20"/>
              </w:rPr>
              <w:t>, улица Борцов Революции, улица Окулова, улица Попова, улица Куйбыш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ва/Филармония, ЦУМ, Педагогический университет, Дворец спорта «Орленок», площадь Ветеранов (в районе дома № 61 по улице Сибирской), площадь Карла Маркса (по улице Сибирской), площадь Карла Маркса (по улице Чернышевского), улица Чернышевского, Авторадио, бул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вар Гагарина, улица Ушинского, улица Пушкарская, улица Звонарева, ВРЗ</w:t>
            </w:r>
            <w:proofErr w:type="gramEnd"/>
            <w:r>
              <w:rPr>
                <w:sz w:val="20"/>
              </w:rPr>
              <w:t>, шк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 № 135, микрорайон Ива-1, улица Са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фирная, микрорайон </w:t>
            </w:r>
            <w:proofErr w:type="spellStart"/>
            <w:r>
              <w:rPr>
                <w:sz w:val="20"/>
              </w:rPr>
              <w:t>Костарево</w:t>
            </w:r>
            <w:proofErr w:type="spellEnd"/>
          </w:p>
        </w:tc>
        <w:tc>
          <w:tcPr>
            <w:tcW w:w="3855" w:type="dxa"/>
          </w:tcPr>
          <w:p w:rsidR="00FD7BB2" w:rsidRDefault="00FD7BB2" w:rsidP="006D1B4F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gramStart"/>
            <w:r>
              <w:rPr>
                <w:sz w:val="20"/>
              </w:rPr>
              <w:t>Грибоедова, Лесной, Грибоед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ва, Уинской, Старцева (по второстепенной дороге), Пушкарской, Аркадия Гайдара, Ушинского, бульвару Гагарина, Южной дамбе, Чернышевского, площадь Карла Маркса, Белинского, Сибирской, Екатер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нинской, Комсомольскому проспекту, 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нина, Попова, Коммунальному мосту, Спешилова, Короленко, </w:t>
            </w:r>
            <w:r w:rsidR="00734DCC">
              <w:rPr>
                <w:sz w:val="20"/>
              </w:rPr>
              <w:t xml:space="preserve">Лермонтова, Маршала Жукова, </w:t>
            </w:r>
            <w:r>
              <w:rPr>
                <w:sz w:val="20"/>
              </w:rPr>
              <w:t>Шевченко;</w:t>
            </w:r>
            <w:proofErr w:type="gramEnd"/>
          </w:p>
          <w:p w:rsidR="00FD7BB2" w:rsidRDefault="00FD7BB2" w:rsidP="006D1B4F">
            <w:pPr>
              <w:pStyle w:val="ConsPlusNormal"/>
            </w:pPr>
            <w:proofErr w:type="gramStart"/>
            <w:r>
              <w:rPr>
                <w:sz w:val="20"/>
              </w:rPr>
              <w:lastRenderedPageBreak/>
              <w:t xml:space="preserve">с остановочными пунктами: микрорайон </w:t>
            </w:r>
            <w:proofErr w:type="spellStart"/>
            <w:r>
              <w:rPr>
                <w:sz w:val="20"/>
              </w:rPr>
              <w:t>Костарево</w:t>
            </w:r>
            <w:proofErr w:type="spellEnd"/>
            <w:r>
              <w:rPr>
                <w:sz w:val="20"/>
              </w:rPr>
              <w:t>, улица Сапфирная, микрорайон Ива-1, Грибоедовский, улица Жигулевская, ВРЗ, улица Звонарева, улица Пушкарская, улица Ушинского, бульвар Гагарина, 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торадио, улица Чернышевского, улица 25 Октября, площадь Карла Маркса (по улице Сибирской), площадь Ветеранов, Парк культуры и отдыха имени Горького, Пед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гогический университет, Театр юного зр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теля, улица Екатерининская (в районе дома № 32 по Комсомольскому проспекту), ЦУМ, улица Куйбышева/Филармония, улица</w:t>
            </w:r>
            <w:proofErr w:type="gramEnd"/>
            <w:r>
              <w:rPr>
                <w:sz w:val="20"/>
              </w:rPr>
              <w:t xml:space="preserve"> Попова, улица Попова (по улице Ленина) </w:t>
            </w:r>
            <w:hyperlink w:anchor="P1076" w:tooltip="&lt;19&gt; Для рейса до остановочного пункта &quot;Улица 1905 года (по улице 1905 года)&quot;.">
              <w:r>
                <w:rPr>
                  <w:color w:val="0000FF"/>
                  <w:sz w:val="20"/>
                </w:rPr>
                <w:t>&lt;19&gt;</w:t>
              </w:r>
            </w:hyperlink>
            <w:r>
              <w:rPr>
                <w:sz w:val="20"/>
              </w:rPr>
              <w:t>, улица Окулова, улица Бо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цов Революции, Луговая, ТЦ Спешилов, </w:t>
            </w:r>
            <w:r w:rsidR="00734DCC">
              <w:rPr>
                <w:sz w:val="20"/>
              </w:rPr>
              <w:t xml:space="preserve">улица Лермонтова, улица Шевченко, </w:t>
            </w:r>
            <w:r>
              <w:rPr>
                <w:sz w:val="20"/>
              </w:rPr>
              <w:t>город Сердца</w:t>
            </w:r>
          </w:p>
        </w:tc>
      </w:tr>
    </w:tbl>
    <w:p w:rsidR="00FE030F" w:rsidRDefault="00FE030F" w:rsidP="00841DC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47A0F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строку 40 </w:t>
      </w:r>
      <w:r w:rsidR="00526AB8" w:rsidRPr="00526AB8">
        <w:rPr>
          <w:rFonts w:ascii="Times New Roman" w:hAnsi="Times New Roman" w:cs="Times New Roman"/>
          <w:b w:val="0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2B4C3C" w:rsidRDefault="00526AB8" w:rsidP="002B4C3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8115BA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2B4C3C">
        <w:rPr>
          <w:rFonts w:ascii="Times New Roman" w:hAnsi="Times New Roman" w:cs="Times New Roman"/>
          <w:b w:val="0"/>
          <w:sz w:val="28"/>
          <w:szCs w:val="28"/>
        </w:rPr>
        <w:t>в строке 45:</w:t>
      </w:r>
      <w:r w:rsidR="002B4C3C" w:rsidRPr="00A8194B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2B4C3C" w:rsidRDefault="00526AB8" w:rsidP="002B4C3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8115BA">
        <w:rPr>
          <w:rFonts w:ascii="Times New Roman" w:hAnsi="Times New Roman" w:cs="Times New Roman"/>
          <w:b w:val="0"/>
          <w:sz w:val="28"/>
          <w:szCs w:val="28"/>
        </w:rPr>
        <w:t>9</w:t>
      </w:r>
      <w:r w:rsidR="002B4C3C">
        <w:rPr>
          <w:rFonts w:ascii="Times New Roman" w:hAnsi="Times New Roman" w:cs="Times New Roman"/>
          <w:b w:val="0"/>
          <w:sz w:val="28"/>
          <w:szCs w:val="28"/>
        </w:rPr>
        <w:t>.1. в графе 5 слова «</w:t>
      </w:r>
      <w:r w:rsidR="002B4C3C" w:rsidRPr="00CC5E38">
        <w:rPr>
          <w:rFonts w:ascii="Times New Roman" w:hAnsi="Times New Roman" w:cs="Times New Roman"/>
          <w:b w:val="0"/>
          <w:sz w:val="28"/>
          <w:szCs w:val="28"/>
        </w:rPr>
        <w:t>станция 25-й км</w:t>
      </w:r>
      <w:proofErr w:type="gramStart"/>
      <w:r w:rsidR="002B4C3C" w:rsidRPr="00CC5E38">
        <w:rPr>
          <w:rFonts w:ascii="Times New Roman" w:hAnsi="Times New Roman" w:cs="Times New Roman"/>
          <w:b w:val="0"/>
          <w:sz w:val="28"/>
          <w:szCs w:val="28"/>
        </w:rPr>
        <w:t>,</w:t>
      </w:r>
      <w:r w:rsidR="002B4C3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B4C3C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2B4C3C" w:rsidRDefault="00526AB8" w:rsidP="002B4C3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8115BA">
        <w:rPr>
          <w:rFonts w:ascii="Times New Roman" w:hAnsi="Times New Roman" w:cs="Times New Roman"/>
          <w:b w:val="0"/>
          <w:sz w:val="28"/>
          <w:szCs w:val="28"/>
        </w:rPr>
        <w:t>9</w:t>
      </w:r>
      <w:r w:rsidR="002B4C3C">
        <w:rPr>
          <w:rFonts w:ascii="Times New Roman" w:hAnsi="Times New Roman" w:cs="Times New Roman"/>
          <w:b w:val="0"/>
          <w:sz w:val="28"/>
          <w:szCs w:val="28"/>
        </w:rPr>
        <w:t>.2. в графе 6 слова «</w:t>
      </w:r>
      <w:r w:rsidR="002B4C3C" w:rsidRPr="00CC5E38">
        <w:rPr>
          <w:rFonts w:ascii="Times New Roman" w:hAnsi="Times New Roman" w:cs="Times New Roman"/>
          <w:b w:val="0"/>
          <w:sz w:val="28"/>
          <w:szCs w:val="28"/>
        </w:rPr>
        <w:t>станция 25-й км</w:t>
      </w:r>
      <w:proofErr w:type="gramStart"/>
      <w:r w:rsidR="002B4C3C" w:rsidRPr="00CC5E38">
        <w:rPr>
          <w:rFonts w:ascii="Times New Roman" w:hAnsi="Times New Roman" w:cs="Times New Roman"/>
          <w:b w:val="0"/>
          <w:sz w:val="28"/>
          <w:szCs w:val="28"/>
        </w:rPr>
        <w:t>,</w:t>
      </w:r>
      <w:r w:rsidR="002B4C3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B4C3C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6D1B4F" w:rsidRDefault="00526AB8" w:rsidP="006D1B4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115BA">
        <w:rPr>
          <w:rFonts w:ascii="Times New Roman" w:hAnsi="Times New Roman" w:cs="Times New Roman"/>
          <w:b w:val="0"/>
          <w:sz w:val="28"/>
          <w:szCs w:val="28"/>
        </w:rPr>
        <w:t>0.</w:t>
      </w:r>
      <w:r w:rsidR="006D1B4F">
        <w:rPr>
          <w:rFonts w:ascii="Times New Roman" w:hAnsi="Times New Roman" w:cs="Times New Roman"/>
          <w:b w:val="0"/>
          <w:sz w:val="28"/>
          <w:szCs w:val="28"/>
        </w:rPr>
        <w:t xml:space="preserve"> строку 49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6D1B4F" w:rsidTr="006D1B4F">
        <w:tc>
          <w:tcPr>
            <w:tcW w:w="454" w:type="dxa"/>
          </w:tcPr>
          <w:p w:rsidR="006D1B4F" w:rsidRDefault="006D1B4F" w:rsidP="006D1B4F">
            <w:pPr>
              <w:pStyle w:val="ConsPlusNormal"/>
              <w:jc w:val="center"/>
            </w:pPr>
            <w:r w:rsidRPr="002B6280">
              <w:rPr>
                <w:sz w:val="20"/>
              </w:rPr>
              <w:t>49</w:t>
            </w:r>
          </w:p>
        </w:tc>
        <w:tc>
          <w:tcPr>
            <w:tcW w:w="1191" w:type="dxa"/>
          </w:tcPr>
          <w:p w:rsidR="006D1B4F" w:rsidRDefault="006D1B4F" w:rsidP="006D1B4F">
            <w:pPr>
              <w:pStyle w:val="ConsPlusNormal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438" w:type="dxa"/>
          </w:tcPr>
          <w:p w:rsidR="006D1B4F" w:rsidRDefault="006D1B4F" w:rsidP="006D1B4F">
            <w:pPr>
              <w:pStyle w:val="ConsPlusNormal"/>
            </w:pPr>
            <w:r>
              <w:rPr>
                <w:sz w:val="20"/>
              </w:rPr>
              <w:t>Микрорайон Водники - Комсомольская площадь</w:t>
            </w:r>
          </w:p>
        </w:tc>
        <w:tc>
          <w:tcPr>
            <w:tcW w:w="1928" w:type="dxa"/>
          </w:tcPr>
          <w:p w:rsidR="006D1B4F" w:rsidRDefault="006D1B4F" w:rsidP="006D1B4F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</w:tcPr>
          <w:p w:rsidR="006D1B4F" w:rsidRDefault="006D1B4F" w:rsidP="006D1B4F">
            <w:pPr>
              <w:pStyle w:val="ConsPlusNormal"/>
            </w:pPr>
            <w:r>
              <w:rPr>
                <w:sz w:val="20"/>
              </w:rPr>
              <w:t xml:space="preserve">по улицам: </w:t>
            </w:r>
            <w:proofErr w:type="gramStart"/>
            <w:r>
              <w:rPr>
                <w:sz w:val="20"/>
              </w:rPr>
              <w:t>Кировоградской, Калинина, Светлогорской, Ветлужской, Докучаева, Спешилова, Коммунальному мосту,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пова, Ленина, Комсомольскому проспе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ту;</w:t>
            </w:r>
            <w:proofErr w:type="gramEnd"/>
          </w:p>
          <w:p w:rsidR="006D1B4F" w:rsidRDefault="006D1B4F" w:rsidP="006D1B4F">
            <w:pPr>
              <w:pStyle w:val="ConsPlusNormal"/>
            </w:pPr>
            <w:r>
              <w:rPr>
                <w:sz w:val="20"/>
              </w:rPr>
              <w:t xml:space="preserve">с остановочными пунктами: </w:t>
            </w:r>
            <w:proofErr w:type="gramStart"/>
            <w:r>
              <w:rPr>
                <w:sz w:val="20"/>
              </w:rPr>
              <w:t>Церковь Святого Князя Владимира, микрорайон Водники, улица Адмирала Ушакова,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ца Светлогорская, стадион «Авангард», улица Героя Лядова, Сады, улица Бажова, микрорайон Железнодорожный,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район Комсомольский, микрорайон </w:t>
            </w:r>
            <w:proofErr w:type="spellStart"/>
            <w:r>
              <w:rPr>
                <w:sz w:val="20"/>
              </w:rPr>
              <w:t>Ак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ловский</w:t>
            </w:r>
            <w:proofErr w:type="spellEnd"/>
            <w:r>
              <w:rPr>
                <w:sz w:val="20"/>
              </w:rPr>
              <w:t>, улица Сочинская, микрорайон Пролетарский, улица Докучаева, Пер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lastRenderedPageBreak/>
              <w:t>ский завод силикатных панелей, База сельхозтехники, Сосновый бор, Замок в долине, Луговая, улица Борцов Револ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ции, улица Окулова, улица Попова (по улице Ленина), улица Куйбыш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ва/Филармония, ЦУМ, Октябрьская 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щадь, кинотеатр</w:t>
            </w:r>
            <w:proofErr w:type="gramEnd"/>
            <w:r>
              <w:rPr>
                <w:sz w:val="20"/>
              </w:rPr>
              <w:t xml:space="preserve"> «Октябрь», кинотеатр «Октябрь», кинотеатр «Кристалл»,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сомольская площадь</w:t>
            </w:r>
          </w:p>
        </w:tc>
        <w:tc>
          <w:tcPr>
            <w:tcW w:w="3855" w:type="dxa"/>
          </w:tcPr>
          <w:p w:rsidR="006D1B4F" w:rsidRDefault="006D1B4F" w:rsidP="006D1B4F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gramStart"/>
            <w:r>
              <w:rPr>
                <w:sz w:val="20"/>
              </w:rPr>
              <w:t>Комсомольскому проспекту, Ленина, Попова, Коммунальному мосту, Спешилова, Докучаева, Ветлужской, Све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логорской, Калинина, Адмирала Ушакова, Каховской 5-ой, Кировоградской;</w:t>
            </w:r>
            <w:proofErr w:type="gramEnd"/>
          </w:p>
          <w:p w:rsidR="006D1B4F" w:rsidRDefault="006D1B4F" w:rsidP="006D1B4F">
            <w:pPr>
              <w:pStyle w:val="ConsPlusNormal"/>
            </w:pPr>
            <w:r>
              <w:rPr>
                <w:sz w:val="20"/>
              </w:rPr>
              <w:t xml:space="preserve">с остановочными пунктами: </w:t>
            </w:r>
            <w:proofErr w:type="gramStart"/>
            <w:r>
              <w:rPr>
                <w:sz w:val="20"/>
              </w:rPr>
              <w:t>Комсомол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ская площадь, кинотеатр «Кристалл», 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нотеатр «Октябрь», Октябрьская площадь, улица Екатерининская (в районе дома № 32 по Комсомольскому проспекту), ЦУМ, улица Куйбышева/Филармония, улица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пова, улица Окулова, улица Борцов Рев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люции, Луговая, Замок в долине, Сосн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вый бор, База сельхозтехники, Пермский </w:t>
            </w:r>
            <w:r>
              <w:rPr>
                <w:sz w:val="20"/>
              </w:rPr>
              <w:lastRenderedPageBreak/>
              <w:t>завод силикатных панелей, улица Докуча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ва, микрорайон Пролетарский, улица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чинская, микрорайон </w:t>
            </w:r>
            <w:proofErr w:type="spellStart"/>
            <w:r>
              <w:rPr>
                <w:sz w:val="20"/>
              </w:rPr>
              <w:t>Акуловский</w:t>
            </w:r>
            <w:proofErr w:type="spellEnd"/>
            <w:r>
              <w:rPr>
                <w:sz w:val="20"/>
              </w:rPr>
              <w:t>, улица Ольги Лепешинской, микрорайон Комс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мольский, микрорайон Железнодорожный, улица Бажова, Сады, улица Героя</w:t>
            </w:r>
            <w:proofErr w:type="gramEnd"/>
            <w:r>
              <w:rPr>
                <w:sz w:val="20"/>
              </w:rPr>
              <w:t xml:space="preserve"> Лядова, стадион «Авангард», улица Светлогорская, улица Адмирала Ушакова, Сбербанк, 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ца Капитанская, улица Волгодонская, Це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ковь Святого Князя Владимира</w:t>
            </w:r>
          </w:p>
        </w:tc>
      </w:tr>
    </w:tbl>
    <w:p w:rsidR="006D1B4F" w:rsidRDefault="006D1B4F" w:rsidP="002B4C3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EB5" w:rsidRDefault="00B01EB5" w:rsidP="00B01EB5">
      <w:pPr>
        <w:pStyle w:val="ConsPlusTitle"/>
        <w:suppressAutoHyphens/>
        <w:spacing w:line="240" w:lineRule="exact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526AB8">
        <w:rPr>
          <w:rFonts w:ascii="Times New Roman" w:hAnsi="Times New Roman" w:cs="Times New Roman"/>
          <w:b w:val="0"/>
          <w:sz w:val="28"/>
          <w:szCs w:val="28"/>
        </w:rPr>
        <w:t>1</w:t>
      </w:r>
      <w:r w:rsidR="008115B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графе 6 строки 58 слова «</w:t>
      </w:r>
      <w:r w:rsidRPr="00D85FB3">
        <w:rPr>
          <w:rFonts w:ascii="Times New Roman" w:hAnsi="Times New Roman" w:cs="Times New Roman"/>
          <w:b w:val="0"/>
          <w:sz w:val="28"/>
          <w:szCs w:val="28"/>
        </w:rPr>
        <w:t>по требованию (улица Старцева) (по улице Старцева, 31 к</w:t>
      </w:r>
      <w:proofErr w:type="gramStart"/>
      <w:r w:rsidRPr="00D85FB3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D85FB3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D85FB3">
        <w:rPr>
          <w:rFonts w:ascii="Times New Roman" w:hAnsi="Times New Roman" w:cs="Times New Roman"/>
          <w:b w:val="0"/>
          <w:sz w:val="28"/>
          <w:szCs w:val="28"/>
        </w:rPr>
        <w:t>улица Жигулевская, ВРЗ,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</w:p>
    <w:p w:rsidR="00B01EB5" w:rsidRPr="00E84A38" w:rsidRDefault="002B6280" w:rsidP="00B01EB5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6E66"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2</w:t>
      </w:r>
      <w:r w:rsidR="00B01E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3619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="00B01EB5">
        <w:rPr>
          <w:rFonts w:ascii="Times New Roman" w:hAnsi="Times New Roman" w:cs="Times New Roman"/>
          <w:b w:val="0"/>
          <w:sz w:val="28"/>
          <w:szCs w:val="28"/>
        </w:rPr>
        <w:t xml:space="preserve"> 59</w:t>
      </w:r>
      <w:r w:rsidR="000E361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B01EB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91"/>
        <w:gridCol w:w="2438"/>
        <w:gridCol w:w="1928"/>
        <w:gridCol w:w="3742"/>
        <w:gridCol w:w="3855"/>
      </w:tblGrid>
      <w:tr w:rsidR="00B01EB5" w:rsidTr="00B01EB5">
        <w:tc>
          <w:tcPr>
            <w:tcW w:w="454" w:type="dxa"/>
          </w:tcPr>
          <w:p w:rsidR="00B01EB5" w:rsidRDefault="00B01EB5" w:rsidP="006D1B4F">
            <w:pPr>
              <w:pStyle w:val="ConsPlusNormal"/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1191" w:type="dxa"/>
          </w:tcPr>
          <w:p w:rsidR="00B01EB5" w:rsidRDefault="00B01EB5" w:rsidP="006D1B4F">
            <w:pPr>
              <w:pStyle w:val="ConsPlusNormal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2438" w:type="dxa"/>
          </w:tcPr>
          <w:p w:rsidR="00B01EB5" w:rsidRDefault="00B01EB5" w:rsidP="006D1B4F">
            <w:pPr>
              <w:pStyle w:val="ConsPlusNormal"/>
            </w:pPr>
            <w:r>
              <w:rPr>
                <w:sz w:val="20"/>
              </w:rPr>
              <w:t xml:space="preserve">Станция </w:t>
            </w:r>
            <w:proofErr w:type="spellStart"/>
            <w:r>
              <w:rPr>
                <w:sz w:val="20"/>
              </w:rPr>
              <w:t>Осенцы</w:t>
            </w:r>
            <w:proofErr w:type="spellEnd"/>
            <w:r>
              <w:rPr>
                <w:sz w:val="20"/>
              </w:rPr>
              <w:t xml:space="preserve"> - План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- микрорайон Крохал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</w:t>
            </w:r>
          </w:p>
        </w:tc>
        <w:tc>
          <w:tcPr>
            <w:tcW w:w="1928" w:type="dxa"/>
          </w:tcPr>
          <w:p w:rsidR="00B01EB5" w:rsidRDefault="00B01EB5" w:rsidP="006D1B4F">
            <w:pPr>
              <w:pStyle w:val="ConsPlusNormal"/>
              <w:jc w:val="center"/>
            </w:pPr>
            <w:r>
              <w:rPr>
                <w:sz w:val="20"/>
              </w:rPr>
              <w:t>только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останово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пунктах</w:t>
            </w:r>
          </w:p>
        </w:tc>
        <w:tc>
          <w:tcPr>
            <w:tcW w:w="3742" w:type="dxa"/>
          </w:tcPr>
          <w:p w:rsidR="00B01EB5" w:rsidRDefault="00B01EB5" w:rsidP="006D1B4F">
            <w:pPr>
              <w:pStyle w:val="ConsPlusNormal"/>
            </w:pPr>
            <w:r>
              <w:rPr>
                <w:sz w:val="20"/>
              </w:rPr>
              <w:t xml:space="preserve">по улицам: </w:t>
            </w:r>
            <w:proofErr w:type="gramStart"/>
            <w:r>
              <w:rPr>
                <w:sz w:val="20"/>
              </w:rPr>
              <w:t>Промышленной, шоссе Ко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монавтов, Качалова, Мира, Стахановской, Чкалова, Куйбышева, Солдатова, Лод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гина, Академика Курчатова, Гусарова;</w:t>
            </w:r>
            <w:proofErr w:type="gramEnd"/>
          </w:p>
          <w:p w:rsidR="00B01EB5" w:rsidRDefault="00B01EB5" w:rsidP="006D1B4F">
            <w:pPr>
              <w:pStyle w:val="ConsPlusNormal"/>
            </w:pPr>
            <w:proofErr w:type="gramStart"/>
            <w:r>
              <w:rPr>
                <w:sz w:val="20"/>
              </w:rPr>
              <w:t xml:space="preserve">с остановочными пунктами: </w:t>
            </w:r>
            <w:r w:rsidR="00546658">
              <w:rPr>
                <w:sz w:val="20"/>
              </w:rPr>
              <w:t xml:space="preserve">станция </w:t>
            </w:r>
            <w:proofErr w:type="spellStart"/>
            <w:r>
              <w:rPr>
                <w:sz w:val="20"/>
              </w:rPr>
              <w:t>Осенцы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Промбаза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="00546658">
              <w:rPr>
                <w:sz w:val="20"/>
              </w:rPr>
              <w:t>Ремстроймаш</w:t>
            </w:r>
            <w:proofErr w:type="spellEnd"/>
            <w:r w:rsidR="0054665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ЖБК-2, ОАО </w:t>
            </w:r>
            <w:r w:rsidR="0054665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Пермнефтеоргсинтез</w:t>
            </w:r>
            <w:proofErr w:type="spellEnd"/>
            <w:r w:rsidR="00546658">
              <w:rPr>
                <w:sz w:val="20"/>
              </w:rPr>
              <w:t>»</w:t>
            </w:r>
            <w:r>
              <w:rPr>
                <w:sz w:val="20"/>
              </w:rPr>
              <w:t xml:space="preserve">, ТЭЦ-9, </w:t>
            </w:r>
            <w:proofErr w:type="spellStart"/>
            <w:r>
              <w:rPr>
                <w:sz w:val="20"/>
              </w:rPr>
              <w:t>Гамовский</w:t>
            </w:r>
            <w:proofErr w:type="spellEnd"/>
            <w:r>
              <w:rPr>
                <w:sz w:val="20"/>
              </w:rPr>
              <w:t xml:space="preserve"> тракт, по требованию, улица Любимова, Теплицы, микрорайон Перв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майский, улица </w:t>
            </w:r>
            <w:proofErr w:type="spellStart"/>
            <w:r>
              <w:rPr>
                <w:sz w:val="20"/>
              </w:rPr>
              <w:t>Верхнемуллинская</w:t>
            </w:r>
            <w:proofErr w:type="spellEnd"/>
            <w:r>
              <w:rPr>
                <w:sz w:val="20"/>
              </w:rPr>
              <w:t>, 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 xml:space="preserve">чевая, Школа </w:t>
            </w:r>
            <w:r w:rsidR="000A686F">
              <w:rPr>
                <w:sz w:val="20"/>
              </w:rPr>
              <w:t>№</w:t>
            </w:r>
            <w:r>
              <w:rPr>
                <w:sz w:val="20"/>
              </w:rPr>
              <w:t xml:space="preserve"> 107, улица Милиционера Власова (по нечетной стороне шоссе Космонавтов),</w:t>
            </w:r>
            <w:r w:rsidR="00596A32">
              <w:t xml:space="preserve"> </w:t>
            </w:r>
            <w:r w:rsidR="00596A32" w:rsidRPr="00596A32">
              <w:rPr>
                <w:sz w:val="20"/>
              </w:rPr>
              <w:t>Планета &lt;21&gt;,</w:t>
            </w:r>
            <w:r>
              <w:rPr>
                <w:sz w:val="20"/>
              </w:rPr>
              <w:t xml:space="preserve"> улица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ниса Давыдова (по шоссе Космонавтов), Спорткомплекс имени В.П.Сухарева, улица Космонавта Леонова (по шоссе Космонавтов), улица Качалова, улица Одоевского (по улице Мира), Дворец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культуры имени Гагарина, улица 9-го Мая (по улице Мира), улица Советской Армии (по улице Мира), улица Чайко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ского, улица Стахановская, улица 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пинского, улица Самолетная, Строител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ный факультет, Троллейбусное депо, улица Моторостроителей, микрорайон </w:t>
            </w:r>
            <w:r>
              <w:rPr>
                <w:sz w:val="20"/>
              </w:rPr>
              <w:lastRenderedPageBreak/>
              <w:t xml:space="preserve">Краснова, магазин </w:t>
            </w:r>
            <w:r w:rsidR="00546658">
              <w:rPr>
                <w:sz w:val="20"/>
              </w:rPr>
              <w:t>«</w:t>
            </w:r>
            <w:r>
              <w:rPr>
                <w:sz w:val="20"/>
              </w:rPr>
              <w:t>Детский мир</w:t>
            </w:r>
            <w:r w:rsidR="00546658">
              <w:rPr>
                <w:sz w:val="20"/>
              </w:rPr>
              <w:t>»</w:t>
            </w:r>
            <w:r>
              <w:rPr>
                <w:sz w:val="20"/>
              </w:rPr>
              <w:t xml:space="preserve">, улица Муромская, </w:t>
            </w:r>
            <w:r w:rsidR="00546658">
              <w:rPr>
                <w:sz w:val="20"/>
              </w:rPr>
              <w:t>«</w:t>
            </w:r>
            <w:r>
              <w:rPr>
                <w:sz w:val="20"/>
              </w:rPr>
              <w:t>Геофизика</w:t>
            </w:r>
            <w:r w:rsidR="00546658">
              <w:rPr>
                <w:sz w:val="20"/>
              </w:rPr>
              <w:t>»</w:t>
            </w:r>
            <w:r>
              <w:rPr>
                <w:sz w:val="20"/>
              </w:rPr>
              <w:t xml:space="preserve">, 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, улица </w:t>
            </w:r>
            <w:proofErr w:type="spellStart"/>
            <w:r>
              <w:rPr>
                <w:sz w:val="20"/>
              </w:rPr>
              <w:t>Гусарова</w:t>
            </w:r>
            <w:proofErr w:type="spellEnd"/>
            <w:proofErr w:type="gramEnd"/>
          </w:p>
        </w:tc>
        <w:tc>
          <w:tcPr>
            <w:tcW w:w="3855" w:type="dxa"/>
          </w:tcPr>
          <w:p w:rsidR="00B01EB5" w:rsidRDefault="00B01EB5" w:rsidP="006D1B4F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gramStart"/>
            <w:r>
              <w:rPr>
                <w:sz w:val="20"/>
              </w:rPr>
              <w:t>Гусарова, Солдатова, Куйб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шева, Чкалова, Стахановской, Мира, Братьев Игнатовых, шоссе Космонавтов, Промышленной;</w:t>
            </w:r>
            <w:proofErr w:type="gramEnd"/>
          </w:p>
          <w:p w:rsidR="00B01EB5" w:rsidRDefault="00B01EB5" w:rsidP="00546658">
            <w:pPr>
              <w:pStyle w:val="ConsPlusNormal"/>
            </w:pPr>
            <w:proofErr w:type="gramStart"/>
            <w:r>
              <w:rPr>
                <w:sz w:val="20"/>
              </w:rPr>
              <w:t>с остановочными пунктами: улица Гусар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ва, улица Солдатова, улица Муромская, магазин </w:t>
            </w:r>
            <w:r w:rsidR="00546658">
              <w:rPr>
                <w:sz w:val="20"/>
              </w:rPr>
              <w:t>«</w:t>
            </w:r>
            <w:r>
              <w:rPr>
                <w:sz w:val="20"/>
              </w:rPr>
              <w:t>Детский мир</w:t>
            </w:r>
            <w:r w:rsidR="00546658">
              <w:rPr>
                <w:sz w:val="20"/>
              </w:rPr>
              <w:t>»</w:t>
            </w:r>
            <w:r>
              <w:rPr>
                <w:sz w:val="20"/>
              </w:rPr>
              <w:t>, микрорайон Кра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нова, улица Моторостроителей, Тролле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бусное депо, Строительный факультет, улица Куйбышева (по улице Чкалова), улица Самолетная, улица Стахановская (по улице Мира), улица Чайковского, улица Советской Армии, улица 9-го Мая, Дворец культуры имени Гагарина, Больничный городок, улица Одоевского (по шоссе Ко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монавтов, Промышленной), улица Косм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навта Леонова (по шоссе Космонавтов, Промышленной), Спорткомплекс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имени В.П.Сухарева,</w:t>
            </w:r>
            <w:r w:rsidR="00596A32">
              <w:t xml:space="preserve"> </w:t>
            </w:r>
            <w:r w:rsidR="00596A32" w:rsidRPr="00596A32">
              <w:rPr>
                <w:sz w:val="20"/>
              </w:rPr>
              <w:t>Планета &lt;21&gt;,</w:t>
            </w:r>
            <w:r>
              <w:rPr>
                <w:sz w:val="20"/>
              </w:rPr>
              <w:t xml:space="preserve"> улица Ден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 Давыдова (по шоссе Космонавтов,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мышленной), улица Милиционера Власова (в районе дома </w:t>
            </w:r>
            <w:r w:rsidR="000A686F">
              <w:rPr>
                <w:sz w:val="20"/>
              </w:rPr>
              <w:t>№</w:t>
            </w:r>
            <w:r>
              <w:rPr>
                <w:sz w:val="20"/>
              </w:rPr>
              <w:t xml:space="preserve"> 162б по шоссе Косм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навтов, Школа </w:t>
            </w:r>
            <w:r w:rsidR="000A686F">
              <w:rPr>
                <w:sz w:val="20"/>
              </w:rPr>
              <w:t>№</w:t>
            </w:r>
            <w:r>
              <w:rPr>
                <w:sz w:val="20"/>
              </w:rPr>
              <w:t xml:space="preserve"> 107, Ключевая, улица </w:t>
            </w:r>
            <w:proofErr w:type="spellStart"/>
            <w:r>
              <w:rPr>
                <w:sz w:val="20"/>
              </w:rPr>
              <w:t>Верхнемуллинская</w:t>
            </w:r>
            <w:proofErr w:type="spellEnd"/>
            <w:r>
              <w:rPr>
                <w:sz w:val="20"/>
              </w:rPr>
              <w:t>, микрорайон Перв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майский, Теплицы, улица Любимова, по </w:t>
            </w:r>
            <w:r>
              <w:rPr>
                <w:sz w:val="20"/>
              </w:rPr>
              <w:lastRenderedPageBreak/>
              <w:t xml:space="preserve">требованию, </w:t>
            </w:r>
            <w:proofErr w:type="spellStart"/>
            <w:r>
              <w:rPr>
                <w:sz w:val="20"/>
              </w:rPr>
              <w:t>Гамовский</w:t>
            </w:r>
            <w:proofErr w:type="spellEnd"/>
            <w:r>
              <w:rPr>
                <w:sz w:val="20"/>
              </w:rPr>
              <w:t xml:space="preserve"> тракт, ТЭЦ-9, ОАО </w:t>
            </w:r>
            <w:r w:rsidR="0054665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Пермнефтеор</w:t>
            </w:r>
            <w:r w:rsidR="00546658">
              <w:rPr>
                <w:sz w:val="20"/>
              </w:rPr>
              <w:t>гсинтез</w:t>
            </w:r>
            <w:proofErr w:type="spellEnd"/>
            <w:r w:rsidR="00546658">
              <w:rPr>
                <w:sz w:val="20"/>
              </w:rPr>
              <w:t>», ЖБК-2,</w:t>
            </w:r>
            <w:r w:rsidR="00546658" w:rsidRPr="00546658">
              <w:rPr>
                <w:sz w:val="20"/>
              </w:rPr>
              <w:t xml:space="preserve"> </w:t>
            </w:r>
            <w:proofErr w:type="spellStart"/>
            <w:r w:rsidR="00546658">
              <w:rPr>
                <w:sz w:val="20"/>
              </w:rPr>
              <w:t>Ре</w:t>
            </w:r>
            <w:r w:rsidR="00546658">
              <w:rPr>
                <w:sz w:val="20"/>
              </w:rPr>
              <w:t>м</w:t>
            </w:r>
            <w:r w:rsidR="00546658">
              <w:rPr>
                <w:sz w:val="20"/>
              </w:rPr>
              <w:t>строймаш</w:t>
            </w:r>
            <w:proofErr w:type="spellEnd"/>
            <w:r w:rsidR="00546658">
              <w:rPr>
                <w:sz w:val="20"/>
              </w:rPr>
              <w:t xml:space="preserve">, станция </w:t>
            </w:r>
            <w:proofErr w:type="spellStart"/>
            <w:r w:rsidR="00546658">
              <w:rPr>
                <w:sz w:val="20"/>
              </w:rPr>
              <w:t>Осенцы</w:t>
            </w:r>
            <w:proofErr w:type="spellEnd"/>
            <w:proofErr w:type="gramEnd"/>
          </w:p>
        </w:tc>
      </w:tr>
    </w:tbl>
    <w:p w:rsidR="00D57489" w:rsidRDefault="00D57489" w:rsidP="00D5748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строке 62: </w:t>
      </w:r>
    </w:p>
    <w:p w:rsidR="00D57489" w:rsidRDefault="00D57489" w:rsidP="00D5748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489">
        <w:rPr>
          <w:rFonts w:ascii="Times New Roman" w:hAnsi="Times New Roman" w:cs="Times New Roman"/>
          <w:b w:val="0"/>
          <w:sz w:val="28"/>
          <w:szCs w:val="28"/>
        </w:rPr>
        <w:t>по требованию (улица Гальперина)</w:t>
      </w:r>
      <w:proofErr w:type="gramStart"/>
      <w:r w:rsidRPr="00D57489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D57489" w:rsidRDefault="00D57489" w:rsidP="00D5748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489">
        <w:rPr>
          <w:rFonts w:ascii="Times New Roman" w:hAnsi="Times New Roman" w:cs="Times New Roman"/>
          <w:b w:val="0"/>
          <w:sz w:val="28"/>
          <w:szCs w:val="28"/>
        </w:rPr>
        <w:t>по требованию (улица Гальперина)</w:t>
      </w:r>
      <w:proofErr w:type="gramStart"/>
      <w:r w:rsidRPr="00D57489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2B6280"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65: 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6E66"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4</w:t>
      </w:r>
      <w:r w:rsidR="00966E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слово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Смирнова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Восстания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6E66"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после слов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proofErr w:type="gramStart"/>
      <w:r w:rsidRPr="008F18BF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площадь Восстания (по улице Восстания),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графе 5 строки 66: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слово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Смирнова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Восстания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0051" w:rsidRDefault="001E0051" w:rsidP="001E0051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после слов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proofErr w:type="gramStart"/>
      <w:r w:rsidRPr="008F18BF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18BF">
        <w:rPr>
          <w:rFonts w:ascii="Times New Roman" w:hAnsi="Times New Roman" w:cs="Times New Roman"/>
          <w:b w:val="0"/>
          <w:sz w:val="28"/>
          <w:szCs w:val="28"/>
        </w:rPr>
        <w:t>площадь Восстания (по улице Восстания),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B01EB5" w:rsidRDefault="00494074" w:rsidP="0049407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графе 5 строки 68 после слов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E71FD1">
        <w:rPr>
          <w:rFonts w:ascii="Times New Roman" w:hAnsi="Times New Roman" w:cs="Times New Roman"/>
          <w:b w:val="0"/>
          <w:sz w:val="28"/>
          <w:szCs w:val="28"/>
        </w:rPr>
        <w:t>Трансагентство</w:t>
      </w:r>
      <w:proofErr w:type="spellEnd"/>
      <w:r w:rsidRPr="00E71FD1">
        <w:rPr>
          <w:rFonts w:ascii="Times New Roman" w:hAnsi="Times New Roman" w:cs="Times New Roman"/>
          <w:b w:val="0"/>
          <w:sz w:val="28"/>
          <w:szCs w:val="28"/>
        </w:rPr>
        <w:t>, улица Плеханова</w:t>
      </w:r>
      <w:proofErr w:type="gramStart"/>
      <w:r w:rsidRPr="00E71FD1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71FD1">
        <w:rPr>
          <w:rFonts w:ascii="Times New Roman" w:hAnsi="Times New Roman" w:cs="Times New Roman"/>
          <w:b w:val="0"/>
          <w:sz w:val="28"/>
          <w:szCs w:val="28"/>
        </w:rPr>
        <w:t>лица Хохрякова,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E53876" w:rsidRDefault="002B6280" w:rsidP="00E53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53876">
        <w:rPr>
          <w:rFonts w:ascii="Times New Roman" w:hAnsi="Times New Roman" w:cs="Times New Roman"/>
          <w:b w:val="0"/>
          <w:sz w:val="28"/>
          <w:szCs w:val="28"/>
        </w:rPr>
        <w:t xml:space="preserve"> строку 72 изложить в следующей редакции:</w:t>
      </w:r>
      <w:r w:rsidR="00E53876" w:rsidRPr="0016694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2438"/>
        <w:gridCol w:w="1928"/>
        <w:gridCol w:w="3742"/>
        <w:gridCol w:w="3855"/>
      </w:tblGrid>
      <w:tr w:rsidR="00E53876" w:rsidTr="006D1B4F">
        <w:tc>
          <w:tcPr>
            <w:tcW w:w="454" w:type="dxa"/>
          </w:tcPr>
          <w:p w:rsidR="00E53876" w:rsidRDefault="00E53876" w:rsidP="006D1B4F">
            <w:pPr>
              <w:pStyle w:val="ConsPlusNormal"/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1191" w:type="dxa"/>
          </w:tcPr>
          <w:p w:rsidR="00E53876" w:rsidRDefault="00E53876" w:rsidP="006D1B4F">
            <w:pPr>
              <w:pStyle w:val="ConsPlusNormal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438" w:type="dxa"/>
          </w:tcPr>
          <w:p w:rsidR="00E53876" w:rsidRDefault="00E53876" w:rsidP="006D1B4F">
            <w:pPr>
              <w:pStyle w:val="ConsPlusNormal"/>
            </w:pPr>
            <w:r>
              <w:rPr>
                <w:sz w:val="20"/>
              </w:rPr>
              <w:t xml:space="preserve">Микрорайон Новый Крым - </w:t>
            </w:r>
            <w:r w:rsidRPr="00916469">
              <w:rPr>
                <w:sz w:val="20"/>
              </w:rPr>
              <w:t>микрорайон Железнод</w:t>
            </w:r>
            <w:r w:rsidRPr="00916469">
              <w:rPr>
                <w:sz w:val="20"/>
              </w:rPr>
              <w:t>о</w:t>
            </w:r>
            <w:r w:rsidRPr="00916469">
              <w:rPr>
                <w:sz w:val="20"/>
              </w:rPr>
              <w:t>рожный</w:t>
            </w:r>
          </w:p>
        </w:tc>
        <w:tc>
          <w:tcPr>
            <w:tcW w:w="1928" w:type="dxa"/>
          </w:tcPr>
          <w:p w:rsidR="00E53876" w:rsidRDefault="00E53876" w:rsidP="006D1B4F">
            <w:pPr>
              <w:pStyle w:val="ConsPlusNormal"/>
              <w:jc w:val="center"/>
            </w:pPr>
            <w:r>
              <w:rPr>
                <w:sz w:val="20"/>
              </w:rPr>
              <w:t>в любом не запр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щенном правилами дорожного 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месте по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шруту регулярных перевозок</w:t>
            </w:r>
          </w:p>
        </w:tc>
        <w:tc>
          <w:tcPr>
            <w:tcW w:w="3742" w:type="dxa"/>
          </w:tcPr>
          <w:p w:rsidR="00E53876" w:rsidRDefault="00E53876" w:rsidP="006D1B4F">
            <w:pPr>
              <w:pStyle w:val="ConsPlusNormal"/>
            </w:pPr>
            <w:r>
              <w:rPr>
                <w:sz w:val="20"/>
              </w:rPr>
              <w:t xml:space="preserve">по улицам: </w:t>
            </w:r>
            <w:proofErr w:type="gramStart"/>
            <w:r>
              <w:rPr>
                <w:sz w:val="20"/>
              </w:rPr>
              <w:t xml:space="preserve">Генерала Панфилова, </w:t>
            </w:r>
            <w:proofErr w:type="spellStart"/>
            <w:r>
              <w:rPr>
                <w:sz w:val="20"/>
              </w:rPr>
              <w:t>Лас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винской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Сивашской</w:t>
            </w:r>
            <w:proofErr w:type="spellEnd"/>
            <w:r>
              <w:rPr>
                <w:sz w:val="20"/>
              </w:rPr>
              <w:t>, Гальперина,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шала Рыбалко, Худанина</w:t>
            </w:r>
            <w:r w:rsidR="006D1B4F">
              <w:rPr>
                <w:sz w:val="20"/>
              </w:rPr>
              <w:t>,</w:t>
            </w:r>
            <w:r>
              <w:rPr>
                <w:sz w:val="20"/>
              </w:rPr>
              <w:t xml:space="preserve"> Кировогра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ской, Калинина, Адмирала Ушакова, Бу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сирной, Сокольской, Адмирала Макарова, Светлогорской, Ветлужской, Заречной, Вагонной, Хабаровской;</w:t>
            </w:r>
            <w:proofErr w:type="gramEnd"/>
          </w:p>
          <w:p w:rsidR="00E53876" w:rsidRDefault="00E53876" w:rsidP="00521EAF">
            <w:pPr>
              <w:pStyle w:val="ConsPlusNormal"/>
            </w:pPr>
            <w:r>
              <w:rPr>
                <w:sz w:val="20"/>
              </w:rPr>
              <w:t xml:space="preserve">с остановочными пунктами: микрорайон Новый Крым, улица Генерала Панфилова, улица Воронежская, Профилакторий, по требованию (улица </w:t>
            </w:r>
            <w:proofErr w:type="spellStart"/>
            <w:r>
              <w:rPr>
                <w:sz w:val="20"/>
              </w:rPr>
              <w:t>Ласьвинская</w:t>
            </w:r>
            <w:proofErr w:type="spellEnd"/>
            <w:r>
              <w:rPr>
                <w:sz w:val="20"/>
              </w:rPr>
              <w:t xml:space="preserve">), Банно-прачечный комбинат, ТЭЦ-14, Лесная, Завод </w:t>
            </w:r>
            <w:r w:rsidR="00546658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Пемос</w:t>
            </w:r>
            <w:proofErr w:type="spellEnd"/>
            <w:r w:rsidR="00546658">
              <w:rPr>
                <w:sz w:val="20"/>
              </w:rPr>
              <w:t>»</w:t>
            </w:r>
            <w:r>
              <w:rPr>
                <w:sz w:val="20"/>
              </w:rPr>
              <w:t>, улица Магистральная,</w:t>
            </w:r>
            <w:r>
              <w:t xml:space="preserve"> </w:t>
            </w:r>
            <w:r w:rsidRPr="00EC6EA4">
              <w:rPr>
                <w:sz w:val="20"/>
              </w:rPr>
              <w:t xml:space="preserve">Медсанчасть </w:t>
            </w:r>
            <w:r w:rsidR="000A686F">
              <w:rPr>
                <w:sz w:val="20"/>
              </w:rPr>
              <w:t>№</w:t>
            </w:r>
            <w:r w:rsidRPr="00EC6EA4">
              <w:rPr>
                <w:sz w:val="20"/>
              </w:rPr>
              <w:t xml:space="preserve"> 133,</w:t>
            </w:r>
            <w:r>
              <w:t xml:space="preserve"> </w:t>
            </w:r>
            <w:r w:rsidRPr="00EC6EA4">
              <w:rPr>
                <w:sz w:val="20"/>
              </w:rPr>
              <w:t>Рынок,</w:t>
            </w:r>
            <w:r>
              <w:rPr>
                <w:sz w:val="20"/>
              </w:rPr>
              <w:t xml:space="preserve"> улица Худ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нина, </w:t>
            </w:r>
            <w:r w:rsidRPr="00EC6EA4">
              <w:rPr>
                <w:sz w:val="20"/>
              </w:rPr>
              <w:t>по требованию (улица Кировогра</w:t>
            </w:r>
            <w:r w:rsidRPr="00EC6EA4">
              <w:rPr>
                <w:sz w:val="20"/>
              </w:rPr>
              <w:t>д</w:t>
            </w:r>
            <w:r w:rsidRPr="00EC6EA4">
              <w:rPr>
                <w:sz w:val="20"/>
              </w:rPr>
              <w:t>ская), Лесной уголок, по требованию (улица 5-я Каховская), Церковь Святого Князя Владимира, микрорайон Водники,</w:t>
            </w:r>
            <w:proofErr w:type="gramStart"/>
            <w:r>
              <w:t xml:space="preserve"> </w:t>
            </w:r>
            <w:r w:rsidRPr="00EC6EA4">
              <w:rPr>
                <w:sz w:val="20"/>
              </w:rPr>
              <w:t>,</w:t>
            </w:r>
            <w:proofErr w:type="gramEnd"/>
            <w:r w:rsidRPr="00EC6EA4">
              <w:rPr>
                <w:sz w:val="20"/>
              </w:rPr>
              <w:t xml:space="preserve"> </w:t>
            </w:r>
            <w:r w:rsidRPr="00EC6EA4">
              <w:rPr>
                <w:sz w:val="20"/>
              </w:rPr>
              <w:lastRenderedPageBreak/>
              <w:t xml:space="preserve">стадион </w:t>
            </w:r>
            <w:r w:rsidR="00546658">
              <w:rPr>
                <w:sz w:val="20"/>
              </w:rPr>
              <w:t>«</w:t>
            </w:r>
            <w:r w:rsidRPr="00EC6EA4">
              <w:rPr>
                <w:sz w:val="20"/>
              </w:rPr>
              <w:t>Авангард</w:t>
            </w:r>
            <w:r w:rsidR="00546658">
              <w:rPr>
                <w:sz w:val="20"/>
              </w:rPr>
              <w:t>»</w:t>
            </w:r>
            <w:r w:rsidRPr="00EC6EA4">
              <w:rPr>
                <w:sz w:val="20"/>
              </w:rPr>
              <w:t>, улица Героя Лядова, Сады, улица Бажова, микрорайон Желе</w:t>
            </w:r>
            <w:r w:rsidRPr="00EC6EA4">
              <w:rPr>
                <w:sz w:val="20"/>
              </w:rPr>
              <w:t>з</w:t>
            </w:r>
            <w:r w:rsidRPr="00EC6EA4">
              <w:rPr>
                <w:sz w:val="20"/>
              </w:rPr>
              <w:t>нодорожный, по требованию (улица З</w:t>
            </w:r>
            <w:r w:rsidRPr="00EC6EA4">
              <w:rPr>
                <w:sz w:val="20"/>
              </w:rPr>
              <w:t>а</w:t>
            </w:r>
            <w:r w:rsidRPr="00EC6EA4">
              <w:rPr>
                <w:sz w:val="20"/>
              </w:rPr>
              <w:t xml:space="preserve">речная), Школа </w:t>
            </w:r>
            <w:r w:rsidR="000A686F">
              <w:rPr>
                <w:sz w:val="20"/>
              </w:rPr>
              <w:t>№</w:t>
            </w:r>
            <w:r w:rsidRPr="00EC6EA4">
              <w:rPr>
                <w:sz w:val="20"/>
              </w:rPr>
              <w:t xml:space="preserve"> 55, Пермский педаг</w:t>
            </w:r>
            <w:r w:rsidRPr="00EC6EA4">
              <w:rPr>
                <w:sz w:val="20"/>
              </w:rPr>
              <w:t>о</w:t>
            </w:r>
            <w:r w:rsidRPr="00EC6EA4">
              <w:rPr>
                <w:sz w:val="20"/>
              </w:rPr>
              <w:t>гический колледж</w:t>
            </w:r>
          </w:p>
        </w:tc>
        <w:tc>
          <w:tcPr>
            <w:tcW w:w="3855" w:type="dxa"/>
          </w:tcPr>
          <w:p w:rsidR="00E53876" w:rsidRDefault="00E53876" w:rsidP="006D1B4F">
            <w:pPr>
              <w:pStyle w:val="ConsPlusNormal"/>
            </w:pPr>
            <w:r>
              <w:rPr>
                <w:sz w:val="20"/>
              </w:rPr>
              <w:lastRenderedPageBreak/>
              <w:t xml:space="preserve">по улицам: </w:t>
            </w:r>
            <w:proofErr w:type="gramStart"/>
            <w:r w:rsidRPr="00EC6EA4">
              <w:rPr>
                <w:sz w:val="20"/>
              </w:rPr>
              <w:t>Хабаровской, Ветлужской, Светлогорской,</w:t>
            </w:r>
            <w:r>
              <w:rPr>
                <w:sz w:val="20"/>
              </w:rPr>
              <w:t xml:space="preserve"> Адмирала Макарова,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кольской, Буксирной, Адмирала Ушакова, Калинина, Кировоградской, Худанина, Маршала Рыбалко, Гальперина, </w:t>
            </w:r>
            <w:proofErr w:type="spellStart"/>
            <w:r>
              <w:rPr>
                <w:sz w:val="20"/>
              </w:rPr>
              <w:t>Сива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Ласьвинской</w:t>
            </w:r>
            <w:proofErr w:type="spellEnd"/>
            <w:r>
              <w:rPr>
                <w:sz w:val="20"/>
              </w:rPr>
              <w:t>, Генерала Панфилова;</w:t>
            </w:r>
            <w:proofErr w:type="gramEnd"/>
          </w:p>
          <w:p w:rsidR="00E53876" w:rsidRDefault="00E53876" w:rsidP="00521EAF">
            <w:pPr>
              <w:pStyle w:val="ConsPlusNormal"/>
            </w:pPr>
            <w:r>
              <w:rPr>
                <w:sz w:val="20"/>
              </w:rPr>
              <w:t>с остановочными пунктами: Пермский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дагогический колледж, улица Вагонная, Боровики, микрорайон Железнодорожный, улица Бажова, Сады, улица Героя </w:t>
            </w:r>
            <w:proofErr w:type="spellStart"/>
            <w:r>
              <w:rPr>
                <w:sz w:val="20"/>
              </w:rPr>
              <w:t>Лядова</w:t>
            </w:r>
            <w:proofErr w:type="spellEnd"/>
            <w:r>
              <w:rPr>
                <w:sz w:val="20"/>
              </w:rPr>
              <w:t xml:space="preserve">, стадион </w:t>
            </w:r>
            <w:r w:rsidR="00546658">
              <w:rPr>
                <w:sz w:val="20"/>
              </w:rPr>
              <w:t>«</w:t>
            </w:r>
            <w:r>
              <w:rPr>
                <w:sz w:val="20"/>
              </w:rPr>
              <w:t>Авангард</w:t>
            </w:r>
            <w:r w:rsidR="00546658"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>,</w:t>
            </w:r>
            <w:r w:rsidR="006D1B4F">
              <w:rPr>
                <w:sz w:val="20"/>
              </w:rPr>
              <w:t>у</w:t>
            </w:r>
            <w:proofErr w:type="gramEnd"/>
            <w:r w:rsidR="006D1B4F">
              <w:rPr>
                <w:sz w:val="20"/>
              </w:rPr>
              <w:t xml:space="preserve">лица </w:t>
            </w:r>
            <w:proofErr w:type="spellStart"/>
            <w:r w:rsidR="006D1B4F">
              <w:rPr>
                <w:sz w:val="20"/>
              </w:rPr>
              <w:t>Светлогорская</w:t>
            </w:r>
            <w:proofErr w:type="spellEnd"/>
            <w:r w:rsidR="006D1B4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улица Адмирала Ушакова, микрорайон Водники, Церковь Святого Князя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мира, по требованию (улица 5-я Кахо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ская), Лесной уголок, по требованию (ул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ца Кировоградская), улица Худанина, </w:t>
            </w:r>
            <w:r w:rsidRPr="00395EC5">
              <w:rPr>
                <w:sz w:val="20"/>
              </w:rPr>
              <w:t>Р</w:t>
            </w:r>
            <w:r w:rsidRPr="00395EC5">
              <w:rPr>
                <w:sz w:val="20"/>
              </w:rPr>
              <w:t>ы</w:t>
            </w:r>
            <w:r w:rsidRPr="00395EC5">
              <w:rPr>
                <w:sz w:val="20"/>
              </w:rPr>
              <w:t xml:space="preserve">нок, Медсанчасть </w:t>
            </w:r>
            <w:r w:rsidR="000A686F">
              <w:rPr>
                <w:sz w:val="20"/>
              </w:rPr>
              <w:t>№</w:t>
            </w:r>
            <w:r w:rsidRPr="00395EC5">
              <w:rPr>
                <w:sz w:val="20"/>
              </w:rPr>
              <w:t xml:space="preserve"> 133, улица Магис</w:t>
            </w:r>
            <w:r w:rsidRPr="00395EC5">
              <w:rPr>
                <w:sz w:val="20"/>
              </w:rPr>
              <w:t>т</w:t>
            </w:r>
            <w:r w:rsidRPr="00395EC5">
              <w:rPr>
                <w:sz w:val="20"/>
              </w:rPr>
              <w:t>ральная,</w:t>
            </w:r>
            <w:r>
              <w:rPr>
                <w:sz w:val="20"/>
              </w:rPr>
              <w:t xml:space="preserve"> </w:t>
            </w:r>
            <w:r w:rsidRPr="00395EC5">
              <w:rPr>
                <w:sz w:val="20"/>
              </w:rPr>
              <w:t xml:space="preserve">Завод </w:t>
            </w:r>
            <w:r w:rsidR="00546658">
              <w:rPr>
                <w:sz w:val="20"/>
              </w:rPr>
              <w:t>«</w:t>
            </w:r>
            <w:proofErr w:type="spellStart"/>
            <w:r w:rsidRPr="00395EC5">
              <w:rPr>
                <w:sz w:val="20"/>
              </w:rPr>
              <w:t>Пемос</w:t>
            </w:r>
            <w:proofErr w:type="spellEnd"/>
            <w:r w:rsidR="00546658">
              <w:rPr>
                <w:sz w:val="20"/>
              </w:rPr>
              <w:t>»</w:t>
            </w:r>
            <w:r w:rsidRPr="00395EC5">
              <w:rPr>
                <w:sz w:val="20"/>
              </w:rPr>
              <w:t xml:space="preserve">, Лесная, ТЭЦ-14, </w:t>
            </w:r>
            <w:r w:rsidRPr="00395EC5">
              <w:rPr>
                <w:sz w:val="20"/>
              </w:rPr>
              <w:lastRenderedPageBreak/>
              <w:t>Банно-прачечный комбинат, по требов</w:t>
            </w:r>
            <w:r w:rsidRPr="00395EC5">
              <w:rPr>
                <w:sz w:val="20"/>
              </w:rPr>
              <w:t>а</w:t>
            </w:r>
            <w:r w:rsidRPr="00395EC5">
              <w:rPr>
                <w:sz w:val="20"/>
              </w:rPr>
              <w:t xml:space="preserve">нию (улица </w:t>
            </w:r>
            <w:proofErr w:type="spellStart"/>
            <w:r w:rsidRPr="00395EC5">
              <w:rPr>
                <w:sz w:val="20"/>
              </w:rPr>
              <w:t>Ласьвинская</w:t>
            </w:r>
            <w:proofErr w:type="spellEnd"/>
            <w:r w:rsidRPr="00395EC5">
              <w:rPr>
                <w:sz w:val="20"/>
              </w:rPr>
              <w:t>), Профилакторий, улица Воронежская, улица Генерала Па</w:t>
            </w:r>
            <w:r w:rsidRPr="00395EC5">
              <w:rPr>
                <w:sz w:val="20"/>
              </w:rPr>
              <w:t>н</w:t>
            </w:r>
            <w:r w:rsidRPr="00395EC5">
              <w:rPr>
                <w:sz w:val="20"/>
              </w:rPr>
              <w:t>филова, микрорайон Новый Крым</w:t>
            </w:r>
          </w:p>
        </w:tc>
      </w:tr>
    </w:tbl>
    <w:p w:rsidR="00BA3FD7" w:rsidRDefault="00353B2E" w:rsidP="00353B2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3FD7">
        <w:rPr>
          <w:rFonts w:ascii="Times New Roman" w:hAnsi="Times New Roman" w:cs="Times New Roman"/>
          <w:b w:val="0"/>
          <w:sz w:val="28"/>
          <w:szCs w:val="28"/>
        </w:rPr>
        <w:t>строку 75 признать утратившей силу;</w:t>
      </w:r>
      <w:r w:rsidR="00BA3FD7" w:rsidRPr="00BA3FD7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353B2E" w:rsidRDefault="00BA3FD7" w:rsidP="00353B2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3B2E">
        <w:rPr>
          <w:rFonts w:ascii="Times New Roman" w:hAnsi="Times New Roman" w:cs="Times New Roman"/>
          <w:b w:val="0"/>
          <w:sz w:val="28"/>
          <w:szCs w:val="28"/>
        </w:rPr>
        <w:t xml:space="preserve">в графе 5 строки 79 после слов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="00353B2E" w:rsidRPr="00D85FB3">
        <w:rPr>
          <w:rFonts w:ascii="Times New Roman" w:hAnsi="Times New Roman" w:cs="Times New Roman"/>
          <w:b w:val="0"/>
          <w:sz w:val="28"/>
          <w:szCs w:val="28"/>
        </w:rPr>
        <w:t>улица Жигулевская</w:t>
      </w:r>
      <w:proofErr w:type="gramStart"/>
      <w:r w:rsidR="00353B2E" w:rsidRPr="00D85FB3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353B2E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="00353B2E">
        <w:rPr>
          <w:rFonts w:ascii="Times New Roman" w:hAnsi="Times New Roman" w:cs="Times New Roman"/>
          <w:b w:val="0"/>
          <w:sz w:val="28"/>
          <w:szCs w:val="28"/>
        </w:rPr>
        <w:t>ВРЗ,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 w:rsidR="00353B2E">
        <w:rPr>
          <w:rFonts w:ascii="Times New Roman" w:hAnsi="Times New Roman" w:cs="Times New Roman"/>
          <w:b w:val="0"/>
          <w:sz w:val="28"/>
          <w:szCs w:val="28"/>
        </w:rPr>
        <w:t>;</w:t>
      </w:r>
      <w:r w:rsidR="00353B2E" w:rsidRPr="00D85FB3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353B2E" w:rsidRDefault="00D57489" w:rsidP="00353B2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0.</w:t>
      </w:r>
      <w:r w:rsidR="00353B2E">
        <w:rPr>
          <w:rFonts w:ascii="Times New Roman" w:hAnsi="Times New Roman" w:cs="Times New Roman"/>
          <w:b w:val="0"/>
          <w:sz w:val="28"/>
          <w:szCs w:val="28"/>
        </w:rPr>
        <w:t xml:space="preserve"> в графе 6 строки 80:</w:t>
      </w:r>
    </w:p>
    <w:p w:rsidR="00353B2E" w:rsidRDefault="00353B2E" w:rsidP="00353B2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57489">
        <w:rPr>
          <w:rFonts w:ascii="Times New Roman" w:hAnsi="Times New Roman" w:cs="Times New Roman"/>
          <w:b w:val="0"/>
          <w:sz w:val="28"/>
          <w:szCs w:val="28"/>
        </w:rPr>
        <w:t>2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после слов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157D">
        <w:rPr>
          <w:rFonts w:ascii="Times New Roman" w:hAnsi="Times New Roman" w:cs="Times New Roman"/>
          <w:b w:val="0"/>
          <w:sz w:val="28"/>
          <w:szCs w:val="28"/>
        </w:rPr>
        <w:t xml:space="preserve">Манеж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157D">
        <w:rPr>
          <w:rFonts w:ascii="Times New Roman" w:hAnsi="Times New Roman" w:cs="Times New Roman"/>
          <w:b w:val="0"/>
          <w:sz w:val="28"/>
          <w:szCs w:val="28"/>
        </w:rPr>
        <w:t>Спартак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E0157D"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157D">
        <w:rPr>
          <w:rFonts w:ascii="Times New Roman" w:hAnsi="Times New Roman" w:cs="Times New Roman"/>
          <w:b w:val="0"/>
          <w:sz w:val="28"/>
          <w:szCs w:val="28"/>
        </w:rPr>
        <w:t xml:space="preserve">печатная фабрика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157D">
        <w:rPr>
          <w:rFonts w:ascii="Times New Roman" w:hAnsi="Times New Roman" w:cs="Times New Roman"/>
          <w:b w:val="0"/>
          <w:sz w:val="28"/>
          <w:szCs w:val="28"/>
        </w:rPr>
        <w:t>Гознак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353B2E" w:rsidRDefault="00353B2E" w:rsidP="00353B2E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D57489">
        <w:rPr>
          <w:rFonts w:ascii="Times New Roman" w:hAnsi="Times New Roman" w:cs="Times New Roman"/>
          <w:b w:val="0"/>
          <w:sz w:val="28"/>
          <w:szCs w:val="28"/>
        </w:rPr>
        <w:t>2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слова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44DA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Мира)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44DA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 после перекрестка с улицей Космонавта Леонова)</w:t>
      </w:r>
      <w:r w:rsidR="005466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E53876" w:rsidRDefault="00D57489" w:rsidP="00E53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1</w:t>
      </w:r>
      <w:r w:rsidR="00E53876">
        <w:rPr>
          <w:rFonts w:ascii="Times New Roman" w:hAnsi="Times New Roman" w:cs="Times New Roman"/>
          <w:b w:val="0"/>
          <w:sz w:val="28"/>
          <w:szCs w:val="28"/>
        </w:rPr>
        <w:t xml:space="preserve">. строку 81 </w:t>
      </w:r>
      <w:r w:rsidR="00966E66" w:rsidRPr="00966E66">
        <w:rPr>
          <w:rFonts w:ascii="Times New Roman" w:hAnsi="Times New Roman" w:cs="Times New Roman"/>
          <w:b w:val="0"/>
          <w:sz w:val="28"/>
          <w:szCs w:val="28"/>
        </w:rPr>
        <w:t>признать утратившей силу</w:t>
      </w:r>
      <w:r w:rsidR="00E53876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F046D0" w:rsidRPr="008379E3" w:rsidRDefault="002E4C3E" w:rsidP="002B628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046D0">
        <w:rPr>
          <w:rFonts w:ascii="Times New Roman" w:hAnsi="Times New Roman" w:cs="Times New Roman"/>
          <w:b w:val="0"/>
          <w:sz w:val="28"/>
          <w:szCs w:val="28"/>
        </w:rPr>
        <w:t>1.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6E66">
        <w:rPr>
          <w:rFonts w:ascii="Times New Roman" w:hAnsi="Times New Roman" w:cs="Times New Roman"/>
          <w:b w:val="0"/>
          <w:sz w:val="28"/>
          <w:szCs w:val="28"/>
        </w:rPr>
        <w:t>2</w:t>
      </w:r>
      <w:r w:rsidR="00597826">
        <w:rPr>
          <w:rFonts w:ascii="Times New Roman" w:hAnsi="Times New Roman" w:cs="Times New Roman"/>
          <w:b w:val="0"/>
          <w:sz w:val="28"/>
          <w:szCs w:val="28"/>
        </w:rPr>
        <w:t>2.</w:t>
      </w:r>
      <w:r w:rsidR="00F04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6D0" w:rsidRPr="008379E3">
        <w:rPr>
          <w:rFonts w:ascii="Times New Roman" w:hAnsi="Times New Roman" w:cs="Times New Roman"/>
          <w:b w:val="0"/>
          <w:sz w:val="28"/>
          <w:szCs w:val="28"/>
        </w:rPr>
        <w:t>дополнить сноской 2</w:t>
      </w:r>
      <w:r w:rsidR="00F046D0">
        <w:rPr>
          <w:rFonts w:ascii="Times New Roman" w:hAnsi="Times New Roman" w:cs="Times New Roman"/>
          <w:b w:val="0"/>
          <w:sz w:val="28"/>
          <w:szCs w:val="28"/>
        </w:rPr>
        <w:t>1</w:t>
      </w:r>
      <w:r w:rsidR="00F046D0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F046D0" w:rsidRDefault="00546658" w:rsidP="00F046D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046D0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F046D0">
        <w:rPr>
          <w:rFonts w:ascii="Times New Roman" w:hAnsi="Times New Roman" w:cs="Times New Roman"/>
          <w:b w:val="0"/>
          <w:sz w:val="28"/>
          <w:szCs w:val="28"/>
        </w:rPr>
        <w:t>1</w:t>
      </w:r>
      <w:r w:rsidR="00F046D0"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046D0">
        <w:rPr>
          <w:rFonts w:ascii="Times New Roman" w:hAnsi="Times New Roman" w:cs="Times New Roman"/>
          <w:b w:val="0"/>
          <w:sz w:val="28"/>
          <w:szCs w:val="28"/>
        </w:rPr>
        <w:t>Планета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F046D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D71D04">
        <w:rPr>
          <w:rFonts w:ascii="Times New Roman" w:hAnsi="Times New Roman" w:cs="Times New Roman"/>
          <w:b w:val="0"/>
          <w:sz w:val="28"/>
          <w:szCs w:val="28"/>
        </w:rPr>
        <w:t>.</w:t>
      </w:r>
      <w:r w:rsidR="00622B1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2B11" w:rsidRDefault="00622B11" w:rsidP="00622B11">
      <w:pPr>
        <w:pStyle w:val="ConsPlusTitle"/>
        <w:widowControl/>
        <w:numPr>
          <w:ilvl w:val="1"/>
          <w:numId w:val="3"/>
        </w:numPr>
        <w:suppressAutoHyphens/>
        <w:spacing w:line="240" w:lineRule="exac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82BA9">
        <w:rPr>
          <w:rFonts w:ascii="Times New Roman" w:hAnsi="Times New Roman" w:cs="Times New Roman"/>
          <w:b w:val="0"/>
          <w:sz w:val="28"/>
          <w:szCs w:val="28"/>
        </w:rPr>
        <w:t xml:space="preserve">подразделе «Муниципальные </w:t>
      </w:r>
      <w:r w:rsidRPr="00622B11">
        <w:rPr>
          <w:rFonts w:ascii="Times New Roman" w:hAnsi="Times New Roman" w:cs="Times New Roman"/>
          <w:b w:val="0"/>
          <w:sz w:val="28"/>
          <w:szCs w:val="28"/>
        </w:rPr>
        <w:t xml:space="preserve">маршруты регулярных перевозок автомобильным транспортом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22B11"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</w:t>
      </w:r>
      <w:r w:rsidRPr="00F82BA9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22B11" w:rsidRDefault="00622B11" w:rsidP="00622B1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1.2.1. строку 11 признать утратившей силу.</w:t>
      </w:r>
    </w:p>
    <w:p w:rsidR="00992828" w:rsidRDefault="00526AB8" w:rsidP="00F046D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92828">
        <w:rPr>
          <w:rFonts w:ascii="Times New Roman" w:hAnsi="Times New Roman" w:cs="Times New Roman"/>
          <w:b w:val="0"/>
          <w:sz w:val="28"/>
          <w:szCs w:val="28"/>
        </w:rPr>
        <w:t>. Раздел 2</w:t>
      </w:r>
      <w:r w:rsidR="00FB285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992828" w:rsidRPr="00F82BA9">
        <w:rPr>
          <w:rFonts w:ascii="Times New Roman" w:hAnsi="Times New Roman" w:cs="Times New Roman"/>
          <w:b w:val="0"/>
          <w:sz w:val="28"/>
          <w:szCs w:val="28"/>
        </w:rPr>
        <w:t>:</w:t>
      </w:r>
      <w:r w:rsidR="008C7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"/>
        <w:gridCol w:w="625"/>
        <w:gridCol w:w="2553"/>
        <w:gridCol w:w="992"/>
        <w:gridCol w:w="1275"/>
        <w:gridCol w:w="850"/>
        <w:gridCol w:w="851"/>
        <w:gridCol w:w="1276"/>
        <w:gridCol w:w="708"/>
        <w:gridCol w:w="709"/>
        <w:gridCol w:w="709"/>
        <w:gridCol w:w="709"/>
        <w:gridCol w:w="708"/>
        <w:gridCol w:w="1985"/>
      </w:tblGrid>
      <w:tr w:rsidR="008579D3" w:rsidTr="008579D3">
        <w:tc>
          <w:tcPr>
            <w:tcW w:w="14456" w:type="dxa"/>
            <w:gridSpan w:val="14"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 маршруты регулярных перевозок автомобильным транспортом по регулируемым тарифам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Садовый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Станция Пермь-I - Дворец творчества </w:t>
            </w:r>
            <w:proofErr w:type="gramStart"/>
            <w:r>
              <w:rPr>
                <w:sz w:val="20"/>
              </w:rPr>
              <w:t>юных</w:t>
            </w:r>
            <w:proofErr w:type="gramEnd"/>
            <w:r>
              <w:rPr>
                <w:sz w:val="20"/>
              </w:rPr>
              <w:t xml:space="preserve">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 Нагорный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Дворец спорта «Молот» - микрорайон Нагорный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Железнод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рожный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Верхняя Курья - улица Попова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Хмели - ми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рорайон Нагорный - </w:t>
            </w:r>
            <w:proofErr w:type="spellStart"/>
            <w:r>
              <w:rPr>
                <w:sz w:val="20"/>
              </w:rPr>
              <w:t>Субб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тино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3,45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ПНИПУ - микрорайон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горный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Парковый - микрорайон Садовый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Дворец культуры имени Гагарина - ОАО «Пермский завод силикатных панелей»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Песьянка - Планета -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сомольская площадь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Заостровка - микрорайон Юбилейный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Южная - Детский дом 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туры имени Кирова - Це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тральный рынок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Владимирский - микрорайон Запруд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Площадь Дружбы - улица 1905 года - микрорайон Висим-2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Пермский военный инст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тут - площадь Дружбы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Липовая гора - печатная фабрика «Гознак»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Новый Крым - Детский дом культуры имени Кирова - Централ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рынок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Новый Крым - Центральный рынок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Дворец культуры имени Пушкина - улица Академ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 Веденеева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Васильевка - Пермский военный инст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тут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Банная гора - деревня Гол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ваново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Левшино</w:t>
            </w:r>
            <w:proofErr w:type="spellEnd"/>
            <w:r>
              <w:rPr>
                <w:sz w:val="20"/>
              </w:rPr>
              <w:t xml:space="preserve"> - площадь Дружбы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Ново-Бродовский - микрорайон Голый Мыс - Комсомол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ская площадь</w:t>
            </w:r>
          </w:p>
        </w:tc>
        <w:tc>
          <w:tcPr>
            <w:tcW w:w="992" w:type="dxa"/>
          </w:tcPr>
          <w:p w:rsidR="008579D3" w:rsidRPr="0051399F" w:rsidRDefault="008579D3" w:rsidP="008579D3">
            <w:pPr>
              <w:pStyle w:val="ConsPlusNormal"/>
              <w:jc w:val="center"/>
            </w:pPr>
            <w:r w:rsidRPr="0051399F">
              <w:rPr>
                <w:sz w:val="20"/>
              </w:rPr>
              <w:t>6-00/6-00/6-00</w:t>
            </w:r>
          </w:p>
        </w:tc>
        <w:tc>
          <w:tcPr>
            <w:tcW w:w="1275" w:type="dxa"/>
          </w:tcPr>
          <w:p w:rsidR="008579D3" w:rsidRPr="0051399F" w:rsidRDefault="008579D3" w:rsidP="008579D3">
            <w:pPr>
              <w:pStyle w:val="ConsPlusNormal"/>
              <w:jc w:val="center"/>
            </w:pPr>
            <w:r w:rsidRPr="0051399F"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Pr="0051399F" w:rsidRDefault="008579D3" w:rsidP="008579D3">
            <w:pPr>
              <w:pStyle w:val="ConsPlusNormal"/>
              <w:jc w:val="center"/>
            </w:pPr>
            <w:r w:rsidRPr="0051399F"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 остановочному пункту «Микрорайон Голый Мыс»</w:t>
            </w:r>
          </w:p>
        </w:tc>
        <w:tc>
          <w:tcPr>
            <w:tcW w:w="992" w:type="dxa"/>
          </w:tcPr>
          <w:p w:rsidR="008579D3" w:rsidRPr="0051399F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51399F">
              <w:rPr>
                <w:sz w:val="20"/>
              </w:rPr>
              <w:t>6-00/6-00/6-00</w:t>
            </w:r>
          </w:p>
        </w:tc>
        <w:tc>
          <w:tcPr>
            <w:tcW w:w="1275" w:type="dxa"/>
          </w:tcPr>
          <w:p w:rsidR="008579D3" w:rsidRPr="0051399F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51399F"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Pr="0051399F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51399F"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Центральная усадьба - улица Ушинского - микрорайон Крольчатник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«Микрорайон Крольча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ник»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7-30/7-30/7-30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20-42/20-42/20-42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Площадь Дружбы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 Нагорный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Улица Милиционера Вл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сова - театр «Ироничная компания» - печатная фа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рика «Гознак» - Планета (кольцевой)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Планета - печатная фабрика «Гознак» - театр «Ирони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ная компания» - улица 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лиционера Власова (кол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цевой)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Садовый - микрорайон Парковый - </w:t>
            </w:r>
            <w:proofErr w:type="spellStart"/>
            <w:r>
              <w:rPr>
                <w:sz w:val="20"/>
              </w:rPr>
              <w:t>Тенториум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до остановочного пункта «</w:t>
            </w:r>
            <w:proofErr w:type="spellStart"/>
            <w:r>
              <w:rPr>
                <w:sz w:val="20"/>
              </w:rPr>
              <w:t>Тенториум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08-00/10-00/10-00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20-00/20-00/20-00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1,0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Комсомольская площадь - микрорайон Краснова - микрорайон Липовая гора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Васильевка - Центральный рынок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0,9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Город Сердца - микрорайон </w:t>
            </w:r>
            <w:proofErr w:type="spellStart"/>
            <w:r>
              <w:rPr>
                <w:sz w:val="20"/>
              </w:rPr>
              <w:t>Костарево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gramStart"/>
            <w:r>
              <w:rPr>
                <w:sz w:val="20"/>
              </w:rPr>
              <w:t>Новые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Ляды</w:t>
            </w:r>
            <w:proofErr w:type="spellEnd"/>
            <w:r>
              <w:rPr>
                <w:sz w:val="20"/>
              </w:rPr>
              <w:t xml:space="preserve"> - улица 1905 года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Улица </w:t>
            </w:r>
            <w:proofErr w:type="spellStart"/>
            <w:r>
              <w:rPr>
                <w:sz w:val="20"/>
              </w:rPr>
              <w:t>Крисанова</w:t>
            </w:r>
            <w:proofErr w:type="spellEnd"/>
            <w:r>
              <w:rPr>
                <w:sz w:val="20"/>
              </w:rPr>
              <w:t xml:space="preserve"> - Пер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ский электромеханический завод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1,25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Театр «Ироничная комп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ния» - микрорайон Вышка-2 - микрорайон Вышка-1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«Микрорайон Вышка-1»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6-41/6-40/7-37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23-15/23-15/23-15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Запруд-2 - микрорайон Гарцы - улица Ушинского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Оборино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Ласьвинские</w:t>
            </w:r>
            <w:proofErr w:type="spellEnd"/>
            <w:r>
              <w:rPr>
                <w:sz w:val="20"/>
              </w:rPr>
              <w:t xml:space="preserve"> хутора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 xml:space="preserve">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 Нагорный - Автопарк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«Автопарк»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7-24/7-51/7-51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20-29/20-14/20-14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ПНИПУ - Студенческий городок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Нижняя Мо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товая - микрорайон 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слотные дачи - микрорайон Камский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«Микрорайон Камский»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6-00/6-40/6-37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21-42/21-02/21-02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1,7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 - улица </w:t>
            </w:r>
            <w:proofErr w:type="spellStart"/>
            <w:r>
              <w:rPr>
                <w:sz w:val="20"/>
              </w:rPr>
              <w:t>Мильчакова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43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Пермский академический Театр-Театр - Северное кладбище</w:t>
            </w:r>
          </w:p>
        </w:tc>
        <w:tc>
          <w:tcPr>
            <w:tcW w:w="992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ежегодно с последн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го воскресенья апр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 последнее во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кресенье октября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850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-/8-34/7-30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-/19-28/20-28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религиозный праз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ник (Пасха)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-/8-30/8-32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-/20-26/20-28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религиозный праз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ник (Троица)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8-30/-/-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19-26/-/-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0,65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религиозный праз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ник (Радоница)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-/8-30/8-30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-/19-26/19-26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0,65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религиозный праз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ник (Покров)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-/-/8-34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-/-/19-28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праздничные дни (1 мая)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-/-/8-32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-/-/19-26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праздничные дни (9 мая)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proofErr w:type="spellStart"/>
            <w:r>
              <w:rPr>
                <w:sz w:val="20"/>
              </w:rPr>
              <w:t>Мачтобаза</w:t>
            </w:r>
            <w:proofErr w:type="spellEnd"/>
            <w:r>
              <w:rPr>
                <w:sz w:val="20"/>
              </w:rPr>
              <w:t xml:space="preserve"> - Гравийный завод - микрорайон Наго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</w:t>
            </w:r>
            <w:proofErr w:type="spellStart"/>
            <w:r>
              <w:rPr>
                <w:sz w:val="20"/>
              </w:rPr>
              <w:t>Мачтобаза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6-38/7-19/7-19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20-35/22-00/22-00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Чусовской водозабор - ми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рорайон Январский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Заозерье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Владимирский - улица Советская - станция Пермь-</w:t>
            </w:r>
            <w:proofErr w:type="gramStart"/>
            <w:r>
              <w:rPr>
                <w:sz w:val="20"/>
              </w:rPr>
              <w:t>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Pr="008C71A9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C71A9">
              <w:rPr>
                <w:sz w:val="20"/>
              </w:rPr>
              <w:t>49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Водники - Комсомольская площадь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Центральный рынок - 10-й микрорайон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Улица Мильчакова - ста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 xml:space="preserve"> - микрорайон Хмели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Планета - микрорайон </w:t>
            </w:r>
            <w:proofErr w:type="spellStart"/>
            <w:r>
              <w:rPr>
                <w:sz w:val="20"/>
              </w:rPr>
              <w:t>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хиерейка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 xml:space="preserve">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 - НПО «</w:t>
            </w:r>
            <w:proofErr w:type="spellStart"/>
            <w:r>
              <w:rPr>
                <w:sz w:val="20"/>
              </w:rPr>
              <w:t>Биомед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55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Васильевка - микрорайон Вышка-1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Юбилейный - Аэропорт Бахаревка -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нета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по остановочному пункту «Планета»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7-32/7-30-7-29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22-07/22-16/21-57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  <w:vMerge/>
          </w:tcPr>
          <w:p w:rsidR="008579D3" w:rsidRDefault="008579D3" w:rsidP="008579D3">
            <w:pPr>
              <w:pStyle w:val="ConsPlusNormal"/>
            </w:pP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Детский дом культуры имени Кирова - Комс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мольская площадь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Комсомольская площадь - микрорайон </w:t>
            </w:r>
            <w:proofErr w:type="gramStart"/>
            <w:r>
              <w:rPr>
                <w:sz w:val="20"/>
              </w:rPr>
              <w:t>Новые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Ляды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Станция </w:t>
            </w:r>
            <w:proofErr w:type="spellStart"/>
            <w:r>
              <w:rPr>
                <w:sz w:val="20"/>
              </w:rPr>
              <w:t>Осенцы</w:t>
            </w:r>
            <w:proofErr w:type="spellEnd"/>
            <w:r>
              <w:rPr>
                <w:sz w:val="20"/>
              </w:rPr>
              <w:t xml:space="preserve"> - Планета - 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 - площадь Дружбы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61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Детский дом культуры имени Кирова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62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Кооператив «Сосновый бор» - Садовая - Березовая роща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до остановочного пункта «Кооператив «Сосновый бор»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8-00/8-00/8-00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21-10/21-10/21-10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ежегодно с последн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го воскресенья апр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 последнее во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кресенье октября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Заостровка - микрорайон Садовый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 xml:space="preserve">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 Садовый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Ива - площадь Дружбы - улица 1905 года - микрорайон Ива (кольц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вой)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Ива - улица 1905 года - площадь Дру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бы - микрорайон Ива (кол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цевой)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Январский - микрорайон Заозерье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74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Владимирский - микрорайон Заостровка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Микрорайон Соболи - 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Дружбы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 и средний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70</w:t>
            </w:r>
          </w:p>
        </w:tc>
        <w:tc>
          <w:tcPr>
            <w:tcW w:w="625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77</w:t>
            </w:r>
          </w:p>
        </w:tc>
        <w:tc>
          <w:tcPr>
            <w:tcW w:w="2553" w:type="dxa"/>
            <w:vMerge w:val="restart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Левшино</w:t>
            </w:r>
            <w:proofErr w:type="spellEnd"/>
            <w:r>
              <w:rPr>
                <w:sz w:val="20"/>
              </w:rPr>
              <w:t xml:space="preserve"> - улица </w:t>
            </w:r>
            <w:proofErr w:type="spellStart"/>
            <w:r>
              <w:rPr>
                <w:sz w:val="20"/>
              </w:rPr>
              <w:t>Мильчакова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  <w:vMerge w:val="restart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625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2553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-/-/1-00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-/-/4-00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276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708" w:type="dxa"/>
            <w:vMerge/>
          </w:tcPr>
          <w:p w:rsidR="008579D3" w:rsidRDefault="008579D3" w:rsidP="008579D3">
            <w:pPr>
              <w:pStyle w:val="ConsPlusNormal"/>
            </w:pP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новогодняя ночь</w:t>
            </w:r>
          </w:p>
        </w:tc>
      </w:tr>
      <w:tr w:rsidR="008579D3" w:rsidTr="008579D3">
        <w:tc>
          <w:tcPr>
            <w:tcW w:w="506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lastRenderedPageBreak/>
              <w:t>71</w:t>
            </w:r>
          </w:p>
        </w:tc>
        <w:tc>
          <w:tcPr>
            <w:tcW w:w="625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78</w:t>
            </w:r>
          </w:p>
        </w:tc>
        <w:tc>
          <w:tcPr>
            <w:tcW w:w="2553" w:type="dxa"/>
          </w:tcPr>
          <w:p w:rsidR="008579D3" w:rsidRPr="00E13244" w:rsidRDefault="008579D3" w:rsidP="008579D3">
            <w:pPr>
              <w:pStyle w:val="ConsPlusNormal"/>
            </w:pPr>
            <w:r w:rsidRPr="00E13244">
              <w:rPr>
                <w:sz w:val="20"/>
              </w:rPr>
              <w:t>Микрорайон Кислотные Дачи - ПНИПУ</w:t>
            </w:r>
          </w:p>
        </w:tc>
        <w:tc>
          <w:tcPr>
            <w:tcW w:w="992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8579D3" w:rsidRPr="00E13244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 w:rsidRPr="00E13244"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Новый Крым - </w:t>
            </w:r>
            <w:r w:rsidRPr="00916469">
              <w:rPr>
                <w:sz w:val="20"/>
              </w:rPr>
              <w:t>микрорайон Железнод</w:t>
            </w:r>
            <w:r w:rsidRPr="00916469">
              <w:rPr>
                <w:sz w:val="20"/>
              </w:rPr>
              <w:t>о</w:t>
            </w:r>
            <w:r w:rsidRPr="00916469">
              <w:rPr>
                <w:sz w:val="20"/>
              </w:rPr>
              <w:t>рожный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Детский дом культуры имени Кирова - Ипподром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74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 xml:space="preserve"> - улица Трамвайная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временный на период прекращения работы муниципального маршрута регуля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ных перевозок тра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ваем по регулиру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мым тарифам № 3</w:t>
            </w:r>
            <w:proofErr w:type="gramEnd"/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76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Крохалева</w:t>
            </w:r>
            <w:proofErr w:type="spellEnd"/>
            <w:r>
              <w:rPr>
                <w:sz w:val="20"/>
              </w:rPr>
              <w:t xml:space="preserve"> - микрорайон Садовый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77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Улица Ушинского - микр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исим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78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Улица Анвара Гатауллина - станция Пермь-</w:t>
            </w:r>
            <w:proofErr w:type="gramStart"/>
            <w:r>
              <w:rPr>
                <w:sz w:val="20"/>
              </w:rPr>
              <w:t>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81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Улица Сапфирная - станция Пермь-</w:t>
            </w:r>
            <w:proofErr w:type="gramStart"/>
            <w:r>
              <w:rPr>
                <w:sz w:val="20"/>
              </w:rPr>
              <w:t>II</w:t>
            </w:r>
            <w:proofErr w:type="gram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>Планета - ЦУМ</w:t>
            </w:r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23-00/23-00/23-00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М3</w:t>
            </w:r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большой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5,0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временный, по 31 августа 2025 г.</w:t>
            </w:r>
          </w:p>
        </w:tc>
      </w:tr>
      <w:tr w:rsidR="008579D3" w:rsidTr="008579D3">
        <w:tc>
          <w:tcPr>
            <w:tcW w:w="50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82</w:t>
            </w:r>
          </w:p>
        </w:tc>
        <w:tc>
          <w:tcPr>
            <w:tcW w:w="62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2553" w:type="dxa"/>
          </w:tcPr>
          <w:p w:rsidR="008579D3" w:rsidRDefault="008579D3" w:rsidP="008579D3">
            <w:pPr>
              <w:pStyle w:val="ConsPlusNormal"/>
            </w:pPr>
            <w:r>
              <w:rPr>
                <w:sz w:val="20"/>
              </w:rPr>
              <w:t xml:space="preserve">Микрорайон </w:t>
            </w:r>
            <w:proofErr w:type="spellStart"/>
            <w:r>
              <w:rPr>
                <w:sz w:val="20"/>
              </w:rPr>
              <w:t>Налимиха</w:t>
            </w:r>
            <w:proofErr w:type="spellEnd"/>
            <w:r>
              <w:rPr>
                <w:sz w:val="20"/>
              </w:rPr>
              <w:t xml:space="preserve"> - улица </w:t>
            </w:r>
            <w:proofErr w:type="spellStart"/>
            <w:r>
              <w:rPr>
                <w:sz w:val="20"/>
              </w:rPr>
              <w:t>Светлогорская</w:t>
            </w:r>
            <w:proofErr w:type="spellEnd"/>
          </w:p>
        </w:tc>
        <w:tc>
          <w:tcPr>
            <w:tcW w:w="992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малый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1985" w:type="dxa"/>
          </w:tcPr>
          <w:p w:rsidR="008579D3" w:rsidRDefault="008579D3" w:rsidP="008579D3">
            <w:pPr>
              <w:pStyle w:val="ConsPlusNormal"/>
              <w:jc w:val="center"/>
            </w:pPr>
            <w:r>
              <w:rPr>
                <w:sz w:val="20"/>
              </w:rPr>
              <w:t>временный, по 18 сентября 2024 г.</w:t>
            </w:r>
          </w:p>
        </w:tc>
      </w:tr>
      <w:tr w:rsidR="008579D3" w:rsidTr="000F5594">
        <w:tc>
          <w:tcPr>
            <w:tcW w:w="1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Муниципальные маршруты регулярных перевозок трамваем по регулируемым тарифам</w:t>
            </w:r>
          </w:p>
        </w:tc>
      </w:tr>
      <w:tr w:rsidR="008579D3" w:rsidTr="008579D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rPr>
                <w:sz w:val="20"/>
              </w:rPr>
            </w:pPr>
            <w:r w:rsidRPr="0010631C">
              <w:rPr>
                <w:sz w:val="20"/>
              </w:rPr>
              <w:t xml:space="preserve">Станция </w:t>
            </w:r>
            <w:proofErr w:type="spellStart"/>
            <w:r w:rsidRPr="0010631C">
              <w:rPr>
                <w:sz w:val="20"/>
              </w:rPr>
              <w:t>Осенцы</w:t>
            </w:r>
            <w:proofErr w:type="spellEnd"/>
            <w:r w:rsidRPr="0010631C">
              <w:rPr>
                <w:sz w:val="20"/>
              </w:rPr>
              <w:t xml:space="preserve"> - Стах</w:t>
            </w:r>
            <w:r w:rsidRPr="0010631C">
              <w:rPr>
                <w:sz w:val="20"/>
              </w:rPr>
              <w:t>а</w:t>
            </w:r>
            <w:r w:rsidRPr="0010631C">
              <w:rPr>
                <w:sz w:val="20"/>
              </w:rPr>
              <w:t>новское кольцо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большой и особо бол</w:t>
            </w:r>
            <w:r w:rsidRPr="0010631C">
              <w:rPr>
                <w:sz w:val="20"/>
              </w:rPr>
              <w:t>ь</w:t>
            </w:r>
            <w:r w:rsidRPr="0010631C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rPr>
                <w:sz w:val="20"/>
              </w:rPr>
            </w:pPr>
            <w:r w:rsidRPr="0010631C">
              <w:rPr>
                <w:sz w:val="20"/>
              </w:rPr>
              <w:t>Станция Пермь-II - микр</w:t>
            </w:r>
            <w:r w:rsidRPr="0010631C">
              <w:rPr>
                <w:sz w:val="20"/>
              </w:rPr>
              <w:t>о</w:t>
            </w:r>
            <w:r w:rsidRPr="0010631C">
              <w:rPr>
                <w:sz w:val="20"/>
              </w:rPr>
              <w:t>район</w:t>
            </w:r>
            <w:proofErr w:type="gramStart"/>
            <w:r w:rsidRPr="0010631C">
              <w:rPr>
                <w:sz w:val="20"/>
              </w:rPr>
              <w:t xml:space="preserve"> В</w:t>
            </w:r>
            <w:proofErr w:type="gramEnd"/>
            <w:r w:rsidRPr="0010631C">
              <w:rPr>
                <w:sz w:val="20"/>
              </w:rPr>
              <w:t>исим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большой и особо бол</w:t>
            </w:r>
            <w:r w:rsidRPr="0010631C">
              <w:rPr>
                <w:sz w:val="20"/>
              </w:rPr>
              <w:t>ь</w:t>
            </w:r>
            <w:r w:rsidRPr="0010631C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10631C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10631C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>Станция Пермь-</w:t>
            </w:r>
            <w:proofErr w:type="gramStart"/>
            <w:r w:rsidRPr="00F7280B">
              <w:rPr>
                <w:sz w:val="20"/>
              </w:rPr>
              <w:t>II</w:t>
            </w:r>
            <w:proofErr w:type="gramEnd"/>
            <w:r w:rsidRPr="00F7280B">
              <w:rPr>
                <w:sz w:val="20"/>
              </w:rPr>
              <w:t xml:space="preserve"> - станция Бахаревка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-/-/1-00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-/-/4-00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0,6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новогодняя ночь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>Разгуляй - ОАО "Велта"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22-00/22-00/22-00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c>
          <w:tcPr>
            <w:tcW w:w="506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5</w:t>
            </w:r>
          </w:p>
        </w:tc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7</w:t>
            </w: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>Станция Пермь-</w:t>
            </w:r>
            <w:proofErr w:type="gramStart"/>
            <w:r w:rsidRPr="00F7280B">
              <w:rPr>
                <w:sz w:val="20"/>
              </w:rPr>
              <w:t>II</w:t>
            </w:r>
            <w:proofErr w:type="gramEnd"/>
            <w:r w:rsidRPr="00F7280B">
              <w:rPr>
                <w:sz w:val="20"/>
              </w:rPr>
              <w:t xml:space="preserve"> - ОАО "Вагоноремонтный завод"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4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-/-/1-00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-/-/4-00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новогодняя ночь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>АО "Инкар" - микрорайон</w:t>
            </w:r>
            <w:proofErr w:type="gramStart"/>
            <w:r w:rsidRPr="00F7280B">
              <w:rPr>
                <w:sz w:val="20"/>
              </w:rPr>
              <w:t xml:space="preserve"> В</w:t>
            </w:r>
            <w:proofErr w:type="gramEnd"/>
            <w:r w:rsidRPr="00F7280B">
              <w:rPr>
                <w:sz w:val="20"/>
              </w:rPr>
              <w:t>исим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 xml:space="preserve">Школа </w:t>
            </w:r>
            <w:r>
              <w:rPr>
                <w:sz w:val="20"/>
              </w:rPr>
              <w:t>№</w:t>
            </w:r>
            <w:r w:rsidRPr="00F7280B">
              <w:rPr>
                <w:sz w:val="20"/>
              </w:rPr>
              <w:t xml:space="preserve"> 107 - микрорайон</w:t>
            </w:r>
            <w:proofErr w:type="gramStart"/>
            <w:r w:rsidRPr="00F7280B">
              <w:rPr>
                <w:sz w:val="20"/>
              </w:rPr>
              <w:t xml:space="preserve"> В</w:t>
            </w:r>
            <w:proofErr w:type="gramEnd"/>
            <w:r w:rsidRPr="00F7280B">
              <w:rPr>
                <w:sz w:val="20"/>
              </w:rPr>
              <w:t>исим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 xml:space="preserve">Школа </w:t>
            </w:r>
            <w:r>
              <w:rPr>
                <w:sz w:val="20"/>
              </w:rPr>
              <w:t>№</w:t>
            </w:r>
            <w:r w:rsidRPr="00F7280B">
              <w:rPr>
                <w:sz w:val="20"/>
              </w:rPr>
              <w:t xml:space="preserve"> 107 - Разгуляй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E13244">
              <w:rPr>
                <w:sz w:val="20"/>
              </w:rPr>
              <w:t>23-00/23-00/23-00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F7280B">
              <w:rPr>
                <w:sz w:val="20"/>
              </w:rPr>
              <w:t>Станция Пермь-</w:t>
            </w:r>
            <w:proofErr w:type="gramStart"/>
            <w:r w:rsidRPr="00F7280B">
              <w:rPr>
                <w:sz w:val="20"/>
              </w:rPr>
              <w:t>II</w:t>
            </w:r>
            <w:proofErr w:type="gramEnd"/>
            <w:r w:rsidRPr="00F7280B">
              <w:rPr>
                <w:sz w:val="20"/>
              </w:rPr>
              <w:t xml:space="preserve"> - ОАО "Красный Октябрь"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-00/0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-00/2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большой и особо бол</w:t>
            </w:r>
            <w:r w:rsidRPr="00F7280B">
              <w:rPr>
                <w:sz w:val="20"/>
              </w:rPr>
              <w:t>ь</w:t>
            </w:r>
            <w:r w:rsidRPr="00F7280B">
              <w:rPr>
                <w:sz w:val="20"/>
              </w:rPr>
              <w:t>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F7280B">
              <w:rPr>
                <w:sz w:val="20"/>
              </w:rPr>
              <w:t>постоянный</w:t>
            </w:r>
          </w:p>
        </w:tc>
      </w:tr>
      <w:tr w:rsidR="008579D3" w:rsidTr="00785A31">
        <w:tblPrEx>
          <w:tblBorders>
            <w:insideH w:val="nil"/>
          </w:tblBorders>
        </w:tblPrEx>
        <w:tc>
          <w:tcPr>
            <w:tcW w:w="1445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F7363" w:rsidTr="008F6763">
        <w:tc>
          <w:tcPr>
            <w:tcW w:w="14456" w:type="dxa"/>
            <w:gridSpan w:val="14"/>
          </w:tcPr>
          <w:p w:rsidR="007F7363" w:rsidRDefault="007F7363" w:rsidP="008F67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Муниципальные маршруты регулярных перевозок автомобильным транспортом по </w:t>
            </w:r>
            <w:r w:rsidR="00F04BF4">
              <w:rPr>
                <w:sz w:val="20"/>
              </w:rPr>
              <w:t>нер</w:t>
            </w:r>
            <w:r>
              <w:rPr>
                <w:sz w:val="20"/>
              </w:rPr>
              <w:t>егулируемым тарифам</w:t>
            </w: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4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 xml:space="preserve">Микрорайон Липовая гора - микрорайон </w:t>
            </w:r>
            <w:proofErr w:type="spellStart"/>
            <w:r w:rsidRPr="008579D3">
              <w:rPr>
                <w:sz w:val="20"/>
              </w:rPr>
              <w:t>Крохалева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6-00/8-00/8-00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22-00/22-00/22-00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4,4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5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Южная - станция Нижняя Курья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6-00/-/-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20-30/-/-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7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Микрорайон Новый Крым - Центральный рынок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5-15/5-15/5-15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22-00/22-00/22-00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 и средний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8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Микрорайон Новый Крым - микрорайон Железнод</w:t>
            </w:r>
            <w:r w:rsidRPr="008579D3">
              <w:rPr>
                <w:sz w:val="20"/>
              </w:rPr>
              <w:t>о</w:t>
            </w:r>
            <w:r w:rsidRPr="008579D3">
              <w:rPr>
                <w:sz w:val="20"/>
              </w:rPr>
              <w:t>рожный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06-00/06-00/06-00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22-01/22-01/22-01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10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Микрорайон Железнод</w:t>
            </w:r>
            <w:r w:rsidRPr="008579D3">
              <w:rPr>
                <w:sz w:val="20"/>
              </w:rPr>
              <w:t>о</w:t>
            </w:r>
            <w:r w:rsidRPr="008579D3">
              <w:rPr>
                <w:sz w:val="20"/>
              </w:rPr>
              <w:t>рожный - Центральный р</w:t>
            </w:r>
            <w:r w:rsidRPr="008579D3">
              <w:rPr>
                <w:sz w:val="20"/>
              </w:rPr>
              <w:t>ы</w:t>
            </w:r>
            <w:r w:rsidRPr="008579D3">
              <w:rPr>
                <w:sz w:val="20"/>
              </w:rPr>
              <w:t>нок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7-00/7-01/7-01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21-39/21-29/21-29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11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Микрорайон Краснова - Комсомольская площадь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6-00/8-00/8-00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22-00/22-00/22-00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</w:t>
            </w:r>
            <w:proofErr w:type="gramStart"/>
            <w:r w:rsidRPr="008579D3">
              <w:rPr>
                <w:sz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малый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579D3" w:rsidTr="008579D3">
        <w:tblPrEx>
          <w:tblBorders>
            <w:insideH w:val="nil"/>
          </w:tblBorders>
        </w:tblPrEx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6D4E9A" w:rsidP="008579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300 "т"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Станция Пермь-I - станция Пермь-II - улица 1905 года (</w:t>
            </w:r>
            <w:proofErr w:type="gramStart"/>
            <w:r w:rsidRPr="008579D3">
              <w:rPr>
                <w:sz w:val="20"/>
              </w:rPr>
              <w:t>кольцевой</w:t>
            </w:r>
            <w:proofErr w:type="gramEnd"/>
            <w:r w:rsidRPr="008579D3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10-00/10-00/10-10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18-00/20-00/20-00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большой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  <w:r w:rsidRPr="008579D3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rPr>
                <w:sz w:val="20"/>
              </w:rPr>
            </w:pPr>
            <w:r w:rsidRPr="008579D3">
              <w:rPr>
                <w:sz w:val="20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9D3" w:rsidRPr="00F7280B" w:rsidRDefault="008579D3" w:rsidP="008579D3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10631C" w:rsidRPr="00DB6125" w:rsidRDefault="0010631C" w:rsidP="00A762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241EB7" w:rsidRDefault="005917C2" w:rsidP="00A762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41E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1EB7" w:rsidRPr="00241EB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241EB7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B828F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241EB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575"/>
        <w:gridCol w:w="8222"/>
        <w:gridCol w:w="1275"/>
        <w:gridCol w:w="1701"/>
      </w:tblGrid>
      <w:tr w:rsidR="00B828F6" w:rsidRPr="00B828F6" w:rsidTr="00CC0F07">
        <w:tc>
          <w:tcPr>
            <w:tcW w:w="397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№</w:t>
            </w:r>
          </w:p>
        </w:tc>
        <w:tc>
          <w:tcPr>
            <w:tcW w:w="2575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Наименование мероприятия по развитию регулярных перевозок</w:t>
            </w:r>
          </w:p>
        </w:tc>
        <w:tc>
          <w:tcPr>
            <w:tcW w:w="8222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275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Срок выпо</w:t>
            </w:r>
            <w:r w:rsidRPr="00B828F6">
              <w:rPr>
                <w:sz w:val="20"/>
                <w:szCs w:val="20"/>
              </w:rPr>
              <w:t>л</w:t>
            </w:r>
            <w:r w:rsidRPr="00B828F6">
              <w:rPr>
                <w:sz w:val="20"/>
                <w:szCs w:val="20"/>
              </w:rPr>
              <w:t>нения запл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нированного мероприятия</w:t>
            </w:r>
          </w:p>
        </w:tc>
        <w:tc>
          <w:tcPr>
            <w:tcW w:w="1701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B828F6" w:rsidRPr="00B828F6" w:rsidTr="00CC0F07">
        <w:tc>
          <w:tcPr>
            <w:tcW w:w="397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5</w:t>
            </w:r>
          </w:p>
        </w:tc>
      </w:tr>
      <w:tr w:rsidR="00B828F6" w:rsidRPr="00B828F6" w:rsidTr="00CC0F07">
        <w:tc>
          <w:tcPr>
            <w:tcW w:w="397" w:type="dxa"/>
            <w:vMerge w:val="restart"/>
            <w:tcBorders>
              <w:bottom w:val="nil"/>
            </w:tcBorders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vMerge w:val="restart"/>
            <w:tcBorders>
              <w:bottom w:val="nil"/>
            </w:tcBorders>
          </w:tcPr>
          <w:p w:rsidR="00B828F6" w:rsidRPr="00B828F6" w:rsidRDefault="00B828F6" w:rsidP="00775307">
            <w:pPr>
              <w:pStyle w:val="ConsPlusNormal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Изменение организации маршрутов регулярных п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ревозок</w:t>
            </w:r>
          </w:p>
        </w:tc>
        <w:tc>
          <w:tcPr>
            <w:tcW w:w="8222" w:type="dxa"/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в целях </w:t>
            </w:r>
            <w:proofErr w:type="gramStart"/>
            <w:r w:rsidRPr="00B828F6">
              <w:rPr>
                <w:sz w:val="20"/>
                <w:szCs w:val="20"/>
              </w:rPr>
              <w:t>повышения качества транспортного обслуживания жителей города Перми</w:t>
            </w:r>
            <w:proofErr w:type="gramEnd"/>
            <w:r w:rsidRPr="00B828F6">
              <w:rPr>
                <w:sz w:val="20"/>
                <w:szCs w:val="20"/>
              </w:rPr>
              <w:t xml:space="preserve">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1275" w:type="dxa"/>
          </w:tcPr>
          <w:p w:rsidR="00B828F6" w:rsidRPr="00B828F6" w:rsidRDefault="00B828F6" w:rsidP="007753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828F6" w:rsidRPr="00B828F6" w:rsidRDefault="00B828F6" w:rsidP="007753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департамент транспорта адм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нистрации города Перми</w:t>
            </w: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828F6">
              <w:rPr>
                <w:sz w:val="20"/>
                <w:szCs w:val="20"/>
              </w:rPr>
              <w:t>в связи с изменениями в осуществлении транспортных корреспонденций населением города Перми требуется внесение изменений в Параметры обслуживания муниципальных маршр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 xml:space="preserve">тов регулярных перевозок города Перми муниципальных маршрутов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Микрорайон С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довый - станция Пермь-II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14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Микрорайон Заостровка - микрорайон Юбилейный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№ 15 </w:t>
            </w:r>
            <w:r w:rsidR="00546658">
              <w:rPr>
                <w:sz w:val="20"/>
                <w:szCs w:val="20"/>
              </w:rPr>
              <w:t>«</w:t>
            </w:r>
            <w:r w:rsidRPr="00D13AEC">
              <w:rPr>
                <w:sz w:val="20"/>
                <w:szCs w:val="20"/>
              </w:rPr>
              <w:t>Южная - Дет</w:t>
            </w:r>
            <w:r>
              <w:rPr>
                <w:sz w:val="20"/>
                <w:szCs w:val="20"/>
              </w:rPr>
              <w:t xml:space="preserve">ский дом культуры имени Кирова </w:t>
            </w:r>
            <w:r w:rsidRPr="00D13AEC">
              <w:rPr>
                <w:sz w:val="20"/>
                <w:szCs w:val="20"/>
              </w:rPr>
              <w:t xml:space="preserve"> - Центральный рынок</w:t>
            </w:r>
            <w:r w:rsidR="005466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№</w:t>
            </w:r>
            <w:r w:rsidRPr="00B828F6">
              <w:rPr>
                <w:sz w:val="20"/>
                <w:szCs w:val="20"/>
              </w:rPr>
              <w:t xml:space="preserve"> 27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Площадь Дружбы - микрорайон Нагорный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50 </w:t>
            </w:r>
            <w:r w:rsidR="00546658">
              <w:rPr>
                <w:sz w:val="20"/>
                <w:szCs w:val="20"/>
              </w:rPr>
              <w:t>«</w:t>
            </w:r>
            <w:r w:rsidRPr="00D13AEC">
              <w:rPr>
                <w:sz w:val="20"/>
                <w:szCs w:val="20"/>
              </w:rPr>
              <w:t xml:space="preserve">Микрорайон </w:t>
            </w:r>
            <w:proofErr w:type="spellStart"/>
            <w:r w:rsidRPr="00D13AEC">
              <w:rPr>
                <w:sz w:val="20"/>
                <w:szCs w:val="20"/>
              </w:rPr>
              <w:t>Крохалева</w:t>
            </w:r>
            <w:proofErr w:type="spellEnd"/>
            <w:r w:rsidRPr="00D13AEC">
              <w:rPr>
                <w:sz w:val="20"/>
                <w:szCs w:val="20"/>
              </w:rPr>
              <w:t xml:space="preserve"> - микрорайон Парковый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№ 53 </w:t>
            </w:r>
            <w:r w:rsidR="00546658">
              <w:rPr>
                <w:sz w:val="20"/>
                <w:szCs w:val="20"/>
              </w:rPr>
              <w:t>«</w:t>
            </w:r>
            <w:r w:rsidRPr="00D13AEC">
              <w:rPr>
                <w:sz w:val="20"/>
                <w:szCs w:val="20"/>
              </w:rPr>
              <w:t>Центральный рынок - 10-й микрорайон</w:t>
            </w:r>
            <w:r w:rsidR="005466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B828F6">
              <w:rPr>
                <w:sz w:val="20"/>
                <w:szCs w:val="20"/>
              </w:rPr>
              <w:t>а</w:t>
            </w:r>
            <w:proofErr w:type="gramEnd"/>
            <w:r w:rsidRPr="00B828F6">
              <w:rPr>
                <w:sz w:val="20"/>
                <w:szCs w:val="20"/>
              </w:rPr>
              <w:t xml:space="preserve"> именно увеличение класса транспортных </w:t>
            </w:r>
            <w:r w:rsidRPr="00B828F6">
              <w:rPr>
                <w:sz w:val="20"/>
                <w:szCs w:val="20"/>
              </w:rPr>
              <w:lastRenderedPageBreak/>
              <w:t xml:space="preserve">средств </w:t>
            </w:r>
            <w:proofErr w:type="gramStart"/>
            <w:r w:rsidRPr="00B828F6">
              <w:rPr>
                <w:sz w:val="20"/>
                <w:szCs w:val="20"/>
              </w:rPr>
              <w:t>до</w:t>
            </w:r>
            <w:proofErr w:type="gramEnd"/>
            <w:r w:rsidRPr="00B828F6">
              <w:rPr>
                <w:sz w:val="20"/>
                <w:szCs w:val="20"/>
              </w:rPr>
              <w:t xml:space="preserve"> особо</w:t>
            </w:r>
            <w:r>
              <w:rPr>
                <w:sz w:val="20"/>
                <w:szCs w:val="20"/>
              </w:rPr>
              <w:t xml:space="preserve"> </w:t>
            </w:r>
            <w:r w:rsidRPr="00B828F6">
              <w:rPr>
                <w:sz w:val="20"/>
                <w:szCs w:val="20"/>
              </w:rPr>
              <w:t>большого. Планируемый результат: обеспечение транспортного обслужив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ния жителей, сокращение количества обслуживающих транспортных средств на перечисле</w:t>
            </w:r>
            <w:r w:rsidRPr="00B828F6">
              <w:rPr>
                <w:sz w:val="20"/>
                <w:szCs w:val="20"/>
              </w:rPr>
              <w:t>н</w:t>
            </w:r>
            <w:r w:rsidRPr="00B828F6">
              <w:rPr>
                <w:sz w:val="20"/>
                <w:szCs w:val="20"/>
              </w:rPr>
              <w:t>ных маршрутах</w:t>
            </w:r>
          </w:p>
        </w:tc>
        <w:tc>
          <w:tcPr>
            <w:tcW w:w="1275" w:type="dxa"/>
            <w:vMerge w:val="restart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 год</w:t>
            </w:r>
          </w:p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02446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Pr="00B828F6">
              <w:rPr>
                <w:sz w:val="20"/>
                <w:szCs w:val="20"/>
              </w:rPr>
              <w:t xml:space="preserve">улучшения транспортного обслуживания жителей </w:t>
            </w:r>
            <w:r>
              <w:rPr>
                <w:sz w:val="20"/>
                <w:szCs w:val="20"/>
              </w:rPr>
              <w:t xml:space="preserve">требуется </w:t>
            </w:r>
            <w:r w:rsidRPr="00B828F6">
              <w:rPr>
                <w:sz w:val="20"/>
                <w:szCs w:val="20"/>
              </w:rPr>
              <w:t>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B828F6">
              <w:rPr>
                <w:sz w:val="20"/>
                <w:szCs w:val="20"/>
              </w:rPr>
              <w:t xml:space="preserve"> </w:t>
            </w:r>
            <w:r w:rsidR="00546658">
              <w:rPr>
                <w:sz w:val="20"/>
                <w:szCs w:val="20"/>
              </w:rPr>
              <w:t>«</w:t>
            </w:r>
            <w:r w:rsidRPr="00F132D8">
              <w:rPr>
                <w:sz w:val="20"/>
                <w:szCs w:val="20"/>
              </w:rPr>
              <w:t xml:space="preserve">Дворец спорта </w:t>
            </w:r>
            <w:r w:rsidR="00546658">
              <w:rPr>
                <w:sz w:val="20"/>
                <w:szCs w:val="20"/>
              </w:rPr>
              <w:t>«</w:t>
            </w:r>
            <w:r w:rsidRPr="00F132D8">
              <w:rPr>
                <w:sz w:val="20"/>
                <w:szCs w:val="20"/>
              </w:rPr>
              <w:t>Молот</w:t>
            </w:r>
            <w:r w:rsidR="00546658">
              <w:rPr>
                <w:sz w:val="20"/>
                <w:szCs w:val="20"/>
              </w:rPr>
              <w:t>»</w:t>
            </w:r>
            <w:r w:rsidRPr="00F132D8">
              <w:rPr>
                <w:sz w:val="20"/>
                <w:szCs w:val="20"/>
              </w:rPr>
              <w:t xml:space="preserve"> - микрорайон Нагорный</w:t>
            </w:r>
            <w:r w:rsidR="005466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а именно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движения по улицам </w:t>
            </w:r>
            <w:r w:rsidRPr="002E77D0">
              <w:rPr>
                <w:sz w:val="20"/>
                <w:szCs w:val="20"/>
              </w:rPr>
              <w:t>Карпинского, Стахановской, Чкалова, Куйбышева, Белинского, площадь Карла Маркса, Сибирской, Революции</w:t>
            </w:r>
            <w:r>
              <w:rPr>
                <w:sz w:val="20"/>
                <w:szCs w:val="20"/>
              </w:rPr>
              <w:t xml:space="preserve">. </w:t>
            </w:r>
            <w:r w:rsidRPr="00B828F6">
              <w:rPr>
                <w:sz w:val="20"/>
                <w:szCs w:val="20"/>
              </w:rPr>
              <w:t>Планируемый результат: создание новой транспортной связи</w:t>
            </w:r>
            <w:r>
              <w:rPr>
                <w:sz w:val="20"/>
                <w:szCs w:val="20"/>
              </w:rPr>
              <w:t xml:space="preserve"> и </w:t>
            </w:r>
            <w:r w:rsidR="00024464" w:rsidRPr="00B828F6">
              <w:rPr>
                <w:sz w:val="20"/>
                <w:szCs w:val="20"/>
              </w:rPr>
              <w:t>сокращение времени в пути между микрорайон</w:t>
            </w:r>
            <w:r w:rsidR="00024464">
              <w:rPr>
                <w:sz w:val="20"/>
                <w:szCs w:val="20"/>
              </w:rPr>
              <w:t>ом Нагорный</w:t>
            </w:r>
            <w:r w:rsidR="00024464" w:rsidRPr="00B828F6">
              <w:rPr>
                <w:sz w:val="20"/>
                <w:szCs w:val="20"/>
              </w:rPr>
              <w:t xml:space="preserve"> и це</w:t>
            </w:r>
            <w:r w:rsidR="00024464" w:rsidRPr="00B828F6">
              <w:rPr>
                <w:sz w:val="20"/>
                <w:szCs w:val="20"/>
              </w:rPr>
              <w:t>н</w:t>
            </w:r>
            <w:r w:rsidR="00024464" w:rsidRPr="00B828F6">
              <w:rPr>
                <w:sz w:val="20"/>
                <w:szCs w:val="20"/>
              </w:rPr>
              <w:t>тральной частью города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AB514D">
              <w:rPr>
                <w:sz w:val="20"/>
                <w:szCs w:val="20"/>
              </w:rPr>
              <w:t>Микрорайон Верхняя Курья - улица Попова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продление до </w:t>
            </w:r>
            <w:r>
              <w:rPr>
                <w:sz w:val="20"/>
                <w:szCs w:val="20"/>
              </w:rPr>
              <w:t xml:space="preserve">остановочного пункта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ПНИПУ</w:t>
            </w:r>
            <w:r w:rsidR="005466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B828F6">
              <w:rPr>
                <w:sz w:val="20"/>
                <w:szCs w:val="20"/>
              </w:rPr>
              <w:t xml:space="preserve">и увеличение количества обслуживающих транспортных средств до </w:t>
            </w:r>
            <w:r>
              <w:rPr>
                <w:sz w:val="20"/>
                <w:szCs w:val="20"/>
              </w:rPr>
              <w:t>5</w:t>
            </w:r>
            <w:r w:rsidRPr="00B828F6">
              <w:rPr>
                <w:sz w:val="20"/>
                <w:szCs w:val="20"/>
              </w:rPr>
              <w:t>/3/3. Планируемый результат: создание транспортной связи</w:t>
            </w:r>
            <w:r>
              <w:rPr>
                <w:sz w:val="20"/>
                <w:szCs w:val="20"/>
              </w:rPr>
              <w:t xml:space="preserve"> для жителей микрорайона Курья с социальными объектами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7845E2">
              <w:rPr>
                <w:sz w:val="20"/>
                <w:szCs w:val="20"/>
              </w:rPr>
              <w:t>ПНИПУ - микрорайон Нагорный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продление до </w:t>
            </w:r>
            <w:r>
              <w:rPr>
                <w:sz w:val="20"/>
                <w:szCs w:val="20"/>
              </w:rPr>
              <w:t xml:space="preserve">микрорайона Садовый </w:t>
            </w:r>
            <w:r w:rsidRPr="00B828F6">
              <w:rPr>
                <w:sz w:val="20"/>
                <w:szCs w:val="20"/>
              </w:rPr>
              <w:t xml:space="preserve">и увеличение количества обслуживающих транспортных средств до </w:t>
            </w:r>
            <w:r>
              <w:rPr>
                <w:sz w:val="20"/>
                <w:szCs w:val="20"/>
              </w:rPr>
              <w:t>23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  <w:r w:rsidRPr="00B828F6">
              <w:rPr>
                <w:sz w:val="20"/>
                <w:szCs w:val="20"/>
              </w:rPr>
              <w:t>. Планируемый результат: создание новой транспортной связи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775307">
              <w:rPr>
                <w:sz w:val="20"/>
                <w:szCs w:val="20"/>
              </w:rPr>
              <w:t xml:space="preserve">Дворец культуры имени Гагарина - ОАО </w:t>
            </w:r>
            <w:r w:rsidR="00546658">
              <w:rPr>
                <w:sz w:val="20"/>
                <w:szCs w:val="20"/>
              </w:rPr>
              <w:t>«</w:t>
            </w:r>
            <w:r w:rsidRPr="00775307">
              <w:rPr>
                <w:sz w:val="20"/>
                <w:szCs w:val="20"/>
              </w:rPr>
              <w:t>Пермский завод си</w:t>
            </w:r>
            <w:r>
              <w:rPr>
                <w:sz w:val="20"/>
                <w:szCs w:val="20"/>
              </w:rPr>
              <w:t>ликатных панелей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 xml:space="preserve">организация движения по улицам </w:t>
            </w:r>
            <w:r w:rsidRPr="00775307">
              <w:rPr>
                <w:sz w:val="20"/>
                <w:szCs w:val="20"/>
              </w:rPr>
              <w:t>Красина, Маяковск</w:t>
            </w:r>
            <w:r w:rsidRPr="00775307">
              <w:rPr>
                <w:sz w:val="20"/>
                <w:szCs w:val="20"/>
              </w:rPr>
              <w:t>о</w:t>
            </w:r>
            <w:r w:rsidRPr="00775307">
              <w:rPr>
                <w:sz w:val="20"/>
                <w:szCs w:val="20"/>
              </w:rPr>
              <w:t>го, Есенина, Фоминской, Берег Камы</w:t>
            </w:r>
            <w:r>
              <w:rPr>
                <w:sz w:val="20"/>
                <w:szCs w:val="20"/>
              </w:rPr>
              <w:t xml:space="preserve"> </w:t>
            </w:r>
            <w:r w:rsidRPr="00B828F6">
              <w:rPr>
                <w:sz w:val="20"/>
                <w:szCs w:val="20"/>
              </w:rPr>
              <w:t>и увеличение количества обслуживающих транспор</w:t>
            </w:r>
            <w:r w:rsidRPr="00B828F6">
              <w:rPr>
                <w:sz w:val="20"/>
                <w:szCs w:val="20"/>
              </w:rPr>
              <w:t>т</w:t>
            </w:r>
            <w:r w:rsidRPr="00B828F6">
              <w:rPr>
                <w:sz w:val="20"/>
                <w:szCs w:val="20"/>
              </w:rPr>
              <w:t xml:space="preserve">ных средств до </w:t>
            </w:r>
            <w:r>
              <w:rPr>
                <w:sz w:val="20"/>
                <w:szCs w:val="20"/>
              </w:rPr>
              <w:t>8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B828F6">
              <w:rPr>
                <w:sz w:val="20"/>
                <w:szCs w:val="20"/>
              </w:rPr>
              <w:t>.</w:t>
            </w:r>
            <w:proofErr w:type="gramEnd"/>
            <w:r w:rsidRPr="00B828F6">
              <w:rPr>
                <w:sz w:val="20"/>
                <w:szCs w:val="20"/>
              </w:rPr>
              <w:t xml:space="preserve"> Планируемый результат: создание новой транспортной связи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13 сообщением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Песьянка - улица Милиционера Власова - Комсомол</w:t>
            </w:r>
            <w:r w:rsidRPr="00B828F6">
              <w:rPr>
                <w:sz w:val="20"/>
                <w:szCs w:val="20"/>
              </w:rPr>
              <w:t>ь</w:t>
            </w:r>
            <w:r w:rsidRPr="00B828F6">
              <w:rPr>
                <w:sz w:val="20"/>
                <w:szCs w:val="20"/>
              </w:rPr>
              <w:t>ская площадь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, а именно продление до улицы Ушинского. Планируемый результат: создание новой транспортной связи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9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456360">
              <w:rPr>
                <w:sz w:val="20"/>
                <w:szCs w:val="20"/>
              </w:rPr>
              <w:t xml:space="preserve">Микрорайон Липовая гора - печатная фабрика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Гознак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</w:t>
            </w:r>
            <w:r w:rsidRPr="00B828F6">
              <w:rPr>
                <w:sz w:val="20"/>
                <w:szCs w:val="20"/>
              </w:rPr>
              <w:lastRenderedPageBreak/>
              <w:t xml:space="preserve">а именно продление до </w:t>
            </w:r>
            <w:r>
              <w:rPr>
                <w:sz w:val="20"/>
                <w:szCs w:val="20"/>
              </w:rPr>
              <w:t>микрорайона Парковый с организацией отдельных рейсов до остан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вочного пункта </w:t>
            </w:r>
            <w:r w:rsidR="0054665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Тенториум</w:t>
            </w:r>
            <w:proofErr w:type="spellEnd"/>
            <w:r w:rsidR="005466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B828F6">
              <w:rPr>
                <w:sz w:val="20"/>
                <w:szCs w:val="20"/>
              </w:rPr>
              <w:t xml:space="preserve">и увеличение количества обслуживающих транспортных средств до </w:t>
            </w:r>
            <w:r>
              <w:rPr>
                <w:sz w:val="20"/>
                <w:szCs w:val="20"/>
              </w:rPr>
              <w:t>13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B82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B828F6">
              <w:rPr>
                <w:sz w:val="20"/>
                <w:szCs w:val="20"/>
              </w:rPr>
              <w:t>. Планируемый результат: создание новой транспортной связи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4F0942">
              <w:rPr>
                <w:sz w:val="20"/>
                <w:szCs w:val="20"/>
              </w:rPr>
              <w:t>Микрорайон Васильевка - Пермский военный инст</w:t>
            </w:r>
            <w:r w:rsidRPr="004F0942">
              <w:rPr>
                <w:sz w:val="20"/>
                <w:szCs w:val="20"/>
              </w:rPr>
              <w:t>и</w:t>
            </w:r>
            <w:r w:rsidRPr="004F0942">
              <w:rPr>
                <w:sz w:val="20"/>
                <w:szCs w:val="20"/>
              </w:rPr>
              <w:t>тут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 xml:space="preserve">организовать движение через остановочный пункт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Банная гора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B828F6">
              <w:rPr>
                <w:sz w:val="20"/>
                <w:szCs w:val="20"/>
              </w:rPr>
              <w:t xml:space="preserve"> улиц</w:t>
            </w:r>
            <w:r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 </w:t>
            </w:r>
            <w:r w:rsidRPr="004F0942">
              <w:rPr>
                <w:sz w:val="20"/>
                <w:szCs w:val="20"/>
              </w:rPr>
              <w:t xml:space="preserve">2-й </w:t>
            </w:r>
            <w:proofErr w:type="spellStart"/>
            <w:r w:rsidRPr="004F0942">
              <w:rPr>
                <w:sz w:val="20"/>
                <w:szCs w:val="20"/>
              </w:rPr>
              <w:t>Корсуньской</w:t>
            </w:r>
            <w:proofErr w:type="spellEnd"/>
            <w:r w:rsidRPr="00B828F6">
              <w:rPr>
                <w:sz w:val="20"/>
                <w:szCs w:val="20"/>
              </w:rPr>
              <w:t>. Планируемый результат: создание новой транспортной связи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после завершения производства работ по строительству автомобильной дороги между улиц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 xml:space="preserve">ми Целинной и Гашкова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36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 xml:space="preserve">Театр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Ироничная компания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 - микрорайон Вышка-2 - микрорайон Вышка-1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</w:t>
            </w:r>
            <w:r w:rsidRPr="00B828F6">
              <w:rPr>
                <w:sz w:val="20"/>
                <w:szCs w:val="20"/>
              </w:rPr>
              <w:t xml:space="preserve"> путь следования до </w:t>
            </w:r>
            <w:proofErr w:type="spellStart"/>
            <w:r w:rsidRPr="00B828F6">
              <w:rPr>
                <w:sz w:val="20"/>
                <w:szCs w:val="20"/>
              </w:rPr>
              <w:t>отстойно-разворотной</w:t>
            </w:r>
            <w:proofErr w:type="spellEnd"/>
            <w:r w:rsidRPr="00B828F6">
              <w:rPr>
                <w:sz w:val="20"/>
                <w:szCs w:val="20"/>
              </w:rPr>
              <w:t xml:space="preserve"> площадки в районе дома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59 по улице Га</w:t>
            </w:r>
            <w:r w:rsidRPr="00B828F6">
              <w:rPr>
                <w:sz w:val="20"/>
                <w:szCs w:val="20"/>
              </w:rPr>
              <w:t>ш</w:t>
            </w:r>
            <w:r w:rsidRPr="00B828F6">
              <w:rPr>
                <w:sz w:val="20"/>
                <w:szCs w:val="20"/>
              </w:rPr>
              <w:t>кова. Планируемый результат: обеспечение транспортной доступности остановочных пунктов на улице Гашкова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планируемым изменением пути следования </w:t>
            </w:r>
            <w:r w:rsidRPr="00B828F6">
              <w:rPr>
                <w:sz w:val="20"/>
                <w:szCs w:val="20"/>
              </w:rPr>
              <w:t xml:space="preserve">муниципального маршрута 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B828F6">
              <w:rPr>
                <w:sz w:val="20"/>
                <w:szCs w:val="20"/>
              </w:rPr>
              <w:t xml:space="preserve"> требуется изменение пути следования муниципального маршрута регулярных перевозок автомобильным транспо</w:t>
            </w:r>
            <w:r w:rsidRPr="00B828F6">
              <w:rPr>
                <w:sz w:val="20"/>
                <w:szCs w:val="20"/>
              </w:rPr>
              <w:t>р</w:t>
            </w:r>
            <w:r w:rsidRPr="00B828F6">
              <w:rPr>
                <w:sz w:val="20"/>
                <w:szCs w:val="20"/>
              </w:rPr>
              <w:t xml:space="preserve">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proofErr w:type="spellStart"/>
            <w:r w:rsidRPr="004F0942">
              <w:rPr>
                <w:sz w:val="20"/>
                <w:szCs w:val="20"/>
              </w:rPr>
              <w:t>Мачтобаза</w:t>
            </w:r>
            <w:proofErr w:type="spellEnd"/>
            <w:r w:rsidRPr="004F0942">
              <w:rPr>
                <w:sz w:val="20"/>
                <w:szCs w:val="20"/>
              </w:rPr>
              <w:t xml:space="preserve"> - Гравийный завод - микрора</w:t>
            </w:r>
            <w:r w:rsidRPr="004F0942">
              <w:rPr>
                <w:sz w:val="20"/>
                <w:szCs w:val="20"/>
              </w:rPr>
              <w:t>й</w:t>
            </w:r>
            <w:r w:rsidRPr="004F0942">
              <w:rPr>
                <w:sz w:val="20"/>
                <w:szCs w:val="20"/>
              </w:rPr>
              <w:t>он Нагорный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 xml:space="preserve">организовать движение до остановочного пункта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Гравийный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вод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. Планируемый результат: </w:t>
            </w:r>
            <w:r>
              <w:rPr>
                <w:sz w:val="20"/>
                <w:szCs w:val="20"/>
              </w:rPr>
              <w:t>увеличение провозной способности транспортных средств на наиболее загруженном участке</w:t>
            </w:r>
          </w:p>
        </w:tc>
        <w:tc>
          <w:tcPr>
            <w:tcW w:w="1275" w:type="dxa"/>
            <w:vMerge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после завершения работ по </w:t>
            </w:r>
            <w:r>
              <w:rPr>
                <w:sz w:val="20"/>
                <w:szCs w:val="20"/>
              </w:rPr>
              <w:t xml:space="preserve">обустройству конечного остановочного пункта с </w:t>
            </w:r>
            <w:proofErr w:type="spellStart"/>
            <w:r>
              <w:rPr>
                <w:sz w:val="20"/>
                <w:szCs w:val="20"/>
              </w:rPr>
              <w:t>отстойно-разворотной</w:t>
            </w:r>
            <w:proofErr w:type="spellEnd"/>
            <w:r>
              <w:rPr>
                <w:sz w:val="20"/>
                <w:szCs w:val="20"/>
              </w:rPr>
              <w:t xml:space="preserve"> площадкой в микрорайоне Нагорный</w:t>
            </w:r>
            <w:r w:rsidRPr="00B828F6">
              <w:rPr>
                <w:sz w:val="20"/>
                <w:szCs w:val="20"/>
              </w:rPr>
              <w:t xml:space="preserve"> требуется изменение пути следования м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>ниципального маршрута регулярных перевозок автомобильным транспортом по регулиру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</w:t>
            </w:r>
            <w:r w:rsidRPr="00B828F6">
              <w:rPr>
                <w:sz w:val="20"/>
                <w:szCs w:val="20"/>
              </w:rPr>
              <w:t xml:space="preserve"> </w:t>
            </w:r>
            <w:r w:rsidR="00546658">
              <w:rPr>
                <w:sz w:val="20"/>
                <w:szCs w:val="20"/>
              </w:rPr>
              <w:t>«</w:t>
            </w:r>
            <w:r w:rsidRPr="004F0942">
              <w:rPr>
                <w:sz w:val="20"/>
                <w:szCs w:val="20"/>
              </w:rPr>
              <w:t>Микрорайон Юбилейный - Аэропорт Бахаревка - Планета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, а именно организация движения по улиц</w:t>
            </w:r>
            <w:r>
              <w:rPr>
                <w:sz w:val="20"/>
                <w:szCs w:val="20"/>
              </w:rPr>
              <w:t>е Космонавта Леонова до улицы Ягодной</w:t>
            </w:r>
            <w:r w:rsidRPr="00B828F6">
              <w:rPr>
                <w:sz w:val="20"/>
                <w:szCs w:val="20"/>
              </w:rPr>
              <w:t>. Планируемый р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зультат: организация движения муниципального маршрута по улице </w:t>
            </w:r>
            <w:r>
              <w:rPr>
                <w:sz w:val="20"/>
                <w:szCs w:val="20"/>
              </w:rPr>
              <w:t>Космонавта Леонова</w:t>
            </w:r>
            <w:r w:rsidRPr="00B828F6">
              <w:rPr>
                <w:sz w:val="20"/>
                <w:szCs w:val="20"/>
              </w:rPr>
              <w:t xml:space="preserve"> и обеспечение транспортной доступности объектов на прилегающей территории</w:t>
            </w:r>
          </w:p>
        </w:tc>
        <w:tc>
          <w:tcPr>
            <w:tcW w:w="1275" w:type="dxa"/>
            <w:vMerge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A53F06">
              <w:rPr>
                <w:sz w:val="20"/>
                <w:szCs w:val="20"/>
              </w:rPr>
              <w:t>Детский дом культуры имени Кирова - Комсомольская площадь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>организовать движение по</w:t>
            </w:r>
            <w:r w:rsidRPr="00B828F6">
              <w:rPr>
                <w:sz w:val="20"/>
                <w:szCs w:val="20"/>
              </w:rPr>
              <w:t xml:space="preserve"> улиц</w:t>
            </w:r>
            <w:r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Якутской</w:t>
            </w:r>
            <w:r w:rsidRPr="00B828F6">
              <w:rPr>
                <w:sz w:val="20"/>
                <w:szCs w:val="20"/>
              </w:rPr>
              <w:t>. Планируемый результат: создание новой транспортной связи</w:t>
            </w:r>
            <w:r>
              <w:rPr>
                <w:sz w:val="20"/>
                <w:szCs w:val="20"/>
              </w:rPr>
              <w:t xml:space="preserve"> и </w:t>
            </w:r>
            <w:r w:rsidR="00024464" w:rsidRPr="00B828F6">
              <w:rPr>
                <w:sz w:val="20"/>
                <w:szCs w:val="20"/>
              </w:rPr>
              <w:t>сокращение времени в пути между отдаленными ми</w:t>
            </w:r>
            <w:r w:rsidR="00024464" w:rsidRPr="00B828F6">
              <w:rPr>
                <w:sz w:val="20"/>
                <w:szCs w:val="20"/>
              </w:rPr>
              <w:t>к</w:t>
            </w:r>
            <w:r w:rsidR="00024464" w:rsidRPr="00B828F6">
              <w:rPr>
                <w:sz w:val="20"/>
                <w:szCs w:val="20"/>
              </w:rPr>
              <w:t>рорайонами и центральной частью города</w:t>
            </w:r>
          </w:p>
        </w:tc>
        <w:tc>
          <w:tcPr>
            <w:tcW w:w="1275" w:type="dxa"/>
            <w:vMerge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после завершения работ по строительству автомобильной дороги по улице Строителей и об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 xml:space="preserve">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br/>
              <w:t>№</w:t>
            </w:r>
            <w:r w:rsidRPr="00B828F6">
              <w:rPr>
                <w:sz w:val="20"/>
                <w:szCs w:val="20"/>
              </w:rPr>
              <w:t xml:space="preserve"> 64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Детский дом культуры имени Кирова - станция Пермь-</w:t>
            </w:r>
            <w:proofErr w:type="gramStart"/>
            <w:r w:rsidRPr="00B828F6">
              <w:rPr>
                <w:sz w:val="20"/>
                <w:szCs w:val="20"/>
              </w:rPr>
              <w:t>II</w:t>
            </w:r>
            <w:proofErr w:type="gramEnd"/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, а именно организация дв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жения по улиц</w:t>
            </w:r>
            <w:r>
              <w:rPr>
                <w:sz w:val="20"/>
                <w:szCs w:val="20"/>
              </w:rPr>
              <w:t>ам</w:t>
            </w:r>
            <w:r w:rsidRPr="00B828F6">
              <w:rPr>
                <w:sz w:val="20"/>
                <w:szCs w:val="20"/>
              </w:rPr>
              <w:t xml:space="preserve"> Строителей</w:t>
            </w:r>
            <w:r>
              <w:rPr>
                <w:sz w:val="20"/>
                <w:szCs w:val="20"/>
              </w:rPr>
              <w:t>, Желябова</w:t>
            </w:r>
            <w:r w:rsidRPr="00B828F6">
              <w:rPr>
                <w:sz w:val="20"/>
                <w:szCs w:val="20"/>
              </w:rPr>
              <w:t>. Планируемый результат: организация движения м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>ниципального маршрута по улице Строителей и обеспечение транспортной доступности об</w:t>
            </w:r>
            <w:r w:rsidRPr="00B828F6">
              <w:rPr>
                <w:sz w:val="20"/>
                <w:szCs w:val="20"/>
              </w:rPr>
              <w:t>ъ</w:t>
            </w:r>
            <w:r w:rsidRPr="00B828F6">
              <w:rPr>
                <w:sz w:val="20"/>
                <w:szCs w:val="20"/>
              </w:rPr>
              <w:t>ектов на прилегающей территории</w:t>
            </w:r>
          </w:p>
        </w:tc>
        <w:tc>
          <w:tcPr>
            <w:tcW w:w="1275" w:type="dxa"/>
            <w:vMerge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связи с планируемым использованием автобусов особо большого класса на </w:t>
            </w:r>
            <w:r w:rsidRPr="00B828F6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м</w:t>
            </w:r>
            <w:r w:rsidRPr="00B828F6">
              <w:rPr>
                <w:sz w:val="20"/>
                <w:szCs w:val="20"/>
              </w:rPr>
              <w:t xml:space="preserve"> маршрут</w:t>
            </w:r>
            <w:r>
              <w:rPr>
                <w:sz w:val="20"/>
                <w:szCs w:val="20"/>
              </w:rPr>
              <w:t xml:space="preserve">е </w:t>
            </w:r>
            <w:r w:rsidRPr="00B828F6">
              <w:rPr>
                <w:sz w:val="20"/>
                <w:szCs w:val="20"/>
              </w:rPr>
              <w:t xml:space="preserve">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 xml:space="preserve">№ 14 </w:t>
            </w:r>
            <w:r w:rsidRPr="00B828F6">
              <w:rPr>
                <w:sz w:val="20"/>
                <w:szCs w:val="20"/>
              </w:rPr>
              <w:t xml:space="preserve">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A53F06">
              <w:rPr>
                <w:sz w:val="20"/>
                <w:szCs w:val="20"/>
              </w:rPr>
              <w:t>Микрорайон З</w:t>
            </w:r>
            <w:r w:rsidRPr="00A53F06">
              <w:rPr>
                <w:sz w:val="20"/>
                <w:szCs w:val="20"/>
              </w:rPr>
              <w:t>а</w:t>
            </w:r>
            <w:r w:rsidRPr="00A53F06">
              <w:rPr>
                <w:sz w:val="20"/>
                <w:szCs w:val="20"/>
              </w:rPr>
              <w:t>островка - микрорайон Садовый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>организовать движение до микрорайона Парк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вый, а также организация движения по</w:t>
            </w:r>
            <w:r w:rsidRPr="00B828F6">
              <w:rPr>
                <w:sz w:val="20"/>
                <w:szCs w:val="20"/>
              </w:rPr>
              <w:t xml:space="preserve"> улиц</w:t>
            </w:r>
            <w:r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</w:t>
            </w:r>
            <w:r w:rsidRPr="00B828F6">
              <w:rPr>
                <w:sz w:val="20"/>
                <w:szCs w:val="20"/>
              </w:rPr>
              <w:t>.</w:t>
            </w:r>
            <w:proofErr w:type="gramEnd"/>
            <w:r w:rsidRPr="00B828F6">
              <w:rPr>
                <w:sz w:val="20"/>
                <w:szCs w:val="20"/>
              </w:rPr>
              <w:t xml:space="preserve"> Планируемый результат: создание новой транспортной связи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после завершения работ по строительству автомобильной дороги по улиц</w:t>
            </w:r>
            <w:r>
              <w:rPr>
                <w:sz w:val="20"/>
                <w:szCs w:val="20"/>
              </w:rPr>
              <w:t>ам</w:t>
            </w:r>
            <w:r w:rsidRPr="00B82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Крисанова</w:t>
            </w:r>
            <w:proofErr w:type="spellEnd"/>
            <w:r>
              <w:rPr>
                <w:sz w:val="20"/>
                <w:szCs w:val="20"/>
              </w:rPr>
              <w:t>,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пинского</w:t>
            </w:r>
            <w:r w:rsidRPr="00B828F6">
              <w:rPr>
                <w:sz w:val="20"/>
                <w:szCs w:val="20"/>
              </w:rPr>
              <w:t xml:space="preserve"> и обустройству остановочных пунктов требуется изменение пути следования мун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ципального маршрута 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B828F6">
              <w:rPr>
                <w:sz w:val="20"/>
                <w:szCs w:val="20"/>
              </w:rPr>
              <w:t xml:space="preserve">4 </w:t>
            </w:r>
            <w:r w:rsidR="00546658">
              <w:rPr>
                <w:sz w:val="20"/>
                <w:szCs w:val="20"/>
              </w:rPr>
              <w:t>«</w:t>
            </w:r>
            <w:r w:rsidRPr="00346259">
              <w:rPr>
                <w:sz w:val="20"/>
                <w:szCs w:val="20"/>
              </w:rPr>
              <w:t>Микрорайон Владимирский - микрорайон Заостровка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, а именно организация движения по улиц</w:t>
            </w:r>
            <w:r>
              <w:rPr>
                <w:sz w:val="20"/>
                <w:szCs w:val="20"/>
              </w:rPr>
              <w:t>ам</w:t>
            </w:r>
            <w:r w:rsidRPr="00B828F6">
              <w:rPr>
                <w:sz w:val="20"/>
                <w:szCs w:val="20"/>
              </w:rPr>
              <w:t xml:space="preserve"> </w:t>
            </w:r>
            <w:proofErr w:type="spellStart"/>
            <w:r w:rsidRPr="00346259">
              <w:rPr>
                <w:sz w:val="20"/>
                <w:szCs w:val="20"/>
              </w:rPr>
              <w:t>Крисанова</w:t>
            </w:r>
            <w:proofErr w:type="spellEnd"/>
            <w:r w:rsidRPr="00346259">
              <w:rPr>
                <w:sz w:val="20"/>
                <w:szCs w:val="20"/>
              </w:rPr>
              <w:t>, Карпинского</w:t>
            </w:r>
            <w:r>
              <w:rPr>
                <w:sz w:val="20"/>
                <w:szCs w:val="20"/>
              </w:rPr>
              <w:t>, Стахановской, Чкалова</w:t>
            </w:r>
            <w:r w:rsidRPr="00B828F6">
              <w:rPr>
                <w:sz w:val="20"/>
                <w:szCs w:val="20"/>
              </w:rPr>
              <w:t>. Планируемый резул</w:t>
            </w:r>
            <w:r w:rsidRPr="00B828F6">
              <w:rPr>
                <w:sz w:val="20"/>
                <w:szCs w:val="20"/>
              </w:rPr>
              <w:t>ь</w:t>
            </w:r>
            <w:r w:rsidRPr="00B828F6">
              <w:rPr>
                <w:sz w:val="20"/>
                <w:szCs w:val="20"/>
              </w:rPr>
              <w:t xml:space="preserve">тат: организация движения муниципального маршрута по улице </w:t>
            </w:r>
            <w:proofErr w:type="spellStart"/>
            <w:r>
              <w:rPr>
                <w:sz w:val="20"/>
                <w:szCs w:val="20"/>
              </w:rPr>
              <w:t>Крисанова</w:t>
            </w:r>
            <w:proofErr w:type="spellEnd"/>
            <w:r w:rsidRPr="00B828F6">
              <w:rPr>
                <w:sz w:val="20"/>
                <w:szCs w:val="20"/>
              </w:rPr>
              <w:t xml:space="preserve"> и обеспечение транспортной доступности объектов на прилегающей территории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Pr="00B828F6">
              <w:rPr>
                <w:sz w:val="20"/>
                <w:szCs w:val="20"/>
              </w:rPr>
              <w:t xml:space="preserve">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64173A">
              <w:rPr>
                <w:sz w:val="20"/>
                <w:szCs w:val="20"/>
              </w:rPr>
              <w:t xml:space="preserve">Микрорайон </w:t>
            </w:r>
            <w:proofErr w:type="spellStart"/>
            <w:r w:rsidRPr="0064173A">
              <w:rPr>
                <w:sz w:val="20"/>
                <w:szCs w:val="20"/>
              </w:rPr>
              <w:t>Левшино</w:t>
            </w:r>
            <w:proofErr w:type="spellEnd"/>
            <w:r w:rsidRPr="0064173A">
              <w:rPr>
                <w:sz w:val="20"/>
                <w:szCs w:val="20"/>
              </w:rPr>
              <w:t xml:space="preserve"> - микрорайон Кислотные дачи - улица Мильчакова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>организовать движение без заезда в микрорайоны Кислотные дачи и Чапаевский</w:t>
            </w:r>
            <w:r w:rsidRPr="00B828F6">
              <w:rPr>
                <w:sz w:val="20"/>
                <w:szCs w:val="20"/>
              </w:rPr>
              <w:t xml:space="preserve">. Планируемый результат: </w:t>
            </w:r>
            <w:r w:rsidR="00024464" w:rsidRPr="00B828F6">
              <w:rPr>
                <w:sz w:val="20"/>
                <w:szCs w:val="20"/>
              </w:rPr>
              <w:t>сокращение времени в пути между отдаленными микрорайонами и центральной частью города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планируемым изменением </w:t>
            </w:r>
            <w:r w:rsidRPr="00B828F6">
              <w:rPr>
                <w:sz w:val="20"/>
                <w:szCs w:val="20"/>
              </w:rPr>
              <w:t>муниципального маршрута регулярных перевозок авт</w:t>
            </w:r>
            <w:r w:rsidRPr="00B828F6">
              <w:rPr>
                <w:sz w:val="20"/>
                <w:szCs w:val="20"/>
              </w:rPr>
              <w:t>о</w:t>
            </w:r>
            <w:r w:rsidRPr="00B828F6">
              <w:rPr>
                <w:sz w:val="20"/>
                <w:szCs w:val="20"/>
              </w:rPr>
              <w:t xml:space="preserve">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</w:t>
            </w:r>
            <w:r w:rsidRPr="00B828F6">
              <w:rPr>
                <w:sz w:val="20"/>
                <w:szCs w:val="20"/>
              </w:rPr>
              <w:t xml:space="preserve"> требуется изменение пути следов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ния муниципального маршрута регулярных перевозок автомобильным транспортом по рег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 xml:space="preserve">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 w:rsidR="00546658">
              <w:rPr>
                <w:sz w:val="20"/>
                <w:szCs w:val="20"/>
              </w:rPr>
              <w:t>«</w:t>
            </w:r>
            <w:r w:rsidRPr="0064173A">
              <w:rPr>
                <w:sz w:val="20"/>
                <w:szCs w:val="20"/>
              </w:rPr>
              <w:t>Микрорайон Кислотные дачи - ПНИПУ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, а именно </w:t>
            </w:r>
            <w:r>
              <w:rPr>
                <w:sz w:val="20"/>
                <w:szCs w:val="20"/>
              </w:rPr>
              <w:t>организовать движение до улицы Мильчакова</w:t>
            </w:r>
            <w:r w:rsidRPr="00B828F6">
              <w:rPr>
                <w:sz w:val="20"/>
                <w:szCs w:val="20"/>
              </w:rPr>
              <w:t xml:space="preserve">. Планируемый результат: </w:t>
            </w:r>
            <w:r>
              <w:rPr>
                <w:sz w:val="20"/>
                <w:szCs w:val="20"/>
              </w:rPr>
              <w:t>повышение регуля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ности работы транспортных средств</w:t>
            </w:r>
          </w:p>
        </w:tc>
        <w:tc>
          <w:tcPr>
            <w:tcW w:w="1275" w:type="dxa"/>
            <w:vMerge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97784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597784" w:rsidRPr="00B828F6" w:rsidRDefault="00597784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после завершения производства работ по </w:t>
            </w:r>
            <w:r>
              <w:rPr>
                <w:sz w:val="20"/>
                <w:szCs w:val="20"/>
              </w:rPr>
              <w:t>реконструкции</w:t>
            </w:r>
            <w:r w:rsidRPr="00B828F6">
              <w:rPr>
                <w:sz w:val="20"/>
                <w:szCs w:val="20"/>
              </w:rPr>
              <w:t xml:space="preserve"> трамвайных путей требуется изм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нение пути следования муниципального маршрута трамваем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B828F6">
              <w:rPr>
                <w:sz w:val="20"/>
                <w:szCs w:val="20"/>
              </w:rPr>
              <w:t xml:space="preserve">, а именно его </w:t>
            </w:r>
            <w:r>
              <w:rPr>
                <w:sz w:val="20"/>
                <w:szCs w:val="20"/>
              </w:rPr>
              <w:t>продлен</w:t>
            </w:r>
            <w:r w:rsidRPr="00B828F6">
              <w:rPr>
                <w:sz w:val="20"/>
                <w:szCs w:val="20"/>
              </w:rPr>
              <w:t xml:space="preserve">ие </w:t>
            </w:r>
            <w:r>
              <w:rPr>
                <w:sz w:val="20"/>
                <w:szCs w:val="20"/>
              </w:rPr>
              <w:t>до</w:t>
            </w:r>
            <w:r w:rsidRPr="00B828F6">
              <w:rPr>
                <w:sz w:val="20"/>
                <w:szCs w:val="20"/>
              </w:rPr>
              <w:t xml:space="preserve"> остановочного пункта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ОАО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Велта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 через улицу Революции. </w:t>
            </w:r>
            <w:r w:rsidRPr="00B828F6">
              <w:rPr>
                <w:sz w:val="20"/>
                <w:szCs w:val="20"/>
              </w:rPr>
              <w:lastRenderedPageBreak/>
              <w:t>Планируемый результат: создание новой транспортной связи по улице Революции от улицы Куйбышева до улицы Сибирской</w:t>
            </w:r>
          </w:p>
        </w:tc>
        <w:tc>
          <w:tcPr>
            <w:tcW w:w="1275" w:type="dxa"/>
            <w:vMerge w:val="restart"/>
          </w:tcPr>
          <w:p w:rsidR="00597784" w:rsidRPr="00B828F6" w:rsidRDefault="00597784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5</w:t>
            </w:r>
            <w:r w:rsidRPr="00B828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B828F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97784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597784" w:rsidRPr="00B828F6" w:rsidRDefault="00597784" w:rsidP="00597784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после завершения производства работ по </w:t>
            </w:r>
            <w:r>
              <w:rPr>
                <w:sz w:val="20"/>
                <w:szCs w:val="20"/>
              </w:rPr>
              <w:t>реконструкции</w:t>
            </w:r>
            <w:r w:rsidRPr="00B828F6">
              <w:rPr>
                <w:sz w:val="20"/>
                <w:szCs w:val="20"/>
              </w:rPr>
              <w:t xml:space="preserve"> трамвайных путей требуется изм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нение пути следования муниципального маршрута трамваем по регулируемым тарифам </w:t>
            </w:r>
            <w:r>
              <w:rPr>
                <w:sz w:val="20"/>
                <w:szCs w:val="20"/>
              </w:rPr>
              <w:br/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B828F6">
              <w:rPr>
                <w:sz w:val="20"/>
                <w:szCs w:val="20"/>
              </w:rPr>
              <w:t xml:space="preserve">, а именно его </w:t>
            </w:r>
            <w:r>
              <w:rPr>
                <w:sz w:val="20"/>
                <w:szCs w:val="20"/>
              </w:rPr>
              <w:t>продлен</w:t>
            </w:r>
            <w:r w:rsidRPr="00B828F6">
              <w:rPr>
                <w:sz w:val="20"/>
                <w:szCs w:val="20"/>
              </w:rPr>
              <w:t xml:space="preserve">ие </w:t>
            </w:r>
            <w:r>
              <w:rPr>
                <w:sz w:val="20"/>
                <w:szCs w:val="20"/>
              </w:rPr>
              <w:t>до</w:t>
            </w:r>
            <w:r w:rsidRPr="00B828F6">
              <w:rPr>
                <w:sz w:val="20"/>
                <w:szCs w:val="20"/>
              </w:rPr>
              <w:t xml:space="preserve"> остановочного пункта </w:t>
            </w:r>
            <w:r w:rsidR="0054665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Пермская ярмарка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. Планируемый результат: создание новой транспортной связи </w:t>
            </w:r>
          </w:p>
        </w:tc>
        <w:tc>
          <w:tcPr>
            <w:tcW w:w="1275" w:type="dxa"/>
            <w:vMerge/>
          </w:tcPr>
          <w:p w:rsidR="00597784" w:rsidRPr="00B828F6" w:rsidRDefault="00597784" w:rsidP="00D13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97784" w:rsidRPr="00B828F6" w:rsidRDefault="00597784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после завершения производства работ по обустройству остановочных пунктов по улицам Карла </w:t>
            </w:r>
            <w:proofErr w:type="spellStart"/>
            <w:r w:rsidRPr="00B828F6">
              <w:rPr>
                <w:sz w:val="20"/>
                <w:szCs w:val="20"/>
              </w:rPr>
              <w:t>Модераха</w:t>
            </w:r>
            <w:proofErr w:type="spellEnd"/>
            <w:r w:rsidRPr="00B828F6">
              <w:rPr>
                <w:sz w:val="20"/>
                <w:szCs w:val="20"/>
              </w:rPr>
              <w:t xml:space="preserve"> и Василия Татищева требуется организация движения муниципального ма</w:t>
            </w:r>
            <w:r w:rsidRPr="00B828F6">
              <w:rPr>
                <w:sz w:val="20"/>
                <w:szCs w:val="20"/>
              </w:rPr>
              <w:t>р</w:t>
            </w:r>
            <w:r w:rsidRPr="00B828F6">
              <w:rPr>
                <w:sz w:val="20"/>
                <w:szCs w:val="20"/>
              </w:rPr>
              <w:t>шрута регулярных перевозок автомобильным транспортом по регулируемым тарифам до микрорайона Красные Казармы.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1275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828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828F6">
              <w:rPr>
                <w:sz w:val="20"/>
                <w:szCs w:val="20"/>
              </w:rPr>
              <w:t>после завершения работ по обустройству остановочных пунктов на Бродовском тракте и а</w:t>
            </w:r>
            <w:r w:rsidRPr="00B828F6">
              <w:rPr>
                <w:sz w:val="20"/>
                <w:szCs w:val="20"/>
              </w:rPr>
              <w:t>в</w:t>
            </w:r>
            <w:r w:rsidRPr="00B828F6">
              <w:rPr>
                <w:sz w:val="20"/>
                <w:szCs w:val="20"/>
              </w:rPr>
              <w:t xml:space="preserve">тодороге Пермь - </w:t>
            </w:r>
            <w:proofErr w:type="spellStart"/>
            <w:r w:rsidRPr="00B828F6">
              <w:rPr>
                <w:sz w:val="20"/>
                <w:szCs w:val="20"/>
              </w:rPr>
              <w:t>Жебреи</w:t>
            </w:r>
            <w:proofErr w:type="spellEnd"/>
            <w:r w:rsidRPr="00B828F6">
              <w:rPr>
                <w:sz w:val="20"/>
                <w:szCs w:val="20"/>
              </w:rPr>
              <w:t xml:space="preserve">, в частности остановочного пункта с проектным названием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Пол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гон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 xml:space="preserve"> (в оба направления), а также места для осуществления разворота и отстоя автобусов, требуется изменение пути следования муниципального маршрута регулярных перевозок а</w:t>
            </w:r>
            <w:r w:rsidRPr="00B828F6">
              <w:rPr>
                <w:sz w:val="20"/>
                <w:szCs w:val="20"/>
              </w:rPr>
              <w:t>в</w:t>
            </w:r>
            <w:r w:rsidRPr="00B828F6">
              <w:rPr>
                <w:sz w:val="20"/>
                <w:szCs w:val="20"/>
              </w:rPr>
              <w:t xml:space="preserve">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25 </w:t>
            </w:r>
            <w:r w:rsidR="00546658">
              <w:rPr>
                <w:sz w:val="20"/>
                <w:szCs w:val="20"/>
              </w:rPr>
              <w:t>«</w:t>
            </w:r>
            <w:r w:rsidRPr="00B828F6">
              <w:rPr>
                <w:sz w:val="20"/>
                <w:szCs w:val="20"/>
              </w:rPr>
              <w:t>Микрорайон Ново-Бродовский - Комсомольская площадь</w:t>
            </w:r>
            <w:r w:rsidR="00546658"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, а и</w:t>
            </w:r>
            <w:r>
              <w:rPr>
                <w:sz w:val="20"/>
                <w:szCs w:val="20"/>
              </w:rPr>
              <w:t>менно продление до полигона ТБО</w:t>
            </w:r>
            <w:r w:rsidRPr="00B828F6">
              <w:rPr>
                <w:sz w:val="20"/>
                <w:szCs w:val="20"/>
              </w:rPr>
              <w:t>.</w:t>
            </w:r>
            <w:proofErr w:type="gramEnd"/>
            <w:r w:rsidRPr="00B828F6">
              <w:rPr>
                <w:sz w:val="20"/>
                <w:szCs w:val="20"/>
              </w:rPr>
              <w:t xml:space="preserve"> Планируемый результат: создание новой транспортной связи и обеспечение транспортной доступности жителей прил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гающих территорий</w:t>
            </w:r>
          </w:p>
        </w:tc>
        <w:tc>
          <w:tcPr>
            <w:tcW w:w="1275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AEC" w:rsidRPr="00B828F6" w:rsidTr="00CC0F07">
        <w:tc>
          <w:tcPr>
            <w:tcW w:w="397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D13AEC" w:rsidRPr="00B828F6" w:rsidRDefault="00D13AEC" w:rsidP="00D13AEC">
            <w:pPr>
              <w:pStyle w:val="ConsPlusNormal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Привлечение юридических лиц и индивидуальных предпринимателей к тран</w:t>
            </w:r>
            <w:r w:rsidRPr="00B828F6">
              <w:rPr>
                <w:sz w:val="20"/>
                <w:szCs w:val="20"/>
              </w:rPr>
              <w:t>с</w:t>
            </w:r>
            <w:r w:rsidRPr="00B828F6">
              <w:rPr>
                <w:sz w:val="20"/>
                <w:szCs w:val="20"/>
              </w:rPr>
              <w:t>портному обслуживанию населения путем заключ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ния муниципальных ко</w:t>
            </w:r>
            <w:r w:rsidRPr="00B828F6">
              <w:rPr>
                <w:sz w:val="20"/>
                <w:szCs w:val="20"/>
              </w:rPr>
              <w:t>н</w:t>
            </w:r>
            <w:r w:rsidRPr="00B828F6">
              <w:rPr>
                <w:sz w:val="20"/>
                <w:szCs w:val="20"/>
              </w:rPr>
              <w:t>трактов с юридическими лицами и индивидуальными предпринимателями для обслуживания муниципал</w:t>
            </w:r>
            <w:r w:rsidRPr="00B828F6">
              <w:rPr>
                <w:sz w:val="20"/>
                <w:szCs w:val="20"/>
              </w:rPr>
              <w:t>ь</w:t>
            </w:r>
            <w:r w:rsidRPr="00B828F6">
              <w:rPr>
                <w:sz w:val="20"/>
                <w:szCs w:val="20"/>
              </w:rPr>
              <w:t>ных маршрутов регулярных перевозок по регулируемым тарифам в порядке, уст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новленном законодательс</w:t>
            </w:r>
            <w:r w:rsidRPr="00B828F6">
              <w:rPr>
                <w:sz w:val="20"/>
                <w:szCs w:val="20"/>
              </w:rPr>
              <w:t>т</w:t>
            </w:r>
            <w:r w:rsidRPr="00B828F6">
              <w:rPr>
                <w:sz w:val="20"/>
                <w:szCs w:val="20"/>
              </w:rPr>
              <w:t>вом в сфере закупок тов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ров, работ, услуг для обе</w:t>
            </w:r>
            <w:r w:rsidRPr="00B828F6">
              <w:rPr>
                <w:sz w:val="20"/>
                <w:szCs w:val="20"/>
              </w:rPr>
              <w:t>с</w:t>
            </w:r>
            <w:r w:rsidRPr="00B828F6">
              <w:rPr>
                <w:sz w:val="20"/>
                <w:szCs w:val="20"/>
              </w:rPr>
              <w:t>печения государственных и муниципальных нужд</w:t>
            </w:r>
          </w:p>
        </w:tc>
        <w:tc>
          <w:tcPr>
            <w:tcW w:w="8222" w:type="dxa"/>
          </w:tcPr>
          <w:p w:rsidR="00D13AEC" w:rsidRPr="00B828F6" w:rsidRDefault="00D13AEC" w:rsidP="00D13AEC">
            <w:pPr>
              <w:pStyle w:val="ConsPlusNormal"/>
              <w:jc w:val="both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в целях </w:t>
            </w:r>
            <w:proofErr w:type="gramStart"/>
            <w:r w:rsidRPr="00B828F6">
              <w:rPr>
                <w:sz w:val="20"/>
                <w:szCs w:val="20"/>
              </w:rPr>
              <w:t>обеспечения транспортного обеспечения жителей города Перми</w:t>
            </w:r>
            <w:proofErr w:type="gramEnd"/>
            <w:r w:rsidRPr="00B828F6">
              <w:rPr>
                <w:sz w:val="20"/>
                <w:szCs w:val="20"/>
              </w:rPr>
              <w:t xml:space="preserve"> требуется провед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ние конкурсных процедур по определению перевозчиков для обслуживания муниципальных маршрутов регулярных перевозок, планируемый результат: заключение муниципальных ко</w:t>
            </w:r>
            <w:r w:rsidRPr="00B828F6">
              <w:rPr>
                <w:sz w:val="20"/>
                <w:szCs w:val="20"/>
              </w:rPr>
              <w:t>н</w:t>
            </w:r>
            <w:r w:rsidRPr="00B828F6">
              <w:rPr>
                <w:sz w:val="20"/>
                <w:szCs w:val="20"/>
              </w:rPr>
              <w:t>трактов на оказание услуг по обслуживанию муниципальных маршрутов регулярных перев</w:t>
            </w:r>
            <w:r w:rsidRPr="00B828F6">
              <w:rPr>
                <w:sz w:val="20"/>
                <w:szCs w:val="20"/>
              </w:rPr>
              <w:t>о</w:t>
            </w:r>
            <w:r w:rsidRPr="00B828F6">
              <w:rPr>
                <w:sz w:val="20"/>
                <w:szCs w:val="20"/>
              </w:rPr>
              <w:t>зок города Перми по регулируемым тарифам</w:t>
            </w:r>
          </w:p>
        </w:tc>
        <w:tc>
          <w:tcPr>
            <w:tcW w:w="1275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4-2025</w:t>
            </w:r>
            <w:r w:rsidRPr="00B828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D13AEC" w:rsidRPr="00B828F6" w:rsidRDefault="00D13AEC" w:rsidP="00D13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департамент транспорта адм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нистрации города Перми</w:t>
            </w:r>
          </w:p>
        </w:tc>
      </w:tr>
      <w:tr w:rsidR="00B9692D" w:rsidRPr="00B828F6" w:rsidTr="00CC0F07">
        <w:tc>
          <w:tcPr>
            <w:tcW w:w="397" w:type="dxa"/>
            <w:vMerge w:val="restart"/>
          </w:tcPr>
          <w:p w:rsidR="00B9692D" w:rsidRPr="00B828F6" w:rsidRDefault="00B9692D" w:rsidP="00B9692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75" w:type="dxa"/>
            <w:vMerge w:val="restart"/>
          </w:tcPr>
          <w:p w:rsidR="00B9692D" w:rsidRPr="00B828F6" w:rsidRDefault="00B9692D" w:rsidP="00B9692D">
            <w:pPr>
              <w:pStyle w:val="ConsPlusNormal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Отмена муниципального маршрута регулярных пер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возок</w:t>
            </w:r>
          </w:p>
        </w:tc>
        <w:tc>
          <w:tcPr>
            <w:tcW w:w="8222" w:type="dxa"/>
          </w:tcPr>
          <w:p w:rsidR="00B9692D" w:rsidRPr="00B828F6" w:rsidRDefault="00B9692D" w:rsidP="0010631C">
            <w:pPr>
              <w:pStyle w:val="ConsPlusNormal"/>
              <w:jc w:val="both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по мере окончания действия выданных свидетельств об осуществлении перевозок по мун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ципальным маршрутам регулярных перевозок автомобильным транспортом по нерегулиру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мым тарифам требуется отмена муниципальных маршрутов регулярных перевозок автом</w:t>
            </w:r>
            <w:r w:rsidRPr="00B828F6">
              <w:rPr>
                <w:sz w:val="20"/>
                <w:szCs w:val="20"/>
              </w:rPr>
              <w:t>о</w:t>
            </w:r>
            <w:r w:rsidRPr="00B828F6">
              <w:rPr>
                <w:sz w:val="20"/>
                <w:szCs w:val="20"/>
              </w:rPr>
              <w:t xml:space="preserve">бильным транспортом по нерегулируемым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4т, 5т, 8т,</w:t>
            </w:r>
            <w:r w:rsidR="0010631C">
              <w:rPr>
                <w:sz w:val="20"/>
                <w:szCs w:val="20"/>
              </w:rPr>
              <w:t xml:space="preserve"> </w:t>
            </w:r>
            <w:r w:rsidRPr="00B828F6">
              <w:rPr>
                <w:sz w:val="20"/>
                <w:szCs w:val="20"/>
              </w:rPr>
              <w:t>11т, планируемый результат: прекращение работы маршрутов</w:t>
            </w:r>
          </w:p>
        </w:tc>
        <w:tc>
          <w:tcPr>
            <w:tcW w:w="1275" w:type="dxa"/>
          </w:tcPr>
          <w:p w:rsidR="00B9692D" w:rsidRPr="00B828F6" w:rsidRDefault="00B9692D" w:rsidP="00B9692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20.09.2024</w:t>
            </w:r>
          </w:p>
        </w:tc>
        <w:tc>
          <w:tcPr>
            <w:tcW w:w="1701" w:type="dxa"/>
            <w:vMerge w:val="restart"/>
          </w:tcPr>
          <w:p w:rsidR="00B9692D" w:rsidRPr="00B828F6" w:rsidRDefault="00B9692D" w:rsidP="00B9692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департамент транспорта адм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нистрации города Перми</w:t>
            </w:r>
          </w:p>
        </w:tc>
      </w:tr>
      <w:tr w:rsidR="0010631C" w:rsidRPr="00B828F6" w:rsidTr="00CC0F07"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10631C" w:rsidRPr="00B828F6" w:rsidRDefault="0010631C" w:rsidP="0010631C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828F6">
              <w:rPr>
                <w:sz w:val="20"/>
                <w:szCs w:val="20"/>
              </w:rPr>
              <w:t xml:space="preserve">в связи </w:t>
            </w:r>
            <w:r>
              <w:rPr>
                <w:sz w:val="20"/>
                <w:szCs w:val="20"/>
              </w:rPr>
              <w:t xml:space="preserve">с планируемым использованием автобусов особо большого класса на </w:t>
            </w:r>
            <w:r w:rsidRPr="00B828F6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ом</w:t>
            </w:r>
            <w:r w:rsidRPr="00B828F6">
              <w:rPr>
                <w:sz w:val="20"/>
                <w:szCs w:val="20"/>
              </w:rPr>
              <w:t xml:space="preserve"> маршрут</w:t>
            </w:r>
            <w:r>
              <w:rPr>
                <w:sz w:val="20"/>
                <w:szCs w:val="20"/>
              </w:rPr>
              <w:t xml:space="preserve">е </w:t>
            </w:r>
            <w:r w:rsidRPr="00B828F6">
              <w:rPr>
                <w:sz w:val="20"/>
                <w:szCs w:val="20"/>
              </w:rPr>
              <w:t xml:space="preserve">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br/>
              <w:t xml:space="preserve">№ 50, а также </w:t>
            </w:r>
            <w:r w:rsidRPr="00B828F6">
              <w:rPr>
                <w:sz w:val="20"/>
                <w:szCs w:val="20"/>
              </w:rPr>
              <w:t xml:space="preserve">с включением остановочных пунктов по </w:t>
            </w:r>
            <w:r>
              <w:rPr>
                <w:sz w:val="20"/>
                <w:szCs w:val="20"/>
              </w:rPr>
              <w:t>улицам Куйбышева, Белинского,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бирской, Революции, Пушкина, Островского </w:t>
            </w:r>
            <w:r w:rsidRPr="00B828F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улицы Чкалова до бульвара Гагарина </w:t>
            </w:r>
            <w:r w:rsidRPr="00B828F6">
              <w:rPr>
                <w:sz w:val="20"/>
                <w:szCs w:val="20"/>
              </w:rPr>
              <w:t xml:space="preserve">в путь следования муниципального маршрута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B828F6">
              <w:rPr>
                <w:sz w:val="20"/>
                <w:szCs w:val="20"/>
              </w:rPr>
              <w:t xml:space="preserve"> требуется отмена муниципального маршрута р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  <w:r w:rsidRPr="00B828F6">
              <w:rPr>
                <w:sz w:val="20"/>
                <w:szCs w:val="20"/>
              </w:rPr>
              <w:t>, план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руемый результат</w:t>
            </w:r>
            <w:proofErr w:type="gramEnd"/>
            <w:r w:rsidRPr="00B828F6">
              <w:rPr>
                <w:sz w:val="20"/>
                <w:szCs w:val="20"/>
              </w:rPr>
              <w:t xml:space="preserve">: прекращение работы маршрута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0631C" w:rsidRPr="00B828F6" w:rsidTr="00CC0F07"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10631C" w:rsidRPr="00B828F6" w:rsidRDefault="0010631C" w:rsidP="0010631C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828F6">
              <w:rPr>
                <w:sz w:val="20"/>
                <w:szCs w:val="20"/>
              </w:rPr>
              <w:t xml:space="preserve">в связи </w:t>
            </w:r>
            <w:r>
              <w:rPr>
                <w:sz w:val="20"/>
                <w:szCs w:val="20"/>
              </w:rPr>
              <w:t xml:space="preserve">с планируемым использованием автобусов особо большого класса на </w:t>
            </w:r>
            <w:r w:rsidRPr="00B828F6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ом</w:t>
            </w:r>
            <w:r w:rsidRPr="00B828F6">
              <w:rPr>
                <w:sz w:val="20"/>
                <w:szCs w:val="20"/>
              </w:rPr>
              <w:t xml:space="preserve"> маршрут</w:t>
            </w:r>
            <w:r>
              <w:rPr>
                <w:sz w:val="20"/>
                <w:szCs w:val="20"/>
              </w:rPr>
              <w:t xml:space="preserve">е </w:t>
            </w:r>
            <w:r w:rsidRPr="00B828F6">
              <w:rPr>
                <w:sz w:val="20"/>
                <w:szCs w:val="20"/>
              </w:rPr>
              <w:t xml:space="preserve">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br/>
              <w:t xml:space="preserve">№ 1, а также </w:t>
            </w:r>
            <w:r w:rsidRPr="00B828F6">
              <w:rPr>
                <w:sz w:val="20"/>
                <w:szCs w:val="20"/>
              </w:rPr>
              <w:t xml:space="preserve">с включением остановочных пунктов по </w:t>
            </w:r>
            <w:r>
              <w:rPr>
                <w:sz w:val="20"/>
                <w:szCs w:val="20"/>
              </w:rPr>
              <w:t xml:space="preserve">улица </w:t>
            </w:r>
            <w:proofErr w:type="spellStart"/>
            <w:r>
              <w:rPr>
                <w:sz w:val="20"/>
                <w:szCs w:val="20"/>
              </w:rPr>
              <w:t>Юрше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Уинской</w:t>
            </w:r>
            <w:proofErr w:type="spellEnd"/>
            <w:r>
              <w:rPr>
                <w:sz w:val="20"/>
                <w:szCs w:val="20"/>
              </w:rPr>
              <w:t xml:space="preserve">, Тургенева, Дружбы, Крупской, Уральской, Северной Дамбе, </w:t>
            </w:r>
            <w:r w:rsidRPr="007D518F">
              <w:rPr>
                <w:sz w:val="20"/>
                <w:szCs w:val="20"/>
              </w:rPr>
              <w:t>Парковой, Екатерининской</w:t>
            </w:r>
            <w:r w:rsidRPr="00B828F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микрорайона Садовый до Комсомольского проспекта </w:t>
            </w:r>
            <w:r w:rsidRPr="00B828F6">
              <w:rPr>
                <w:sz w:val="20"/>
                <w:szCs w:val="20"/>
              </w:rPr>
              <w:t xml:space="preserve">в путь следования межмуниципального маршрута </w:t>
            </w:r>
            <w:r>
              <w:rPr>
                <w:sz w:val="20"/>
                <w:szCs w:val="20"/>
              </w:rPr>
              <w:br/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B828F6">
              <w:rPr>
                <w:sz w:val="20"/>
                <w:szCs w:val="20"/>
              </w:rPr>
              <w:t xml:space="preserve"> требуется отмена муниципального маршрута регулярных перевозок автомобильным транспортом по регулируемым</w:t>
            </w:r>
            <w:proofErr w:type="gramEnd"/>
            <w:r w:rsidRPr="00B828F6">
              <w:rPr>
                <w:sz w:val="20"/>
                <w:szCs w:val="20"/>
              </w:rPr>
              <w:t xml:space="preserve">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68,</w:t>
            </w:r>
            <w:r w:rsidRPr="00B828F6">
              <w:rPr>
                <w:sz w:val="20"/>
                <w:szCs w:val="20"/>
              </w:rPr>
              <w:t xml:space="preserve"> планируемый результат: прекращение работы маршрута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10631C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0631C" w:rsidRPr="00B828F6" w:rsidTr="00CC0F07"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10631C" w:rsidRPr="00B828F6" w:rsidRDefault="0010631C" w:rsidP="0010631C">
            <w:pPr>
              <w:pStyle w:val="ConsPlusNormal"/>
              <w:jc w:val="both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мере окончания действия выданного</w:t>
            </w:r>
            <w:r w:rsidRPr="00B828F6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 xml:space="preserve"> об осуществлении перевозок по мун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>ципальным маршрутам регулярных перевозок автомобильным транспортом по нерегулиру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>мым тарифам требуется отмена муниципальн</w:t>
            </w:r>
            <w:r>
              <w:rPr>
                <w:sz w:val="20"/>
                <w:szCs w:val="20"/>
              </w:rPr>
              <w:t>ого</w:t>
            </w:r>
            <w:r w:rsidRPr="00B828F6">
              <w:rPr>
                <w:sz w:val="20"/>
                <w:szCs w:val="20"/>
              </w:rPr>
              <w:t xml:space="preserve"> маршрут</w:t>
            </w:r>
            <w:r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 xml:space="preserve"> регулярных перевозок автом</w:t>
            </w:r>
            <w:r w:rsidRPr="00B828F6">
              <w:rPr>
                <w:sz w:val="20"/>
                <w:szCs w:val="20"/>
              </w:rPr>
              <w:t>о</w:t>
            </w:r>
            <w:r w:rsidRPr="00B828F6">
              <w:rPr>
                <w:sz w:val="20"/>
                <w:szCs w:val="20"/>
              </w:rPr>
              <w:t xml:space="preserve">бильным транспортом по нерегулируемым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B828F6">
              <w:rPr>
                <w:sz w:val="20"/>
                <w:szCs w:val="20"/>
              </w:rPr>
              <w:t>т, планируемый результат: прекр</w:t>
            </w:r>
            <w:r w:rsidRPr="00B828F6">
              <w:rPr>
                <w:sz w:val="20"/>
                <w:szCs w:val="20"/>
              </w:rPr>
              <w:t>а</w:t>
            </w:r>
            <w:r w:rsidRPr="00B828F6">
              <w:rPr>
                <w:sz w:val="20"/>
                <w:szCs w:val="20"/>
              </w:rPr>
              <w:t>щение работы маршрутов</w:t>
            </w:r>
          </w:p>
        </w:tc>
        <w:tc>
          <w:tcPr>
            <w:tcW w:w="1275" w:type="dxa"/>
          </w:tcPr>
          <w:p w:rsidR="0010631C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0631C" w:rsidRPr="00B828F6" w:rsidTr="00CC0F07"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10631C" w:rsidRPr="00B828F6" w:rsidRDefault="0010631C" w:rsidP="0010631C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828F6">
              <w:rPr>
                <w:sz w:val="20"/>
                <w:szCs w:val="20"/>
              </w:rPr>
              <w:t xml:space="preserve">в связи </w:t>
            </w:r>
            <w:r>
              <w:rPr>
                <w:sz w:val="20"/>
                <w:szCs w:val="20"/>
              </w:rPr>
              <w:t xml:space="preserve">с планируемым использованием автобусов особо большого класса на </w:t>
            </w:r>
            <w:r w:rsidRPr="00B828F6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ых</w:t>
            </w:r>
            <w:r w:rsidRPr="00B828F6">
              <w:rPr>
                <w:sz w:val="20"/>
                <w:szCs w:val="20"/>
              </w:rPr>
              <w:t xml:space="preserve"> маршрут</w:t>
            </w:r>
            <w:r>
              <w:rPr>
                <w:sz w:val="20"/>
                <w:szCs w:val="20"/>
              </w:rPr>
              <w:t xml:space="preserve">ах </w:t>
            </w:r>
            <w:r w:rsidRPr="00B828F6">
              <w:rPr>
                <w:sz w:val="20"/>
                <w:szCs w:val="20"/>
              </w:rPr>
              <w:t xml:space="preserve">регулярных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br/>
              <w:t xml:space="preserve">№ 1, 50, а также </w:t>
            </w:r>
            <w:r w:rsidRPr="00B828F6">
              <w:rPr>
                <w:sz w:val="20"/>
                <w:szCs w:val="20"/>
              </w:rPr>
              <w:t>с включением остановочных пунктов по шоссе Космонавтов</w:t>
            </w:r>
            <w:r>
              <w:rPr>
                <w:sz w:val="20"/>
                <w:szCs w:val="20"/>
              </w:rPr>
              <w:t>, улице Подле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ной, Зои Космодемьянской, проспекту Парковый, </w:t>
            </w:r>
            <w:proofErr w:type="spellStart"/>
            <w:r>
              <w:rPr>
                <w:sz w:val="20"/>
                <w:szCs w:val="20"/>
              </w:rPr>
              <w:t>Куфонина</w:t>
            </w:r>
            <w:proofErr w:type="spellEnd"/>
            <w:r>
              <w:rPr>
                <w:sz w:val="20"/>
                <w:szCs w:val="20"/>
              </w:rPr>
              <w:t>, Встречной</w:t>
            </w:r>
            <w:r w:rsidRPr="00B828F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печатной фабрики «Гознак» до микрорайона Парковый и остановочного пункта «</w:t>
            </w:r>
            <w:proofErr w:type="spellStart"/>
            <w:r>
              <w:rPr>
                <w:sz w:val="20"/>
                <w:szCs w:val="20"/>
              </w:rPr>
              <w:t>Тенториум</w:t>
            </w:r>
            <w:proofErr w:type="spellEnd"/>
            <w:r>
              <w:rPr>
                <w:sz w:val="20"/>
                <w:szCs w:val="20"/>
              </w:rPr>
              <w:t xml:space="preserve">» в путь следования </w:t>
            </w:r>
            <w:r w:rsidRPr="00B828F6">
              <w:rPr>
                <w:sz w:val="20"/>
                <w:szCs w:val="20"/>
              </w:rPr>
              <w:t xml:space="preserve">муниципального маршрута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B828F6">
              <w:rPr>
                <w:sz w:val="20"/>
                <w:szCs w:val="20"/>
              </w:rPr>
              <w:t xml:space="preserve"> требуется отмена муниципального маршрута регулярных</w:t>
            </w:r>
            <w:proofErr w:type="gramEnd"/>
            <w:r w:rsidRPr="00B828F6">
              <w:rPr>
                <w:sz w:val="20"/>
                <w:szCs w:val="20"/>
              </w:rPr>
              <w:t xml:space="preserve"> перевозок автомобильным транспортом по регулируемым тарифам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B828F6">
              <w:rPr>
                <w:sz w:val="20"/>
                <w:szCs w:val="20"/>
              </w:rPr>
              <w:t>, планируемый р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t xml:space="preserve">зультат: прекращение работы маршрута </w:t>
            </w:r>
            <w:r>
              <w:rPr>
                <w:sz w:val="20"/>
                <w:szCs w:val="20"/>
              </w:rPr>
              <w:t>№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</w:t>
            </w:r>
            <w:r w:rsidRPr="00B828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0631C" w:rsidRPr="00B828F6" w:rsidTr="00CC0F07">
        <w:tc>
          <w:tcPr>
            <w:tcW w:w="397" w:type="dxa"/>
            <w:vMerge w:val="restart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vMerge w:val="restart"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Установление муниципал</w:t>
            </w:r>
            <w:r w:rsidRPr="00B828F6">
              <w:rPr>
                <w:sz w:val="20"/>
                <w:szCs w:val="20"/>
              </w:rPr>
              <w:t>ь</w:t>
            </w:r>
            <w:r w:rsidRPr="00B828F6">
              <w:rPr>
                <w:sz w:val="20"/>
                <w:szCs w:val="20"/>
              </w:rPr>
              <w:t>ного маршрута регулярных перевозок</w:t>
            </w:r>
          </w:p>
        </w:tc>
        <w:tc>
          <w:tcPr>
            <w:tcW w:w="8222" w:type="dxa"/>
            <w:vAlign w:val="center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с целью создания </w:t>
            </w:r>
            <w:r>
              <w:rPr>
                <w:sz w:val="20"/>
                <w:szCs w:val="20"/>
              </w:rPr>
              <w:t>транспортной</w:t>
            </w:r>
            <w:r w:rsidRPr="00B828F6">
              <w:rPr>
                <w:sz w:val="20"/>
                <w:szCs w:val="20"/>
              </w:rPr>
              <w:t xml:space="preserve"> связи </w:t>
            </w:r>
            <w:r>
              <w:rPr>
                <w:sz w:val="20"/>
                <w:szCs w:val="20"/>
              </w:rPr>
              <w:t>улицы Магистральной с</w:t>
            </w:r>
            <w:r w:rsidRPr="00B828F6">
              <w:rPr>
                <w:sz w:val="20"/>
                <w:szCs w:val="20"/>
              </w:rPr>
              <w:t xml:space="preserve"> центральной частью города требуется установление нового муниципального маршрута</w:t>
            </w:r>
            <w:r>
              <w:rPr>
                <w:sz w:val="20"/>
                <w:szCs w:val="20"/>
              </w:rPr>
              <w:t xml:space="preserve"> № 2 сообщением «</w:t>
            </w:r>
            <w:r w:rsidRPr="00024464">
              <w:rPr>
                <w:sz w:val="20"/>
                <w:szCs w:val="20"/>
              </w:rPr>
              <w:t>Детский дом культуры имени Кирова – Центральный рынок</w:t>
            </w:r>
            <w:r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. Планируемый результат: сокращение врем</w:t>
            </w:r>
            <w:r w:rsidRPr="00B828F6">
              <w:rPr>
                <w:sz w:val="20"/>
                <w:szCs w:val="20"/>
              </w:rPr>
              <w:t>е</w:t>
            </w:r>
            <w:r w:rsidRPr="00B828F6">
              <w:rPr>
                <w:sz w:val="20"/>
                <w:szCs w:val="20"/>
              </w:rPr>
              <w:lastRenderedPageBreak/>
              <w:t>ни в пути между отдаленными микрорайонами и центральной частью города</w:t>
            </w:r>
          </w:p>
        </w:tc>
        <w:tc>
          <w:tcPr>
            <w:tcW w:w="1275" w:type="dxa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01.06.2025</w:t>
            </w:r>
          </w:p>
        </w:tc>
        <w:tc>
          <w:tcPr>
            <w:tcW w:w="1701" w:type="dxa"/>
            <w:vMerge w:val="restart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департамент транспорта адм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нистрации города </w:t>
            </w:r>
            <w:r w:rsidRPr="00B828F6">
              <w:rPr>
                <w:sz w:val="20"/>
                <w:szCs w:val="20"/>
              </w:rPr>
              <w:lastRenderedPageBreak/>
              <w:t>Перми</w:t>
            </w:r>
          </w:p>
        </w:tc>
      </w:tr>
      <w:tr w:rsidR="0010631C" w:rsidRPr="00B828F6" w:rsidTr="00CC0F07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при завершении строительства автомобильной дороги по улиц</w:t>
            </w:r>
            <w:r>
              <w:rPr>
                <w:sz w:val="20"/>
                <w:szCs w:val="20"/>
              </w:rPr>
              <w:t>ам</w:t>
            </w:r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Гашкова, Кирпичной</w:t>
            </w:r>
            <w:r w:rsidRPr="00B828F6">
              <w:rPr>
                <w:sz w:val="20"/>
                <w:szCs w:val="20"/>
              </w:rPr>
              <w:t xml:space="preserve"> треб</w:t>
            </w:r>
            <w:r w:rsidRPr="00B828F6">
              <w:rPr>
                <w:sz w:val="20"/>
                <w:szCs w:val="20"/>
              </w:rPr>
              <w:t>у</w:t>
            </w:r>
            <w:r w:rsidRPr="00B828F6">
              <w:rPr>
                <w:sz w:val="20"/>
                <w:szCs w:val="20"/>
              </w:rPr>
              <w:t>ется установление муниципального маршрута регулярных перевозок автомобильным тран</w:t>
            </w:r>
            <w:r w:rsidRPr="00B828F6">
              <w:rPr>
                <w:sz w:val="20"/>
                <w:szCs w:val="20"/>
              </w:rPr>
              <w:t>с</w:t>
            </w:r>
            <w:r w:rsidRPr="00B828F6">
              <w:rPr>
                <w:sz w:val="20"/>
                <w:szCs w:val="20"/>
              </w:rPr>
              <w:t>портом по регулируемым тарифам</w:t>
            </w:r>
            <w:r>
              <w:rPr>
                <w:sz w:val="20"/>
                <w:szCs w:val="20"/>
              </w:rPr>
              <w:t xml:space="preserve"> № 82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>
              <w:rPr>
                <w:sz w:val="20"/>
                <w:szCs w:val="20"/>
              </w:rPr>
              <w:t>«</w:t>
            </w:r>
            <w:r w:rsidRPr="00B074C5">
              <w:rPr>
                <w:sz w:val="20"/>
                <w:szCs w:val="20"/>
              </w:rPr>
              <w:t>Улица Гашкова – микрорайон Вышка-1 – улица 1905 года – улица Гашкова (кольцевой)</w:t>
            </w:r>
            <w:r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. Планируемый результат: создание тран</w:t>
            </w:r>
            <w:r w:rsidRPr="00B828F6">
              <w:rPr>
                <w:sz w:val="20"/>
                <w:szCs w:val="20"/>
              </w:rPr>
              <w:t>с</w:t>
            </w:r>
            <w:r w:rsidRPr="00B828F6">
              <w:rPr>
                <w:sz w:val="20"/>
                <w:szCs w:val="20"/>
              </w:rPr>
              <w:t xml:space="preserve">портной связи </w:t>
            </w:r>
            <w:r>
              <w:rPr>
                <w:sz w:val="20"/>
                <w:szCs w:val="20"/>
              </w:rPr>
              <w:t>микрорайонов Вышка-1 и Вышка-2</w:t>
            </w:r>
            <w:r w:rsidRPr="00B828F6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социальными объектами и</w:t>
            </w:r>
            <w:r w:rsidRPr="00B828F6">
              <w:rPr>
                <w:sz w:val="20"/>
                <w:szCs w:val="20"/>
              </w:rPr>
              <w:t xml:space="preserve"> </w:t>
            </w:r>
            <w:r w:rsidRPr="00B074C5">
              <w:rPr>
                <w:sz w:val="20"/>
                <w:szCs w:val="20"/>
              </w:rPr>
              <w:t>обеспечение транспортной доступности жителей прилегающих территорий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0631C" w:rsidRPr="00B828F6" w:rsidTr="00CC0F07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при завершении </w:t>
            </w:r>
            <w:r>
              <w:rPr>
                <w:sz w:val="20"/>
                <w:szCs w:val="20"/>
              </w:rPr>
              <w:t>работ по ремонту</w:t>
            </w:r>
            <w:r w:rsidRPr="00B828F6">
              <w:rPr>
                <w:sz w:val="20"/>
                <w:szCs w:val="20"/>
              </w:rPr>
              <w:t xml:space="preserve"> автомобильной дороги по улиц</w:t>
            </w:r>
            <w:r>
              <w:rPr>
                <w:sz w:val="20"/>
                <w:szCs w:val="20"/>
              </w:rPr>
              <w:t>е Самаркандской</w:t>
            </w:r>
            <w:r w:rsidRPr="00B828F6">
              <w:rPr>
                <w:sz w:val="20"/>
                <w:szCs w:val="20"/>
              </w:rPr>
              <w:t xml:space="preserve"> требуется установление муниципального маршрута регулярных перевозок автомобильным транспортом по регулируемым тарифам</w:t>
            </w:r>
            <w:r>
              <w:rPr>
                <w:sz w:val="20"/>
                <w:szCs w:val="20"/>
              </w:rPr>
              <w:t xml:space="preserve"> № 83</w:t>
            </w:r>
            <w:r w:rsidRPr="00B828F6">
              <w:rPr>
                <w:sz w:val="20"/>
                <w:szCs w:val="20"/>
              </w:rPr>
              <w:t xml:space="preserve"> сообщением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</w:rPr>
              <w:t>Улица Ушинского – улица 1905 года</w:t>
            </w:r>
            <w:r>
              <w:rPr>
                <w:sz w:val="20"/>
                <w:szCs w:val="20"/>
              </w:rPr>
              <w:t>»</w:t>
            </w:r>
            <w:r w:rsidRPr="00B828F6">
              <w:rPr>
                <w:sz w:val="20"/>
                <w:szCs w:val="20"/>
              </w:rPr>
              <w:t>. План</w:t>
            </w:r>
            <w:r w:rsidRPr="00B828F6"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руемый результат: создание транспортной связи </w:t>
            </w:r>
            <w:r>
              <w:rPr>
                <w:sz w:val="20"/>
                <w:szCs w:val="20"/>
              </w:rPr>
              <w:t>микрорайонов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исим, Ива </w:t>
            </w:r>
            <w:r w:rsidRPr="00B828F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социальными объектами и</w:t>
            </w:r>
            <w:r w:rsidRPr="00B828F6">
              <w:rPr>
                <w:sz w:val="20"/>
                <w:szCs w:val="20"/>
              </w:rPr>
              <w:t xml:space="preserve"> </w:t>
            </w:r>
            <w:r w:rsidRPr="00B074C5">
              <w:rPr>
                <w:sz w:val="20"/>
                <w:szCs w:val="20"/>
              </w:rPr>
              <w:t>обеспечение транспортной доступности жителей прилегающих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31C" w:rsidRPr="00B828F6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0631C" w:rsidRPr="00B828F6" w:rsidTr="00CC0F07">
        <w:tblPrEx>
          <w:tblBorders>
            <w:insideH w:val="nil"/>
          </w:tblBorders>
        </w:tblPrEx>
        <w:tc>
          <w:tcPr>
            <w:tcW w:w="397" w:type="dxa"/>
            <w:tcBorders>
              <w:bottom w:val="single" w:sz="4" w:space="0" w:color="auto"/>
            </w:tcBorders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31C" w:rsidRPr="00B828F6" w:rsidRDefault="0010631C" w:rsidP="007B6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28F6">
              <w:rPr>
                <w:sz w:val="20"/>
                <w:szCs w:val="20"/>
              </w:rPr>
              <w:t xml:space="preserve">при завершении </w:t>
            </w:r>
            <w:r>
              <w:rPr>
                <w:sz w:val="20"/>
                <w:szCs w:val="20"/>
              </w:rPr>
              <w:t>работ по ремонту</w:t>
            </w:r>
            <w:r w:rsidRPr="00B828F6">
              <w:rPr>
                <w:sz w:val="20"/>
                <w:szCs w:val="20"/>
              </w:rPr>
              <w:t xml:space="preserve"> автомобильной дороги </w:t>
            </w:r>
            <w:r w:rsidR="007B6C77">
              <w:rPr>
                <w:sz w:val="20"/>
                <w:szCs w:val="20"/>
              </w:rPr>
              <w:t>от улицы Чусовской до СНТ «Сы</w:t>
            </w:r>
            <w:r w:rsidR="007B6C77">
              <w:rPr>
                <w:sz w:val="20"/>
                <w:szCs w:val="20"/>
              </w:rPr>
              <w:t>л</w:t>
            </w:r>
            <w:r w:rsidR="007B6C77">
              <w:rPr>
                <w:sz w:val="20"/>
                <w:szCs w:val="20"/>
              </w:rPr>
              <w:t>ва»</w:t>
            </w:r>
            <w:r>
              <w:rPr>
                <w:sz w:val="20"/>
                <w:szCs w:val="20"/>
              </w:rPr>
              <w:t xml:space="preserve"> в микрорайоне Новые </w:t>
            </w:r>
            <w:proofErr w:type="spellStart"/>
            <w:r>
              <w:rPr>
                <w:sz w:val="20"/>
                <w:szCs w:val="20"/>
              </w:rPr>
              <w:t>Ляды</w:t>
            </w:r>
            <w:proofErr w:type="spellEnd"/>
            <w:r w:rsidRPr="00B82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обустройством места для разворота автобусов </w:t>
            </w:r>
            <w:r w:rsidRPr="00B828F6">
              <w:rPr>
                <w:sz w:val="20"/>
                <w:szCs w:val="20"/>
              </w:rPr>
              <w:t>требуется установление муниципального маршрута регулярных перевозок автомобильным транспортом по регулируемым тарифам</w:t>
            </w:r>
            <w:r>
              <w:rPr>
                <w:sz w:val="20"/>
                <w:szCs w:val="20"/>
              </w:rPr>
              <w:t xml:space="preserve"> </w:t>
            </w:r>
            <w:r w:rsidR="00425D8B">
              <w:rPr>
                <w:sz w:val="20"/>
                <w:szCs w:val="20"/>
              </w:rPr>
              <w:t xml:space="preserve">№ 84 сообщением «Микрорайон Новые </w:t>
            </w:r>
            <w:proofErr w:type="spellStart"/>
            <w:r w:rsidR="00425D8B">
              <w:rPr>
                <w:sz w:val="20"/>
                <w:szCs w:val="20"/>
              </w:rPr>
              <w:t>Ляды</w:t>
            </w:r>
            <w:proofErr w:type="spellEnd"/>
            <w:r w:rsidR="00425D8B">
              <w:rPr>
                <w:sz w:val="20"/>
                <w:szCs w:val="20"/>
              </w:rPr>
              <w:t xml:space="preserve"> - СНТ «Сылва»</w:t>
            </w:r>
            <w:r w:rsidRPr="00B828F6">
              <w:rPr>
                <w:sz w:val="20"/>
                <w:szCs w:val="20"/>
              </w:rPr>
              <w:t>. Планируемый результат: создание</w:t>
            </w:r>
            <w:r w:rsidR="007B6C77">
              <w:rPr>
                <w:sz w:val="20"/>
                <w:szCs w:val="20"/>
              </w:rPr>
              <w:t xml:space="preserve"> внутрирайонной</w:t>
            </w:r>
            <w:r w:rsidRPr="00B828F6">
              <w:rPr>
                <w:sz w:val="20"/>
                <w:szCs w:val="20"/>
              </w:rPr>
              <w:t xml:space="preserve"> транспортной связи </w:t>
            </w:r>
            <w:r>
              <w:rPr>
                <w:sz w:val="20"/>
                <w:szCs w:val="20"/>
              </w:rPr>
              <w:t>и</w:t>
            </w:r>
            <w:r w:rsidRPr="00B828F6">
              <w:rPr>
                <w:sz w:val="20"/>
                <w:szCs w:val="20"/>
              </w:rPr>
              <w:t xml:space="preserve"> </w:t>
            </w:r>
            <w:r w:rsidRPr="00B074C5">
              <w:rPr>
                <w:sz w:val="20"/>
                <w:szCs w:val="20"/>
              </w:rPr>
              <w:t>обеспечение тран</w:t>
            </w:r>
            <w:r w:rsidRPr="00B074C5">
              <w:rPr>
                <w:sz w:val="20"/>
                <w:szCs w:val="20"/>
              </w:rPr>
              <w:t>с</w:t>
            </w:r>
            <w:r w:rsidRPr="00B074C5">
              <w:rPr>
                <w:sz w:val="20"/>
                <w:szCs w:val="20"/>
              </w:rPr>
              <w:t>портной доступности жителей прилегающих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31C" w:rsidRDefault="0010631C" w:rsidP="001063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31C" w:rsidRPr="00B828F6" w:rsidRDefault="0010631C" w:rsidP="0010631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41EB7" w:rsidRDefault="00241EB7" w:rsidP="00A762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749" w:rsidRPr="00103788" w:rsidRDefault="005917C2" w:rsidP="00A762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762B9"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47749">
        <w:rPr>
          <w:rFonts w:ascii="Times New Roman" w:hAnsi="Times New Roman" w:cs="Times New Roman"/>
          <w:b w:val="0"/>
          <w:sz w:val="28"/>
          <w:szCs w:val="28"/>
        </w:rPr>
        <w:t>Раздел 5 изложить в следующей редакции</w:t>
      </w:r>
      <w:r w:rsidR="00647749" w:rsidRPr="00F82BA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"/>
        <w:gridCol w:w="1554"/>
        <w:gridCol w:w="3278"/>
        <w:gridCol w:w="2069"/>
        <w:gridCol w:w="1993"/>
      </w:tblGrid>
      <w:tr w:rsidR="00647749" w:rsidRPr="000C0650" w:rsidTr="00FF5F30">
        <w:tc>
          <w:tcPr>
            <w:tcW w:w="336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№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№ муниципал</w:t>
            </w:r>
            <w:r w:rsidRPr="000C0650">
              <w:t>ь</w:t>
            </w:r>
            <w:r w:rsidRPr="000C0650">
              <w:t>ного маршрута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Наименование муниципального маршрута</w:t>
            </w:r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Планируемая дата начала осуществления регулярных перевозок по муниципальному маршруту на основ</w:t>
            </w:r>
            <w:r w:rsidRPr="000C0650">
              <w:t>а</w:t>
            </w:r>
            <w:r w:rsidRPr="000C0650">
              <w:t>нии заключенного муниципального ко</w:t>
            </w:r>
            <w:r w:rsidRPr="000C0650">
              <w:t>н</w:t>
            </w:r>
            <w:r w:rsidRPr="000C0650">
              <w:t>тракта</w:t>
            </w:r>
          </w:p>
        </w:tc>
        <w:tc>
          <w:tcPr>
            <w:tcW w:w="1993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Планируемый срок действия муниц</w:t>
            </w:r>
            <w:r w:rsidRPr="000C0650">
              <w:t>и</w:t>
            </w:r>
            <w:r w:rsidRPr="000C0650">
              <w:t>пальных контрактов на выполнение работ, связанных с осущ</w:t>
            </w:r>
            <w:r w:rsidRPr="000C0650">
              <w:t>е</w:t>
            </w:r>
            <w:r w:rsidRPr="000C0650">
              <w:t>ствлением регуля</w:t>
            </w:r>
            <w:r w:rsidRPr="000C0650">
              <w:t>р</w:t>
            </w:r>
            <w:r w:rsidRPr="000C0650">
              <w:t>ных перевозок па</w:t>
            </w:r>
            <w:r w:rsidRPr="000C0650">
              <w:t>с</w:t>
            </w:r>
            <w:r w:rsidRPr="000C0650">
              <w:t>сажиров и багажа автомобильным транспортом и г</w:t>
            </w:r>
            <w:r w:rsidRPr="000C0650">
              <w:t>о</w:t>
            </w:r>
            <w:r w:rsidRPr="000C0650">
              <w:t>родским наземным электрическим транспортом по м</w:t>
            </w:r>
            <w:r w:rsidRPr="000C0650">
              <w:t>у</w:t>
            </w:r>
            <w:r w:rsidRPr="000C0650">
              <w:t>ниципальным ма</w:t>
            </w:r>
            <w:r w:rsidRPr="000C0650">
              <w:t>р</w:t>
            </w:r>
            <w:r w:rsidRPr="000C0650">
              <w:t>шрутам по регул</w:t>
            </w:r>
            <w:r w:rsidRPr="000C0650">
              <w:t>и</w:t>
            </w:r>
            <w:r w:rsidRPr="000C0650">
              <w:t xml:space="preserve">руемым тарифам в </w:t>
            </w:r>
            <w:r w:rsidRPr="000C0650">
              <w:lastRenderedPageBreak/>
              <w:t>городе Перми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1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2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3</w:t>
            </w:r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5</w:t>
            </w:r>
          </w:p>
        </w:tc>
        <w:tc>
          <w:tcPr>
            <w:tcW w:w="1993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6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1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1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Садовый - станция Пермь-</w:t>
            </w:r>
            <w:proofErr w:type="gramStart"/>
            <w:r w:rsidRPr="000C0650">
              <w:t>II</w:t>
            </w:r>
            <w:proofErr w:type="gramEnd"/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15 июля 2025 г.</w:t>
            </w:r>
          </w:p>
        </w:tc>
        <w:tc>
          <w:tcPr>
            <w:tcW w:w="1993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="00A9334C" w:rsidRPr="000C0650">
              <w:t xml:space="preserve"> 3 месяца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2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3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Пермь-I - Дворец творчес</w:t>
            </w:r>
            <w:r w:rsidRPr="000C0650">
              <w:t>т</w:t>
            </w:r>
            <w:r w:rsidRPr="000C0650">
              <w:t xml:space="preserve">ва </w:t>
            </w:r>
            <w:proofErr w:type="gramStart"/>
            <w:r w:rsidRPr="000C0650">
              <w:t>юных</w:t>
            </w:r>
            <w:proofErr w:type="gramEnd"/>
            <w:r w:rsidRPr="000C0650">
              <w:t xml:space="preserve"> - микрорайон Нагорный</w:t>
            </w:r>
          </w:p>
        </w:tc>
        <w:tc>
          <w:tcPr>
            <w:tcW w:w="2069" w:type="dxa"/>
          </w:tcPr>
          <w:p w:rsidR="00647749" w:rsidRPr="000C0650" w:rsidRDefault="00647749" w:rsidP="00737CFA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01 </w:t>
            </w:r>
            <w:r w:rsidR="00737CFA" w:rsidRPr="000C0650">
              <w:t>феврал</w:t>
            </w:r>
            <w:r w:rsidRPr="000C0650">
              <w:t>я 2025 г.</w:t>
            </w:r>
          </w:p>
        </w:tc>
        <w:tc>
          <w:tcPr>
            <w:tcW w:w="1993" w:type="dxa"/>
          </w:tcPr>
          <w:p w:rsidR="00647749" w:rsidRPr="000C0650" w:rsidRDefault="006D1C95" w:rsidP="00647749">
            <w:pPr>
              <w:widowControl w:val="0"/>
              <w:autoSpaceDE w:val="0"/>
              <w:autoSpaceDN w:val="0"/>
              <w:jc w:val="center"/>
            </w:pPr>
            <w:r>
              <w:t>3 года 10</w:t>
            </w:r>
            <w:r w:rsidR="001E466F" w:rsidRPr="000C0650">
              <w:t xml:space="preserve"> </w:t>
            </w:r>
            <w:r>
              <w:t>меся</w:t>
            </w:r>
            <w:r w:rsidR="001E466F" w:rsidRPr="000C0650">
              <w:t>цев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3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4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Дворец спорта "Молот" - микрора</w:t>
            </w:r>
            <w:r w:rsidRPr="000C0650">
              <w:t>й</w:t>
            </w:r>
            <w:r w:rsidRPr="000C0650">
              <w:t>он Нагорный</w:t>
            </w:r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15 июля 2025 г.</w:t>
            </w:r>
          </w:p>
        </w:tc>
        <w:tc>
          <w:tcPr>
            <w:tcW w:w="1993" w:type="dxa"/>
          </w:tcPr>
          <w:p w:rsidR="00647749" w:rsidRPr="000C0650" w:rsidRDefault="00A9334C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5 лет 3 месяца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4B7B9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4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6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Железнодорожный - станция Пермь-</w:t>
            </w:r>
            <w:proofErr w:type="gramStart"/>
            <w:r w:rsidRPr="000C0650">
              <w:t>II</w:t>
            </w:r>
            <w:proofErr w:type="gramEnd"/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01 июля 2025 г.</w:t>
            </w:r>
          </w:p>
        </w:tc>
        <w:tc>
          <w:tcPr>
            <w:tcW w:w="1993" w:type="dxa"/>
          </w:tcPr>
          <w:p w:rsidR="00647749" w:rsidRPr="000C0650" w:rsidRDefault="00A9334C" w:rsidP="00A9334C">
            <w:pPr>
              <w:widowControl w:val="0"/>
              <w:autoSpaceDE w:val="0"/>
              <w:autoSpaceDN w:val="0"/>
              <w:jc w:val="center"/>
            </w:pPr>
            <w:r w:rsidRPr="000C0650">
              <w:t>5 лет 4 месяца</w:t>
            </w:r>
          </w:p>
        </w:tc>
      </w:tr>
      <w:tr w:rsidR="007133EE" w:rsidRPr="000C0650" w:rsidTr="00FF5F30">
        <w:tc>
          <w:tcPr>
            <w:tcW w:w="336" w:type="dxa"/>
          </w:tcPr>
          <w:p w:rsidR="007133EE" w:rsidRPr="000C0650" w:rsidRDefault="007133EE" w:rsidP="007133EE">
            <w:pPr>
              <w:widowControl w:val="0"/>
              <w:autoSpaceDE w:val="0"/>
              <w:autoSpaceDN w:val="0"/>
              <w:jc w:val="center"/>
            </w:pPr>
            <w:r w:rsidRPr="000C0650">
              <w:t>5</w:t>
            </w:r>
          </w:p>
        </w:tc>
        <w:tc>
          <w:tcPr>
            <w:tcW w:w="1554" w:type="dxa"/>
          </w:tcPr>
          <w:p w:rsidR="007133EE" w:rsidRPr="000C0650" w:rsidRDefault="007133EE" w:rsidP="007133EE">
            <w:pPr>
              <w:widowControl w:val="0"/>
              <w:autoSpaceDE w:val="0"/>
              <w:autoSpaceDN w:val="0"/>
              <w:jc w:val="center"/>
            </w:pPr>
            <w:r w:rsidRPr="000C0650">
              <w:t>7</w:t>
            </w:r>
          </w:p>
        </w:tc>
        <w:tc>
          <w:tcPr>
            <w:tcW w:w="3278" w:type="dxa"/>
          </w:tcPr>
          <w:p w:rsidR="007133EE" w:rsidRPr="000C0650" w:rsidRDefault="007133EE" w:rsidP="007133EE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Верхняя Курья - улица Попова</w:t>
            </w:r>
          </w:p>
        </w:tc>
        <w:tc>
          <w:tcPr>
            <w:tcW w:w="2069" w:type="dxa"/>
          </w:tcPr>
          <w:p w:rsidR="007133EE" w:rsidRPr="000C0650" w:rsidRDefault="007133EE" w:rsidP="007133EE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7133EE" w:rsidRPr="000C0650" w:rsidRDefault="007133EE" w:rsidP="007133EE">
            <w:pPr>
              <w:widowControl w:val="0"/>
              <w:autoSpaceDE w:val="0"/>
              <w:autoSpaceDN w:val="0"/>
              <w:jc w:val="center"/>
            </w:pPr>
            <w:r w:rsidRPr="000C0650">
              <w:t>5 лет 5 месяцев</w:t>
            </w:r>
          </w:p>
        </w:tc>
      </w:tr>
      <w:tr w:rsidR="00647749" w:rsidRPr="000C0650" w:rsidTr="00FF5F30">
        <w:tc>
          <w:tcPr>
            <w:tcW w:w="336" w:type="dxa"/>
          </w:tcPr>
          <w:p w:rsidR="00647749" w:rsidRPr="000C0650" w:rsidRDefault="004B7B9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6</w:t>
            </w:r>
          </w:p>
        </w:tc>
        <w:tc>
          <w:tcPr>
            <w:tcW w:w="1554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8</w:t>
            </w:r>
          </w:p>
        </w:tc>
        <w:tc>
          <w:tcPr>
            <w:tcW w:w="3278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Крохалева</w:t>
            </w:r>
            <w:proofErr w:type="spellEnd"/>
            <w:r w:rsidRPr="000C0650">
              <w:t xml:space="preserve"> - микрора</w:t>
            </w:r>
            <w:r w:rsidRPr="000C0650">
              <w:t>й</w:t>
            </w:r>
            <w:r w:rsidRPr="000C0650">
              <w:t>он Садовый</w:t>
            </w:r>
          </w:p>
        </w:tc>
        <w:tc>
          <w:tcPr>
            <w:tcW w:w="2069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647749" w:rsidRPr="000C0650" w:rsidRDefault="00647749" w:rsidP="0064774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Хмели - микрорайон Нагорный - </w:t>
            </w:r>
            <w:proofErr w:type="spellStart"/>
            <w:r w:rsidRPr="000C0650">
              <w:t>Субботино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FF5F30" w:rsidRPr="000C0650" w:rsidTr="00FF5F30">
        <w:tc>
          <w:tcPr>
            <w:tcW w:w="336" w:type="dxa"/>
          </w:tcPr>
          <w:p w:rsidR="00FF5F30" w:rsidRPr="000C0650" w:rsidRDefault="00FF5F30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</w:t>
            </w:r>
          </w:p>
        </w:tc>
        <w:tc>
          <w:tcPr>
            <w:tcW w:w="1554" w:type="dxa"/>
          </w:tcPr>
          <w:p w:rsidR="00FF5F30" w:rsidRPr="000C0650" w:rsidRDefault="00FF5F30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10</w:t>
            </w:r>
          </w:p>
        </w:tc>
        <w:tc>
          <w:tcPr>
            <w:tcW w:w="3278" w:type="dxa"/>
          </w:tcPr>
          <w:p w:rsidR="00FF5F30" w:rsidRPr="000C0650" w:rsidRDefault="00FF5F30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ПНИПУ - микрорайон Нагорный</w:t>
            </w:r>
          </w:p>
        </w:tc>
        <w:tc>
          <w:tcPr>
            <w:tcW w:w="2069" w:type="dxa"/>
          </w:tcPr>
          <w:p w:rsidR="00FF5F30" w:rsidRPr="000C0650" w:rsidRDefault="00FF5F30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февраля 2025 г.</w:t>
            </w:r>
          </w:p>
        </w:tc>
        <w:tc>
          <w:tcPr>
            <w:tcW w:w="1993" w:type="dxa"/>
          </w:tcPr>
          <w:p w:rsidR="00FF5F30" w:rsidRPr="000C0650" w:rsidRDefault="00FF5F30" w:rsidP="004B7B99">
            <w:pPr>
              <w:widowControl w:val="0"/>
              <w:autoSpaceDE w:val="0"/>
              <w:autoSpaceDN w:val="0"/>
              <w:jc w:val="center"/>
            </w:pPr>
            <w:r>
              <w:t>3 года 10</w:t>
            </w:r>
            <w:r w:rsidRPr="000C0650">
              <w:t xml:space="preserve"> </w:t>
            </w:r>
            <w:r>
              <w:t>меся</w:t>
            </w:r>
            <w:r w:rsidRPr="000C0650">
              <w:t>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11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Парковый - микрора</w:t>
            </w:r>
            <w:r w:rsidRPr="000C0650">
              <w:t>й</w:t>
            </w:r>
            <w:r w:rsidRPr="000C0650">
              <w:t>он Садовый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Дворец культуры имени Гагарина - ОАО "Пермский завод силикатных панелей"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11</w:t>
            </w:r>
          </w:p>
        </w:tc>
        <w:tc>
          <w:tcPr>
            <w:tcW w:w="1554" w:type="dxa"/>
            <w:tcBorders>
              <w:top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13</w:t>
            </w:r>
          </w:p>
        </w:tc>
        <w:tc>
          <w:tcPr>
            <w:tcW w:w="3278" w:type="dxa"/>
            <w:tcBorders>
              <w:top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Песьянка - улица Милиционера Власова - Комсомольская площадь</w:t>
            </w:r>
          </w:p>
        </w:tc>
        <w:tc>
          <w:tcPr>
            <w:tcW w:w="2069" w:type="dxa"/>
            <w:tcBorders>
              <w:top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  <w:tcBorders>
              <w:top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Заостровка - микр</w:t>
            </w:r>
            <w:r w:rsidRPr="000C0650">
              <w:t>о</w:t>
            </w:r>
            <w:r w:rsidRPr="000C0650">
              <w:t>район Юбилейный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Южная - Детский дом культуры </w:t>
            </w:r>
            <w:r w:rsidRPr="000C0650">
              <w:lastRenderedPageBreak/>
              <w:t>имени Кирова - Центральный рынок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5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14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16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Владимирский - ми</w:t>
            </w:r>
            <w:r w:rsidRPr="000C0650">
              <w:t>к</w:t>
            </w:r>
            <w:r w:rsidRPr="000C0650">
              <w:t>рорайон Запруд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Площадь Дружбы - улица 1905 года - микрорайон Висим-2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Пермский военный институт - пл</w:t>
            </w:r>
            <w:r w:rsidRPr="000C0650">
              <w:t>о</w:t>
            </w:r>
            <w:r w:rsidRPr="000C0650">
              <w:t>щадь Дружбы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Липовая гора - печа</w:t>
            </w:r>
            <w:r w:rsidRPr="000C0650">
              <w:t>т</w:t>
            </w:r>
            <w:r w:rsidRPr="000C0650">
              <w:t>ная фабрика "Гознак"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20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Новый Крым - Це</w:t>
            </w:r>
            <w:r w:rsidRPr="000C0650">
              <w:t>н</w:t>
            </w:r>
            <w:r w:rsidRPr="000C0650">
              <w:t>тральный рынок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3B0CCC" w:rsidRPr="000C0650" w:rsidTr="00FF5F30">
        <w:tc>
          <w:tcPr>
            <w:tcW w:w="336" w:type="dxa"/>
          </w:tcPr>
          <w:p w:rsidR="003B0CCC" w:rsidRPr="000C0650" w:rsidRDefault="003B0CCC" w:rsidP="003B0CCC">
            <w:pPr>
              <w:widowControl w:val="0"/>
              <w:autoSpaceDE w:val="0"/>
              <w:autoSpaceDN w:val="0"/>
              <w:jc w:val="center"/>
            </w:pPr>
            <w:r w:rsidRPr="000C0650">
              <w:t>19</w:t>
            </w:r>
          </w:p>
        </w:tc>
        <w:tc>
          <w:tcPr>
            <w:tcW w:w="1554" w:type="dxa"/>
          </w:tcPr>
          <w:p w:rsidR="003B0CCC" w:rsidRPr="000C0650" w:rsidRDefault="003B0CCC" w:rsidP="003B0CCC">
            <w:pPr>
              <w:widowControl w:val="0"/>
              <w:autoSpaceDE w:val="0"/>
              <w:autoSpaceDN w:val="0"/>
              <w:jc w:val="center"/>
            </w:pPr>
            <w:r w:rsidRPr="000C0650">
              <w:t>21</w:t>
            </w:r>
          </w:p>
        </w:tc>
        <w:tc>
          <w:tcPr>
            <w:tcW w:w="3278" w:type="dxa"/>
          </w:tcPr>
          <w:p w:rsidR="003B0CCC" w:rsidRPr="000C0650" w:rsidRDefault="003B0CCC" w:rsidP="003B0CCC">
            <w:pPr>
              <w:widowControl w:val="0"/>
              <w:autoSpaceDE w:val="0"/>
              <w:autoSpaceDN w:val="0"/>
              <w:jc w:val="center"/>
            </w:pPr>
            <w:r w:rsidRPr="000C0650">
              <w:t>Дворец культуры имени Пушкина - улица Академика Веденеева</w:t>
            </w:r>
          </w:p>
        </w:tc>
        <w:tc>
          <w:tcPr>
            <w:tcW w:w="2069" w:type="dxa"/>
          </w:tcPr>
          <w:p w:rsidR="003B0CCC" w:rsidRPr="000C0650" w:rsidRDefault="003B0CCC" w:rsidP="003B0CCC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3B0CCC" w:rsidRPr="000C0650" w:rsidRDefault="003B0CCC" w:rsidP="003B0CCC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</w:t>
            </w:r>
          </w:p>
        </w:tc>
      </w:tr>
      <w:tr w:rsidR="004B7B99" w:rsidRPr="000C0650" w:rsidTr="00FF5F30">
        <w:tc>
          <w:tcPr>
            <w:tcW w:w="336" w:type="dxa"/>
            <w:shd w:val="clear" w:color="auto" w:fill="auto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Васильевка - Пермский военный институт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23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Банная гора - деревня Голованово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Левшино</w:t>
            </w:r>
            <w:proofErr w:type="spellEnd"/>
            <w:r w:rsidRPr="000C0650">
              <w:t xml:space="preserve"> - площадь Дружбы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Ново-Бродовский - микрорайон Голый Мыс - Комс</w:t>
            </w:r>
            <w:r w:rsidRPr="000C0650">
              <w:t>о</w:t>
            </w:r>
            <w:r w:rsidRPr="000C0650">
              <w:t>мольская площадь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26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Центральная усадьба - улица Ушинского - микрорайон Крольчатник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27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Площадь Дружбы - микрорайон Н</w:t>
            </w:r>
            <w:r w:rsidRPr="000C0650">
              <w:t>а</w:t>
            </w:r>
            <w:r w:rsidRPr="000C0650">
              <w:t>горный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28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Улица Милиционера Власова - театр "Ироничная компания" - печатная </w:t>
            </w:r>
            <w:r w:rsidRPr="000C0650">
              <w:lastRenderedPageBreak/>
              <w:t>фабрика "Гознак" - Планета (кол</w:t>
            </w:r>
            <w:r w:rsidRPr="000C0650">
              <w:t>ь</w:t>
            </w:r>
            <w:r w:rsidRPr="000C0650">
              <w:t>цевой)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01 апреля 2028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27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29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622B11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Планета - печатная фабрика "Г</w:t>
            </w:r>
            <w:r w:rsidRPr="000C0650">
              <w:t>о</w:t>
            </w:r>
            <w:r w:rsidRPr="000C0650">
              <w:t>знак" - театр "Ироничная компания" - улица Милиционера Власова (кольцевой)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28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30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Садовый - микрорайон Парковый - </w:t>
            </w:r>
            <w:proofErr w:type="spellStart"/>
            <w:r w:rsidRPr="000C0650">
              <w:t>Тенториум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29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31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Комсомольская площадь - микр</w:t>
            </w:r>
            <w:r w:rsidRPr="000C0650">
              <w:t>о</w:t>
            </w:r>
            <w:r w:rsidRPr="000C0650">
              <w:t>район Краснова - микрорайон Лип</w:t>
            </w:r>
            <w:r w:rsidRPr="000C0650">
              <w:t>о</w:t>
            </w:r>
            <w:r w:rsidRPr="000C0650">
              <w:t>вая гора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 месяцев</w:t>
            </w:r>
          </w:p>
        </w:tc>
      </w:tr>
      <w:tr w:rsidR="004B7B99" w:rsidRPr="000C0650" w:rsidTr="00FF5F30">
        <w:tc>
          <w:tcPr>
            <w:tcW w:w="336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8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5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Васильевка - Це</w:t>
            </w:r>
            <w:r w:rsidRPr="000C0650">
              <w:t>н</w:t>
            </w:r>
            <w:r w:rsidRPr="000C0650">
              <w:t>тральный рынок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33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Город Сердца - микрорайон </w:t>
            </w:r>
            <w:proofErr w:type="spellStart"/>
            <w:r w:rsidRPr="000C0650">
              <w:t>Кост</w:t>
            </w:r>
            <w:r w:rsidRPr="000C0650">
              <w:t>а</w:t>
            </w:r>
            <w:r w:rsidRPr="000C0650">
              <w:t>рево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gramStart"/>
            <w:r w:rsidRPr="000C0650">
              <w:t>Новые</w:t>
            </w:r>
            <w:proofErr w:type="gramEnd"/>
            <w:r w:rsidRPr="000C0650">
              <w:t xml:space="preserve"> </w:t>
            </w:r>
            <w:proofErr w:type="spellStart"/>
            <w:r w:rsidRPr="000C0650">
              <w:t>Ляды</w:t>
            </w:r>
            <w:proofErr w:type="spellEnd"/>
            <w:r w:rsidRPr="000C0650">
              <w:t xml:space="preserve"> - улица 1905 года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33</w:t>
            </w:r>
          </w:p>
        </w:tc>
        <w:tc>
          <w:tcPr>
            <w:tcW w:w="1554" w:type="dxa"/>
            <w:tcBorders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35</w:t>
            </w:r>
          </w:p>
        </w:tc>
        <w:tc>
          <w:tcPr>
            <w:tcW w:w="3278" w:type="dxa"/>
            <w:tcBorders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Улица </w:t>
            </w:r>
            <w:proofErr w:type="spellStart"/>
            <w:r w:rsidRPr="000C0650">
              <w:t>Крисанова</w:t>
            </w:r>
            <w:proofErr w:type="spellEnd"/>
            <w:r w:rsidRPr="000C0650">
              <w:t xml:space="preserve"> - Пермский эле</w:t>
            </w:r>
            <w:r w:rsidRPr="000C0650">
              <w:t>к</w:t>
            </w:r>
            <w:r w:rsidRPr="000C0650">
              <w:t>тромеханический завод</w:t>
            </w:r>
          </w:p>
        </w:tc>
        <w:tc>
          <w:tcPr>
            <w:tcW w:w="2069" w:type="dxa"/>
            <w:tcBorders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  <w:tcBorders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36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Театр "Ироничная компания" - ми</w:t>
            </w:r>
            <w:r w:rsidRPr="000C0650">
              <w:t>к</w:t>
            </w:r>
            <w:r w:rsidRPr="000C0650">
              <w:t>рорайон Вышка-2 - микрорайон Вышка-1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мая 2026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 года 6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Улица Ушинского - микрорайон</w:t>
            </w:r>
            <w:proofErr w:type="gramStart"/>
            <w:r w:rsidRPr="000C0650">
              <w:t xml:space="preserve"> В</w:t>
            </w:r>
            <w:proofErr w:type="gramEnd"/>
            <w:r w:rsidRPr="000C0650">
              <w:t>исим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Запруд-2 - микрорайон Гарцы - улица Ушинского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4 года 11 месяцев 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Оборино</w:t>
            </w:r>
            <w:proofErr w:type="spellEnd"/>
            <w:r w:rsidRPr="000C0650">
              <w:t xml:space="preserve"> - </w:t>
            </w:r>
            <w:proofErr w:type="spellStart"/>
            <w:r w:rsidRPr="000C0650">
              <w:t>Ласьви</w:t>
            </w:r>
            <w:r w:rsidRPr="000C0650">
              <w:t>н</w:t>
            </w:r>
            <w:r w:rsidRPr="000C0650">
              <w:t>ские</w:t>
            </w:r>
            <w:proofErr w:type="spellEnd"/>
            <w:r w:rsidRPr="000C0650">
              <w:t xml:space="preserve"> хутора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40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микрорайон Н</w:t>
            </w:r>
            <w:r w:rsidRPr="000C0650">
              <w:t>а</w:t>
            </w:r>
            <w:r w:rsidRPr="000C0650">
              <w:lastRenderedPageBreak/>
              <w:t>горный - Автопарк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39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41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ПНИПУ - Студенческий городок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Нижняя Мостовая - микрорайон Кислотные дачи - ми</w:t>
            </w:r>
            <w:r w:rsidRPr="000C0650">
              <w:t>к</w:t>
            </w:r>
            <w:r w:rsidRPr="000C0650">
              <w:t>рорайон Камский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Крохалева</w:t>
            </w:r>
            <w:proofErr w:type="spellEnd"/>
            <w:r w:rsidRPr="000C0650">
              <w:t xml:space="preserve"> - улица </w:t>
            </w:r>
            <w:proofErr w:type="spellStart"/>
            <w:r w:rsidRPr="000C0650">
              <w:t>Мильчакова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46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Пермский академический Театр-Театр - Северное кладбище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16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C0650">
              <w:t>Мачтобаза</w:t>
            </w:r>
            <w:proofErr w:type="spellEnd"/>
            <w:r w:rsidRPr="000C0650">
              <w:t xml:space="preserve"> - Порт Пермь - микр</w:t>
            </w:r>
            <w:r w:rsidRPr="000C0650">
              <w:t>о</w:t>
            </w:r>
            <w:r w:rsidRPr="000C0650">
              <w:t>район Нагорный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Чусовской водозабор - микрорайон Январский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Заозерье - станция Пермь-</w:t>
            </w:r>
            <w:proofErr w:type="gramStart"/>
            <w:r w:rsidRPr="000C0650">
              <w:t>II</w:t>
            </w:r>
            <w:proofErr w:type="gram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50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Крохалева</w:t>
            </w:r>
            <w:proofErr w:type="spellEnd"/>
            <w:r w:rsidRPr="000C0650">
              <w:t xml:space="preserve"> - микрора</w:t>
            </w:r>
            <w:r w:rsidRPr="000C0650">
              <w:t>й</w:t>
            </w:r>
            <w:r w:rsidRPr="000C0650">
              <w:t>он Парковый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51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Владимирский - улица Советская - станция Пермь-</w:t>
            </w:r>
            <w:proofErr w:type="gramStart"/>
            <w:r w:rsidRPr="000C0650">
              <w:t>I</w:t>
            </w:r>
            <w:proofErr w:type="gram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Водники - Комсомол</w:t>
            </w:r>
            <w:r w:rsidRPr="000C0650">
              <w:t>ь</w:t>
            </w:r>
            <w:r w:rsidRPr="000C0650">
              <w:t>ская площадь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53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Центральный рынок - 10-й микр</w:t>
            </w:r>
            <w:r w:rsidRPr="000C0650">
              <w:t>о</w:t>
            </w:r>
            <w:r w:rsidRPr="000C0650">
              <w:t>район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Улица Мильчакова - 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микрорайон Хмели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Улица Милиционера Власова - ми</w:t>
            </w:r>
            <w:r w:rsidRPr="000C0650">
              <w:t>к</w:t>
            </w:r>
            <w:r w:rsidRPr="000C0650">
              <w:t xml:space="preserve">рорайон </w:t>
            </w:r>
            <w:proofErr w:type="spellStart"/>
            <w:r w:rsidRPr="000C0650">
              <w:t>Архиерейка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52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56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микрорайон </w:t>
            </w:r>
            <w:proofErr w:type="spellStart"/>
            <w:r w:rsidRPr="000C0650">
              <w:t>Крохалева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Крохалева</w:t>
            </w:r>
            <w:proofErr w:type="spellEnd"/>
            <w:r w:rsidRPr="000C0650">
              <w:t xml:space="preserve"> - НПО "</w:t>
            </w:r>
            <w:proofErr w:type="spellStart"/>
            <w:r w:rsidRPr="000C0650">
              <w:t>Биомед</w:t>
            </w:r>
            <w:proofErr w:type="spellEnd"/>
            <w:r w:rsidRPr="000C0650">
              <w:t>"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Васильевка - микр</w:t>
            </w:r>
            <w:r w:rsidRPr="000C0650">
              <w:t>о</w:t>
            </w:r>
            <w:r w:rsidRPr="000C0650">
              <w:t>район Вышка-1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Юбилейный - Аэр</w:t>
            </w:r>
            <w:r w:rsidRPr="000C0650">
              <w:t>о</w:t>
            </w:r>
            <w:r w:rsidRPr="000C0650">
              <w:t>порт Бахаревка - улица Милицион</w:t>
            </w:r>
            <w:r w:rsidRPr="000C0650">
              <w:t>е</w:t>
            </w:r>
            <w:r w:rsidRPr="000C0650">
              <w:t>ра Власова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60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Детский дом культуры имени Кир</w:t>
            </w:r>
            <w:r w:rsidRPr="000C0650">
              <w:t>о</w:t>
            </w:r>
            <w:r w:rsidRPr="000C0650">
              <w:t>ва - Комсомольская площадь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61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Комсомольская площадь - микр</w:t>
            </w:r>
            <w:r w:rsidRPr="000C0650">
              <w:t>о</w:t>
            </w:r>
            <w:r w:rsidRPr="000C0650">
              <w:t xml:space="preserve">район </w:t>
            </w:r>
            <w:proofErr w:type="gramStart"/>
            <w:r w:rsidRPr="000C0650">
              <w:t>Новые</w:t>
            </w:r>
            <w:proofErr w:type="gramEnd"/>
            <w:r w:rsidRPr="000C0650">
              <w:t xml:space="preserve"> </w:t>
            </w:r>
            <w:proofErr w:type="spellStart"/>
            <w:r w:rsidRPr="000C0650">
              <w:t>Ляды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Станция </w:t>
            </w:r>
            <w:proofErr w:type="spellStart"/>
            <w:r w:rsidRPr="000C0650">
              <w:t>Осенцы</w:t>
            </w:r>
            <w:proofErr w:type="spellEnd"/>
            <w:r w:rsidRPr="000C0650">
              <w:t xml:space="preserve"> - Планета - микр</w:t>
            </w:r>
            <w:r w:rsidRPr="000C0650">
              <w:t>о</w:t>
            </w:r>
            <w:r w:rsidRPr="000C0650">
              <w:t xml:space="preserve">район </w:t>
            </w:r>
            <w:proofErr w:type="spellStart"/>
            <w:r w:rsidRPr="000C0650">
              <w:t>Крохалева</w:t>
            </w:r>
            <w:proofErr w:type="spell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63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Крохалева</w:t>
            </w:r>
            <w:proofErr w:type="spellEnd"/>
            <w:r w:rsidRPr="000C0650">
              <w:t xml:space="preserve"> - площадь Дружбы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Детский дом культуры имени Кир</w:t>
            </w:r>
            <w:r w:rsidRPr="000C0650">
              <w:t>о</w:t>
            </w:r>
            <w:r w:rsidRPr="000C0650">
              <w:t>ва - станция Пермь-</w:t>
            </w:r>
            <w:proofErr w:type="gramStart"/>
            <w:r w:rsidRPr="000C0650">
              <w:t>II</w:t>
            </w:r>
            <w:proofErr w:type="gramEnd"/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Кооператив "Сосновый бор" - Сад</w:t>
            </w:r>
            <w:r w:rsidRPr="000C0650">
              <w:t>о</w:t>
            </w:r>
            <w:r w:rsidRPr="000C0650">
              <w:t>вая - Березовая роща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Заостровка - микр</w:t>
            </w:r>
            <w:r w:rsidRPr="000C0650">
              <w:t>о</w:t>
            </w:r>
            <w:r w:rsidRPr="000C0650">
              <w:t>район Садовый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15 июля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3 месяца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микрорайон С</w:t>
            </w:r>
            <w:r w:rsidRPr="000C0650">
              <w:t>а</w:t>
            </w:r>
            <w:r w:rsidRPr="000C0650">
              <w:t>довый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2027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69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Ива - площадь Дружбы - улица 1905 года - микрорайон Ива (кольцевой)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65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70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Ива - улица 1905 года - площадь Дружбы - микрорайон Ива (кольцевой)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73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Январский - микрора</w:t>
            </w:r>
            <w:r w:rsidRPr="000C0650">
              <w:t>й</w:t>
            </w:r>
            <w:r w:rsidRPr="000C0650">
              <w:t>он Заозерье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2028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Владимирский - ми</w:t>
            </w:r>
            <w:r w:rsidRPr="000C0650">
              <w:t>к</w:t>
            </w:r>
            <w:r w:rsidRPr="000C0650">
              <w:t>рорайон Заостровка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октября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1 месяц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Соболи - площадь Дружбы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4 года 11 месяцев 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77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Левшино</w:t>
            </w:r>
            <w:proofErr w:type="spellEnd"/>
            <w:r w:rsidRPr="000C0650">
              <w:t xml:space="preserve"> - микрорайон Кислотные дачи - улица Мильчак</w:t>
            </w:r>
            <w:r w:rsidRPr="000C0650">
              <w:t>о</w:t>
            </w:r>
            <w:r w:rsidRPr="000C0650">
              <w:t>ва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70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78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Кислотные дачи - ПНИПУ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c>
          <w:tcPr>
            <w:tcW w:w="336" w:type="dxa"/>
            <w:vMerge w:val="restart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71</w:t>
            </w:r>
          </w:p>
        </w:tc>
        <w:tc>
          <w:tcPr>
            <w:tcW w:w="1554" w:type="dxa"/>
            <w:vMerge w:val="restart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79</w:t>
            </w:r>
          </w:p>
        </w:tc>
        <w:tc>
          <w:tcPr>
            <w:tcW w:w="3278" w:type="dxa"/>
            <w:vMerge w:val="restart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Микрорайон Новый Крым - микр</w:t>
            </w:r>
            <w:r w:rsidRPr="000C0650">
              <w:t>о</w:t>
            </w:r>
            <w:r w:rsidRPr="000C0650">
              <w:t>район Железнодорожный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 месяцев</w:t>
            </w:r>
          </w:p>
        </w:tc>
      </w:tr>
      <w:tr w:rsidR="004B7B99" w:rsidRPr="000C0650" w:rsidTr="00FF5F30">
        <w:tc>
          <w:tcPr>
            <w:tcW w:w="336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8" w:type="dxa"/>
            <w:vMerge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5 месяцев</w:t>
            </w:r>
          </w:p>
        </w:tc>
      </w:tr>
      <w:tr w:rsidR="004B7B99" w:rsidRPr="000C0650" w:rsidTr="00FF5F30">
        <w:tc>
          <w:tcPr>
            <w:tcW w:w="336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80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Детский дом культуры имени Кир</w:t>
            </w:r>
            <w:r w:rsidRPr="000C0650">
              <w:t>о</w:t>
            </w:r>
            <w:r w:rsidRPr="000C0650">
              <w:t>ва - улица Милиционера Власова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  <w:r w:rsidRPr="000C0650">
              <w:rPr>
                <w:lang w:val="en-US"/>
              </w:rPr>
              <w:t xml:space="preserve"> 5 </w:t>
            </w:r>
            <w:r w:rsidRPr="000C0650">
              <w:t>месяцев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73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71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Улица Анвара Гатауллина - станция Пермь-</w:t>
            </w:r>
            <w:proofErr w:type="gramStart"/>
            <w:r w:rsidRPr="000C0650">
              <w:t>I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февраля 2025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8 месяцев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81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Улица Сапфирная - станция Пермь-</w:t>
            </w:r>
            <w:proofErr w:type="gramStart"/>
            <w:r w:rsidRPr="000C0650">
              <w:t>II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декабря 2028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Планета - ЦУМ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мая 2024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 год 4 месяца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88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улица Трамва</w:t>
            </w:r>
            <w:r w:rsidRPr="000C0650">
              <w:t>й</w:t>
            </w:r>
            <w:r w:rsidRPr="000C0650">
              <w:t>ная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апреля 2025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 месяца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77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66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Микрорайон </w:t>
            </w:r>
            <w:proofErr w:type="spellStart"/>
            <w:r w:rsidRPr="000C0650">
              <w:t>Налимиха</w:t>
            </w:r>
            <w:proofErr w:type="spellEnd"/>
            <w:r w:rsidRPr="000C0650">
              <w:t xml:space="preserve"> - улица </w:t>
            </w:r>
            <w:proofErr w:type="spellStart"/>
            <w:r w:rsidRPr="000C0650">
              <w:t>Светлогорская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 месяцев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336" w:type="dxa"/>
            <w:vMerge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июня 2025 г.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 лет 5 месяцев</w:t>
            </w:r>
          </w:p>
        </w:tc>
      </w:tr>
      <w:tr w:rsidR="004B7B99" w:rsidRPr="000C0650" w:rsidTr="00FF5F30">
        <w:tblPrEx>
          <w:tblBorders>
            <w:insideH w:val="nil"/>
          </w:tblBorders>
        </w:tblPrEx>
        <w:tc>
          <w:tcPr>
            <w:tcW w:w="9230" w:type="dxa"/>
            <w:gridSpan w:val="5"/>
            <w:tcBorders>
              <w:top w:val="single" w:sz="4" w:space="0" w:color="auto"/>
              <w:bottom w:val="nil"/>
            </w:tcBorders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lastRenderedPageBreak/>
              <w:t>Муниципальные маршруты регулярных перевозок трамваем по регулируемым тарифам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Станция </w:t>
            </w:r>
            <w:proofErr w:type="spellStart"/>
            <w:r w:rsidRPr="000C0650">
              <w:t>Осенцы</w:t>
            </w:r>
            <w:proofErr w:type="spellEnd"/>
            <w:r w:rsidRPr="000C0650">
              <w:t xml:space="preserve"> - Стахановское кольцо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2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</w:t>
            </w:r>
          </w:p>
        </w:tc>
        <w:tc>
          <w:tcPr>
            <w:tcW w:w="3278" w:type="dxa"/>
          </w:tcPr>
          <w:p w:rsidR="004B7B99" w:rsidRPr="000C0650" w:rsidRDefault="004B7B99" w:rsidP="00CC0F07">
            <w:pPr>
              <w:widowControl w:val="0"/>
              <w:autoSpaceDE w:val="0"/>
              <w:autoSpaceDN w:val="0"/>
              <w:jc w:val="center"/>
            </w:pPr>
            <w:r w:rsidRPr="000C0650">
              <w:t xml:space="preserve">Станция </w:t>
            </w:r>
            <w:r w:rsidR="00CC0F07">
              <w:t>Пермь-</w:t>
            </w:r>
            <w:proofErr w:type="gramStart"/>
            <w:r w:rsidR="00CC0F07">
              <w:t>II</w:t>
            </w:r>
            <w:proofErr w:type="gramEnd"/>
            <w:r w:rsidR="00CC0F07">
              <w:t xml:space="preserve"> - ОАО «Красный Октябрь»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3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Пермь-II - микрорайон</w:t>
            </w:r>
            <w:proofErr w:type="gramStart"/>
            <w:r w:rsidRPr="000C0650">
              <w:t xml:space="preserve"> В</w:t>
            </w:r>
            <w:proofErr w:type="gramEnd"/>
            <w:r w:rsidRPr="000C0650">
              <w:t>и</w:t>
            </w:r>
            <w:r w:rsidRPr="000C0650">
              <w:t>сим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4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Станция Пермь-</w:t>
            </w:r>
            <w:proofErr w:type="gramStart"/>
            <w:r w:rsidRPr="000C0650">
              <w:t>II</w:t>
            </w:r>
            <w:proofErr w:type="gramEnd"/>
            <w:r w:rsidRPr="000C0650">
              <w:t xml:space="preserve"> - станция Бах</w:t>
            </w:r>
            <w:r w:rsidRPr="000C0650">
              <w:t>а</w:t>
            </w:r>
            <w:r w:rsidRPr="000C0650">
              <w:t>ревка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5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</w:t>
            </w:r>
          </w:p>
        </w:tc>
        <w:tc>
          <w:tcPr>
            <w:tcW w:w="3278" w:type="dxa"/>
          </w:tcPr>
          <w:p w:rsidR="004B7B99" w:rsidRPr="000C0650" w:rsidRDefault="00CC0F07" w:rsidP="004B7B99">
            <w:pPr>
              <w:widowControl w:val="0"/>
              <w:autoSpaceDE w:val="0"/>
              <w:autoSpaceDN w:val="0"/>
              <w:jc w:val="center"/>
            </w:pPr>
            <w:r>
              <w:t>Разгуляй - ОАО «Велта»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6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</w:t>
            </w:r>
          </w:p>
        </w:tc>
        <w:tc>
          <w:tcPr>
            <w:tcW w:w="3278" w:type="dxa"/>
          </w:tcPr>
          <w:p w:rsidR="004B7B99" w:rsidRPr="000C0650" w:rsidRDefault="00CC0F07" w:rsidP="00CC0F07">
            <w:pPr>
              <w:widowControl w:val="0"/>
              <w:autoSpaceDE w:val="0"/>
              <w:autoSpaceDN w:val="0"/>
              <w:jc w:val="center"/>
            </w:pPr>
            <w:r>
              <w:t>Станция Пермь-</w:t>
            </w:r>
            <w:proofErr w:type="gramStart"/>
            <w:r>
              <w:t>II</w:t>
            </w:r>
            <w:proofErr w:type="gramEnd"/>
            <w:r>
              <w:t xml:space="preserve"> – ОАО «</w:t>
            </w:r>
            <w:r w:rsidR="004B7B99" w:rsidRPr="000C0650">
              <w:t>Вагон</w:t>
            </w:r>
            <w:r w:rsidR="004B7B99" w:rsidRPr="000C0650">
              <w:t>о</w:t>
            </w:r>
            <w:r w:rsidR="004B7B99" w:rsidRPr="000C0650">
              <w:t>ремонтный завод</w:t>
            </w:r>
            <w:r>
              <w:t>»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</w:t>
            </w:r>
          </w:p>
        </w:tc>
        <w:tc>
          <w:tcPr>
            <w:tcW w:w="3278" w:type="dxa"/>
          </w:tcPr>
          <w:p w:rsidR="004B7B99" w:rsidRPr="000C0650" w:rsidRDefault="00CC0F07" w:rsidP="00CC0F07">
            <w:pPr>
              <w:widowControl w:val="0"/>
              <w:autoSpaceDE w:val="0"/>
              <w:autoSpaceDN w:val="0"/>
              <w:jc w:val="center"/>
            </w:pPr>
            <w:r>
              <w:t>АО «</w:t>
            </w:r>
            <w:r w:rsidR="004B7B99" w:rsidRPr="000C0650">
              <w:t>Инкар</w:t>
            </w:r>
            <w:r>
              <w:t>»</w:t>
            </w:r>
            <w:r w:rsidR="004B7B99" w:rsidRPr="000C0650">
              <w:t xml:space="preserve"> - микрорайон</w:t>
            </w:r>
            <w:proofErr w:type="gramStart"/>
            <w:r w:rsidR="004B7B99" w:rsidRPr="000C0650">
              <w:t xml:space="preserve"> В</w:t>
            </w:r>
            <w:proofErr w:type="gramEnd"/>
            <w:r w:rsidR="004B7B99" w:rsidRPr="000C0650">
              <w:t>исим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0C0650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8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11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Школа № 107 - микрорайон</w:t>
            </w:r>
            <w:proofErr w:type="gramStart"/>
            <w:r w:rsidRPr="000C0650">
              <w:t xml:space="preserve"> В</w:t>
            </w:r>
            <w:proofErr w:type="gramEnd"/>
            <w:r w:rsidRPr="000C0650">
              <w:t>исим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  <w:tr w:rsidR="004B7B99" w:rsidRPr="00647749" w:rsidTr="00FF5F30">
        <w:tc>
          <w:tcPr>
            <w:tcW w:w="336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9</w:t>
            </w:r>
          </w:p>
        </w:tc>
        <w:tc>
          <w:tcPr>
            <w:tcW w:w="1554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12</w:t>
            </w:r>
          </w:p>
        </w:tc>
        <w:tc>
          <w:tcPr>
            <w:tcW w:w="3278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Школа № 107 - Разгуляй</w:t>
            </w:r>
          </w:p>
        </w:tc>
        <w:tc>
          <w:tcPr>
            <w:tcW w:w="2069" w:type="dxa"/>
          </w:tcPr>
          <w:p w:rsidR="004B7B99" w:rsidRPr="000C0650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01 сентября 2024 г.</w:t>
            </w:r>
          </w:p>
        </w:tc>
        <w:tc>
          <w:tcPr>
            <w:tcW w:w="1993" w:type="dxa"/>
          </w:tcPr>
          <w:p w:rsidR="004B7B99" w:rsidRPr="00647749" w:rsidRDefault="004B7B99" w:rsidP="004B7B99">
            <w:pPr>
              <w:widowControl w:val="0"/>
              <w:autoSpaceDE w:val="0"/>
              <w:autoSpaceDN w:val="0"/>
              <w:jc w:val="center"/>
            </w:pPr>
            <w:r w:rsidRPr="000C0650">
              <w:t>7 месяцев</w:t>
            </w:r>
          </w:p>
        </w:tc>
      </w:tr>
    </w:tbl>
    <w:p w:rsidR="00647749" w:rsidRDefault="00647749" w:rsidP="00A762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47749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AE" w:rsidRDefault="008217AE">
      <w:r>
        <w:separator/>
      </w:r>
    </w:p>
  </w:endnote>
  <w:endnote w:type="continuationSeparator" w:id="0">
    <w:p w:rsidR="008217AE" w:rsidRDefault="0082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1" w:rsidRDefault="00622B11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AE" w:rsidRDefault="008217AE">
      <w:r>
        <w:separator/>
      </w:r>
    </w:p>
  </w:footnote>
  <w:footnote w:type="continuationSeparator" w:id="0">
    <w:p w:rsidR="008217AE" w:rsidRDefault="0082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1" w:rsidRDefault="002B5C3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2B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2B11" w:rsidRDefault="00622B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1" w:rsidRDefault="002B5C3C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622B1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56AF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2A0"/>
    <w:multiLevelType w:val="multilevel"/>
    <w:tmpl w:val="887EE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41CF7513"/>
    <w:multiLevelType w:val="hybridMultilevel"/>
    <w:tmpl w:val="10F8733A"/>
    <w:lvl w:ilvl="0" w:tplc="5628C10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E732C"/>
    <w:multiLevelType w:val="hybridMultilevel"/>
    <w:tmpl w:val="4ABED83C"/>
    <w:lvl w:ilvl="0" w:tplc="10587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94B"/>
    <w:rsid w:val="00015A56"/>
    <w:rsid w:val="00015AB1"/>
    <w:rsid w:val="00016026"/>
    <w:rsid w:val="00016F8E"/>
    <w:rsid w:val="000170F2"/>
    <w:rsid w:val="00017C25"/>
    <w:rsid w:val="000219E6"/>
    <w:rsid w:val="00022E39"/>
    <w:rsid w:val="00022F19"/>
    <w:rsid w:val="000241AE"/>
    <w:rsid w:val="00024464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2EA0"/>
    <w:rsid w:val="00043D82"/>
    <w:rsid w:val="00044BF4"/>
    <w:rsid w:val="0004632B"/>
    <w:rsid w:val="000463E6"/>
    <w:rsid w:val="00047035"/>
    <w:rsid w:val="00047688"/>
    <w:rsid w:val="00047FD4"/>
    <w:rsid w:val="000502F9"/>
    <w:rsid w:val="00051147"/>
    <w:rsid w:val="00052B3A"/>
    <w:rsid w:val="00053012"/>
    <w:rsid w:val="000539C0"/>
    <w:rsid w:val="00055E59"/>
    <w:rsid w:val="000561F0"/>
    <w:rsid w:val="00057477"/>
    <w:rsid w:val="00060702"/>
    <w:rsid w:val="00060EB2"/>
    <w:rsid w:val="0006137C"/>
    <w:rsid w:val="000616FA"/>
    <w:rsid w:val="00061A3F"/>
    <w:rsid w:val="00061DA8"/>
    <w:rsid w:val="000620A5"/>
    <w:rsid w:val="00062342"/>
    <w:rsid w:val="000634B3"/>
    <w:rsid w:val="00063813"/>
    <w:rsid w:val="00063A88"/>
    <w:rsid w:val="00063E17"/>
    <w:rsid w:val="00066521"/>
    <w:rsid w:val="000668B4"/>
    <w:rsid w:val="00067277"/>
    <w:rsid w:val="00070772"/>
    <w:rsid w:val="0007083E"/>
    <w:rsid w:val="00071BBF"/>
    <w:rsid w:val="000724F2"/>
    <w:rsid w:val="00072941"/>
    <w:rsid w:val="00072970"/>
    <w:rsid w:val="00074B0A"/>
    <w:rsid w:val="000756A3"/>
    <w:rsid w:val="0007580D"/>
    <w:rsid w:val="00075AF9"/>
    <w:rsid w:val="000769FA"/>
    <w:rsid w:val="0007703E"/>
    <w:rsid w:val="00077CD1"/>
    <w:rsid w:val="0008166C"/>
    <w:rsid w:val="000818EF"/>
    <w:rsid w:val="00082202"/>
    <w:rsid w:val="0008224C"/>
    <w:rsid w:val="00082313"/>
    <w:rsid w:val="000826E6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5374"/>
    <w:rsid w:val="00096837"/>
    <w:rsid w:val="00096BA1"/>
    <w:rsid w:val="00096FD1"/>
    <w:rsid w:val="00097B6A"/>
    <w:rsid w:val="00097CA2"/>
    <w:rsid w:val="000A1A4A"/>
    <w:rsid w:val="000A1FE6"/>
    <w:rsid w:val="000A2866"/>
    <w:rsid w:val="000A2F05"/>
    <w:rsid w:val="000A3235"/>
    <w:rsid w:val="000A51AA"/>
    <w:rsid w:val="000A52BC"/>
    <w:rsid w:val="000A62A8"/>
    <w:rsid w:val="000A67A8"/>
    <w:rsid w:val="000A686F"/>
    <w:rsid w:val="000A751C"/>
    <w:rsid w:val="000A7A2A"/>
    <w:rsid w:val="000A7A87"/>
    <w:rsid w:val="000B0C3D"/>
    <w:rsid w:val="000B0C94"/>
    <w:rsid w:val="000B0F82"/>
    <w:rsid w:val="000B13C9"/>
    <w:rsid w:val="000B3562"/>
    <w:rsid w:val="000B41F0"/>
    <w:rsid w:val="000B4756"/>
    <w:rsid w:val="000B50B1"/>
    <w:rsid w:val="000B5678"/>
    <w:rsid w:val="000B5A3C"/>
    <w:rsid w:val="000B5C9F"/>
    <w:rsid w:val="000B702C"/>
    <w:rsid w:val="000B7533"/>
    <w:rsid w:val="000B7B98"/>
    <w:rsid w:val="000B7BC6"/>
    <w:rsid w:val="000B7FC8"/>
    <w:rsid w:val="000C01B7"/>
    <w:rsid w:val="000C0416"/>
    <w:rsid w:val="000C0650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3619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1F4E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8F2"/>
    <w:rsid w:val="000F7AAE"/>
    <w:rsid w:val="00102372"/>
    <w:rsid w:val="001025CA"/>
    <w:rsid w:val="0010267E"/>
    <w:rsid w:val="00102CA9"/>
    <w:rsid w:val="00102DC0"/>
    <w:rsid w:val="00103788"/>
    <w:rsid w:val="00104A8E"/>
    <w:rsid w:val="00104C0A"/>
    <w:rsid w:val="00105413"/>
    <w:rsid w:val="0010631C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CB4"/>
    <w:rsid w:val="00113E56"/>
    <w:rsid w:val="00114293"/>
    <w:rsid w:val="001148AE"/>
    <w:rsid w:val="0012018C"/>
    <w:rsid w:val="001214FE"/>
    <w:rsid w:val="0012161E"/>
    <w:rsid w:val="00122DFE"/>
    <w:rsid w:val="00122EFE"/>
    <w:rsid w:val="001231E3"/>
    <w:rsid w:val="00123BF2"/>
    <w:rsid w:val="00123CC0"/>
    <w:rsid w:val="0012601D"/>
    <w:rsid w:val="00126DD7"/>
    <w:rsid w:val="00126E02"/>
    <w:rsid w:val="001272F4"/>
    <w:rsid w:val="0012795E"/>
    <w:rsid w:val="001310DF"/>
    <w:rsid w:val="00132A30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4558"/>
    <w:rsid w:val="00145BF1"/>
    <w:rsid w:val="001462F0"/>
    <w:rsid w:val="00146A11"/>
    <w:rsid w:val="001470D3"/>
    <w:rsid w:val="00150F03"/>
    <w:rsid w:val="0015164B"/>
    <w:rsid w:val="0015186E"/>
    <w:rsid w:val="00151B22"/>
    <w:rsid w:val="00152B84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5CB"/>
    <w:rsid w:val="00166940"/>
    <w:rsid w:val="00166E7D"/>
    <w:rsid w:val="00170410"/>
    <w:rsid w:val="00170BCA"/>
    <w:rsid w:val="00171FD8"/>
    <w:rsid w:val="0017421B"/>
    <w:rsid w:val="001750B4"/>
    <w:rsid w:val="00175DEC"/>
    <w:rsid w:val="001761D6"/>
    <w:rsid w:val="00176275"/>
    <w:rsid w:val="001773C2"/>
    <w:rsid w:val="001776D5"/>
    <w:rsid w:val="001802D2"/>
    <w:rsid w:val="00180C0E"/>
    <w:rsid w:val="00180F7B"/>
    <w:rsid w:val="00181458"/>
    <w:rsid w:val="00181927"/>
    <w:rsid w:val="00181D80"/>
    <w:rsid w:val="0018390B"/>
    <w:rsid w:val="00183915"/>
    <w:rsid w:val="00183BD3"/>
    <w:rsid w:val="00184081"/>
    <w:rsid w:val="00185E5F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676A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2A5"/>
    <w:rsid w:val="001B4991"/>
    <w:rsid w:val="001B5E4C"/>
    <w:rsid w:val="001B6174"/>
    <w:rsid w:val="001B6667"/>
    <w:rsid w:val="001B71BF"/>
    <w:rsid w:val="001B71E5"/>
    <w:rsid w:val="001B73F2"/>
    <w:rsid w:val="001C04C9"/>
    <w:rsid w:val="001C20DA"/>
    <w:rsid w:val="001C2E1D"/>
    <w:rsid w:val="001C34F0"/>
    <w:rsid w:val="001C38E9"/>
    <w:rsid w:val="001C3FC2"/>
    <w:rsid w:val="001C4AB0"/>
    <w:rsid w:val="001C4EF5"/>
    <w:rsid w:val="001C5980"/>
    <w:rsid w:val="001C5AFB"/>
    <w:rsid w:val="001C6D46"/>
    <w:rsid w:val="001D0B22"/>
    <w:rsid w:val="001D10E2"/>
    <w:rsid w:val="001D174C"/>
    <w:rsid w:val="001D20CD"/>
    <w:rsid w:val="001D2529"/>
    <w:rsid w:val="001D35D1"/>
    <w:rsid w:val="001D362F"/>
    <w:rsid w:val="001D3EBB"/>
    <w:rsid w:val="001D45E8"/>
    <w:rsid w:val="001D60C6"/>
    <w:rsid w:val="001D6477"/>
    <w:rsid w:val="001E0051"/>
    <w:rsid w:val="001E0562"/>
    <w:rsid w:val="001E0626"/>
    <w:rsid w:val="001E14BC"/>
    <w:rsid w:val="001E1DD5"/>
    <w:rsid w:val="001E2696"/>
    <w:rsid w:val="001E2C4F"/>
    <w:rsid w:val="001E32C9"/>
    <w:rsid w:val="001E45C8"/>
    <w:rsid w:val="001E466F"/>
    <w:rsid w:val="001E4C20"/>
    <w:rsid w:val="001E510F"/>
    <w:rsid w:val="001E7374"/>
    <w:rsid w:val="001F0AD6"/>
    <w:rsid w:val="001F12A6"/>
    <w:rsid w:val="001F26A5"/>
    <w:rsid w:val="001F381D"/>
    <w:rsid w:val="001F39CA"/>
    <w:rsid w:val="001F5523"/>
    <w:rsid w:val="001F6229"/>
    <w:rsid w:val="001F6CF0"/>
    <w:rsid w:val="001F7431"/>
    <w:rsid w:val="001F75FE"/>
    <w:rsid w:val="001F79FC"/>
    <w:rsid w:val="001F7CFF"/>
    <w:rsid w:val="001F7EAA"/>
    <w:rsid w:val="0020142D"/>
    <w:rsid w:val="002014DD"/>
    <w:rsid w:val="00201B44"/>
    <w:rsid w:val="00202A8B"/>
    <w:rsid w:val="002030B7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96C"/>
    <w:rsid w:val="00210F03"/>
    <w:rsid w:val="002118B9"/>
    <w:rsid w:val="00211DDF"/>
    <w:rsid w:val="00212C2F"/>
    <w:rsid w:val="00212D00"/>
    <w:rsid w:val="00212E34"/>
    <w:rsid w:val="00214261"/>
    <w:rsid w:val="00214358"/>
    <w:rsid w:val="002143E6"/>
    <w:rsid w:val="0021662F"/>
    <w:rsid w:val="002173C0"/>
    <w:rsid w:val="00217885"/>
    <w:rsid w:val="002204C5"/>
    <w:rsid w:val="00220B71"/>
    <w:rsid w:val="00220DAE"/>
    <w:rsid w:val="002214FA"/>
    <w:rsid w:val="0022245A"/>
    <w:rsid w:val="00222630"/>
    <w:rsid w:val="0022293E"/>
    <w:rsid w:val="00224FB2"/>
    <w:rsid w:val="00225951"/>
    <w:rsid w:val="00225F58"/>
    <w:rsid w:val="00226F9E"/>
    <w:rsid w:val="00230122"/>
    <w:rsid w:val="002327C9"/>
    <w:rsid w:val="002334F1"/>
    <w:rsid w:val="00234115"/>
    <w:rsid w:val="0023480E"/>
    <w:rsid w:val="00234A0E"/>
    <w:rsid w:val="00234FF1"/>
    <w:rsid w:val="00236128"/>
    <w:rsid w:val="002363BC"/>
    <w:rsid w:val="00236BE2"/>
    <w:rsid w:val="00236FDC"/>
    <w:rsid w:val="002379DC"/>
    <w:rsid w:val="002379E8"/>
    <w:rsid w:val="0024052C"/>
    <w:rsid w:val="002409E0"/>
    <w:rsid w:val="00240D52"/>
    <w:rsid w:val="00241BF2"/>
    <w:rsid w:val="00241EB7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398"/>
    <w:rsid w:val="00247F4B"/>
    <w:rsid w:val="00250ECF"/>
    <w:rsid w:val="00251FC0"/>
    <w:rsid w:val="0025513C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1A55"/>
    <w:rsid w:val="00282A11"/>
    <w:rsid w:val="00283667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4F9E"/>
    <w:rsid w:val="00295CB9"/>
    <w:rsid w:val="00296D78"/>
    <w:rsid w:val="002970DA"/>
    <w:rsid w:val="002A104F"/>
    <w:rsid w:val="002A10B6"/>
    <w:rsid w:val="002A2A6C"/>
    <w:rsid w:val="002A3428"/>
    <w:rsid w:val="002A6361"/>
    <w:rsid w:val="002A7235"/>
    <w:rsid w:val="002A78DD"/>
    <w:rsid w:val="002B0101"/>
    <w:rsid w:val="002B0547"/>
    <w:rsid w:val="002B178A"/>
    <w:rsid w:val="002B1D93"/>
    <w:rsid w:val="002B1E7A"/>
    <w:rsid w:val="002B2643"/>
    <w:rsid w:val="002B328A"/>
    <w:rsid w:val="002B3477"/>
    <w:rsid w:val="002B3844"/>
    <w:rsid w:val="002B4C3C"/>
    <w:rsid w:val="002B5966"/>
    <w:rsid w:val="002B5C3C"/>
    <w:rsid w:val="002B6280"/>
    <w:rsid w:val="002C09CC"/>
    <w:rsid w:val="002C0BAD"/>
    <w:rsid w:val="002C0F59"/>
    <w:rsid w:val="002C109C"/>
    <w:rsid w:val="002C1E71"/>
    <w:rsid w:val="002C21C0"/>
    <w:rsid w:val="002C2850"/>
    <w:rsid w:val="002C29CF"/>
    <w:rsid w:val="002C3419"/>
    <w:rsid w:val="002C532A"/>
    <w:rsid w:val="002C5515"/>
    <w:rsid w:val="002C59AF"/>
    <w:rsid w:val="002C5F71"/>
    <w:rsid w:val="002C6299"/>
    <w:rsid w:val="002D0BDF"/>
    <w:rsid w:val="002D0CF5"/>
    <w:rsid w:val="002D3B29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4C3E"/>
    <w:rsid w:val="002E62D4"/>
    <w:rsid w:val="002E721A"/>
    <w:rsid w:val="002E7314"/>
    <w:rsid w:val="002E77D0"/>
    <w:rsid w:val="002E79A7"/>
    <w:rsid w:val="002E7CAD"/>
    <w:rsid w:val="002F061A"/>
    <w:rsid w:val="002F06D4"/>
    <w:rsid w:val="002F098D"/>
    <w:rsid w:val="002F0C0C"/>
    <w:rsid w:val="002F0EB9"/>
    <w:rsid w:val="002F0F8C"/>
    <w:rsid w:val="002F1787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0F9A"/>
    <w:rsid w:val="0031175E"/>
    <w:rsid w:val="00311B9D"/>
    <w:rsid w:val="00311DEC"/>
    <w:rsid w:val="003139F7"/>
    <w:rsid w:val="00314123"/>
    <w:rsid w:val="00316F01"/>
    <w:rsid w:val="00317ACA"/>
    <w:rsid w:val="00320312"/>
    <w:rsid w:val="00320B1C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0DBF"/>
    <w:rsid w:val="00331E22"/>
    <w:rsid w:val="00332275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259"/>
    <w:rsid w:val="00346964"/>
    <w:rsid w:val="00346DBB"/>
    <w:rsid w:val="003501C8"/>
    <w:rsid w:val="00352FFA"/>
    <w:rsid w:val="00353B2E"/>
    <w:rsid w:val="00354082"/>
    <w:rsid w:val="00354472"/>
    <w:rsid w:val="00354C84"/>
    <w:rsid w:val="00355038"/>
    <w:rsid w:val="003553FA"/>
    <w:rsid w:val="00356819"/>
    <w:rsid w:val="00356ACA"/>
    <w:rsid w:val="003578D1"/>
    <w:rsid w:val="00357910"/>
    <w:rsid w:val="00360493"/>
    <w:rsid w:val="00360538"/>
    <w:rsid w:val="003607E1"/>
    <w:rsid w:val="00362825"/>
    <w:rsid w:val="00362BD0"/>
    <w:rsid w:val="00363B44"/>
    <w:rsid w:val="00365307"/>
    <w:rsid w:val="00365792"/>
    <w:rsid w:val="00367768"/>
    <w:rsid w:val="00367EDB"/>
    <w:rsid w:val="0037053C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084"/>
    <w:rsid w:val="00383251"/>
    <w:rsid w:val="00383581"/>
    <w:rsid w:val="0038457E"/>
    <w:rsid w:val="003849D8"/>
    <w:rsid w:val="00385CDD"/>
    <w:rsid w:val="00386171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4F74"/>
    <w:rsid w:val="00395EC5"/>
    <w:rsid w:val="0039710A"/>
    <w:rsid w:val="003971D1"/>
    <w:rsid w:val="0039795C"/>
    <w:rsid w:val="003A000E"/>
    <w:rsid w:val="003A0548"/>
    <w:rsid w:val="003A0B71"/>
    <w:rsid w:val="003A0C22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1F0"/>
    <w:rsid w:val="003A4402"/>
    <w:rsid w:val="003A5875"/>
    <w:rsid w:val="003A6010"/>
    <w:rsid w:val="003A67CD"/>
    <w:rsid w:val="003A73E6"/>
    <w:rsid w:val="003B00C9"/>
    <w:rsid w:val="003B06C3"/>
    <w:rsid w:val="003B0CCC"/>
    <w:rsid w:val="003B1A60"/>
    <w:rsid w:val="003B1AA8"/>
    <w:rsid w:val="003B1D0E"/>
    <w:rsid w:val="003B1FA8"/>
    <w:rsid w:val="003B3D46"/>
    <w:rsid w:val="003B3F8E"/>
    <w:rsid w:val="003B48E8"/>
    <w:rsid w:val="003B53C9"/>
    <w:rsid w:val="003C06E6"/>
    <w:rsid w:val="003C08A8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B1B"/>
    <w:rsid w:val="003C4D8F"/>
    <w:rsid w:val="003C4E00"/>
    <w:rsid w:val="003C61DB"/>
    <w:rsid w:val="003C6443"/>
    <w:rsid w:val="003C661A"/>
    <w:rsid w:val="003C69CC"/>
    <w:rsid w:val="003C6CB5"/>
    <w:rsid w:val="003C70F8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636A"/>
    <w:rsid w:val="003D6991"/>
    <w:rsid w:val="003D6EAC"/>
    <w:rsid w:val="003E0283"/>
    <w:rsid w:val="003E0C1B"/>
    <w:rsid w:val="003E1541"/>
    <w:rsid w:val="003E18E3"/>
    <w:rsid w:val="003E1DBF"/>
    <w:rsid w:val="003E3203"/>
    <w:rsid w:val="003E37DF"/>
    <w:rsid w:val="003E471E"/>
    <w:rsid w:val="003E4B12"/>
    <w:rsid w:val="003E4DA2"/>
    <w:rsid w:val="003E52F4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9A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1F90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4F82"/>
    <w:rsid w:val="00415139"/>
    <w:rsid w:val="00415168"/>
    <w:rsid w:val="004155B1"/>
    <w:rsid w:val="004155C2"/>
    <w:rsid w:val="004158FA"/>
    <w:rsid w:val="0041666A"/>
    <w:rsid w:val="004168D9"/>
    <w:rsid w:val="00416CA7"/>
    <w:rsid w:val="00416D30"/>
    <w:rsid w:val="00416FAF"/>
    <w:rsid w:val="00417158"/>
    <w:rsid w:val="004172C7"/>
    <w:rsid w:val="004177B1"/>
    <w:rsid w:val="00417A00"/>
    <w:rsid w:val="00417CCD"/>
    <w:rsid w:val="004201E3"/>
    <w:rsid w:val="00420623"/>
    <w:rsid w:val="00420714"/>
    <w:rsid w:val="0042106D"/>
    <w:rsid w:val="004214C6"/>
    <w:rsid w:val="00421F17"/>
    <w:rsid w:val="004220AD"/>
    <w:rsid w:val="00424B58"/>
    <w:rsid w:val="00425D8B"/>
    <w:rsid w:val="0042744F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3C"/>
    <w:rsid w:val="004367EB"/>
    <w:rsid w:val="00436E7B"/>
    <w:rsid w:val="00437010"/>
    <w:rsid w:val="004429A9"/>
    <w:rsid w:val="004438B9"/>
    <w:rsid w:val="00443AEA"/>
    <w:rsid w:val="004466E7"/>
    <w:rsid w:val="00446C78"/>
    <w:rsid w:val="00447C87"/>
    <w:rsid w:val="0045037A"/>
    <w:rsid w:val="00450E81"/>
    <w:rsid w:val="00450FA4"/>
    <w:rsid w:val="004514E2"/>
    <w:rsid w:val="00453784"/>
    <w:rsid w:val="004557B4"/>
    <w:rsid w:val="00456360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1A9"/>
    <w:rsid w:val="004756F1"/>
    <w:rsid w:val="004759C0"/>
    <w:rsid w:val="00476ACE"/>
    <w:rsid w:val="00477B4E"/>
    <w:rsid w:val="004808B4"/>
    <w:rsid w:val="00480F0A"/>
    <w:rsid w:val="004812BE"/>
    <w:rsid w:val="0048147B"/>
    <w:rsid w:val="00481845"/>
    <w:rsid w:val="00481EE0"/>
    <w:rsid w:val="0048382F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0C1"/>
    <w:rsid w:val="00487598"/>
    <w:rsid w:val="00490748"/>
    <w:rsid w:val="00491535"/>
    <w:rsid w:val="00491BE6"/>
    <w:rsid w:val="00491E0A"/>
    <w:rsid w:val="004930C9"/>
    <w:rsid w:val="00494074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A01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A7585"/>
    <w:rsid w:val="004B0F39"/>
    <w:rsid w:val="004B13D5"/>
    <w:rsid w:val="004B166A"/>
    <w:rsid w:val="004B1BE2"/>
    <w:rsid w:val="004B326E"/>
    <w:rsid w:val="004B33E5"/>
    <w:rsid w:val="004B3DCF"/>
    <w:rsid w:val="004B5906"/>
    <w:rsid w:val="004B5915"/>
    <w:rsid w:val="004B661B"/>
    <w:rsid w:val="004B6848"/>
    <w:rsid w:val="004B7B5D"/>
    <w:rsid w:val="004B7B99"/>
    <w:rsid w:val="004C038D"/>
    <w:rsid w:val="004C1B25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6FB5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E654D"/>
    <w:rsid w:val="004F0942"/>
    <w:rsid w:val="004F0E5D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99F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1EAF"/>
    <w:rsid w:val="0052279D"/>
    <w:rsid w:val="00524058"/>
    <w:rsid w:val="00526469"/>
    <w:rsid w:val="00526AB8"/>
    <w:rsid w:val="00530620"/>
    <w:rsid w:val="005313DE"/>
    <w:rsid w:val="00532177"/>
    <w:rsid w:val="005330E2"/>
    <w:rsid w:val="0053335D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3F12"/>
    <w:rsid w:val="00545027"/>
    <w:rsid w:val="0054565E"/>
    <w:rsid w:val="00545743"/>
    <w:rsid w:val="00545E95"/>
    <w:rsid w:val="00546658"/>
    <w:rsid w:val="00546970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031"/>
    <w:rsid w:val="00552318"/>
    <w:rsid w:val="00552D72"/>
    <w:rsid w:val="00554449"/>
    <w:rsid w:val="0055596A"/>
    <w:rsid w:val="005560E4"/>
    <w:rsid w:val="00556288"/>
    <w:rsid w:val="005569A3"/>
    <w:rsid w:val="00556AFB"/>
    <w:rsid w:val="00560AAF"/>
    <w:rsid w:val="00561111"/>
    <w:rsid w:val="00561294"/>
    <w:rsid w:val="005622C5"/>
    <w:rsid w:val="00562907"/>
    <w:rsid w:val="00562AC7"/>
    <w:rsid w:val="005644E8"/>
    <w:rsid w:val="00564550"/>
    <w:rsid w:val="00565691"/>
    <w:rsid w:val="00565F7C"/>
    <w:rsid w:val="00566DEA"/>
    <w:rsid w:val="00566F16"/>
    <w:rsid w:val="005705D3"/>
    <w:rsid w:val="00570C06"/>
    <w:rsid w:val="005714CD"/>
    <w:rsid w:val="00571D0F"/>
    <w:rsid w:val="00571FF8"/>
    <w:rsid w:val="005723D5"/>
    <w:rsid w:val="00572C75"/>
    <w:rsid w:val="00572D30"/>
    <w:rsid w:val="00573599"/>
    <w:rsid w:val="0057388F"/>
    <w:rsid w:val="005739C7"/>
    <w:rsid w:val="00575728"/>
    <w:rsid w:val="00575745"/>
    <w:rsid w:val="005759E7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5E26"/>
    <w:rsid w:val="00586F74"/>
    <w:rsid w:val="0058716E"/>
    <w:rsid w:val="005879A0"/>
    <w:rsid w:val="005917C2"/>
    <w:rsid w:val="0059210C"/>
    <w:rsid w:val="00592ADE"/>
    <w:rsid w:val="00592D8E"/>
    <w:rsid w:val="00593168"/>
    <w:rsid w:val="005939DB"/>
    <w:rsid w:val="00594221"/>
    <w:rsid w:val="0059468F"/>
    <w:rsid w:val="005949AE"/>
    <w:rsid w:val="00595019"/>
    <w:rsid w:val="00595DE0"/>
    <w:rsid w:val="00596A32"/>
    <w:rsid w:val="005972D6"/>
    <w:rsid w:val="00597784"/>
    <w:rsid w:val="00597826"/>
    <w:rsid w:val="005A037C"/>
    <w:rsid w:val="005A0706"/>
    <w:rsid w:val="005A09A2"/>
    <w:rsid w:val="005A2182"/>
    <w:rsid w:val="005A22B1"/>
    <w:rsid w:val="005A2608"/>
    <w:rsid w:val="005A329F"/>
    <w:rsid w:val="005A3410"/>
    <w:rsid w:val="005A3E25"/>
    <w:rsid w:val="005A479E"/>
    <w:rsid w:val="005A4DFF"/>
    <w:rsid w:val="005A635E"/>
    <w:rsid w:val="005A7621"/>
    <w:rsid w:val="005B0836"/>
    <w:rsid w:val="005B0BB3"/>
    <w:rsid w:val="005B1D0E"/>
    <w:rsid w:val="005B268E"/>
    <w:rsid w:val="005B4FD6"/>
    <w:rsid w:val="005B51DF"/>
    <w:rsid w:val="005B5D3F"/>
    <w:rsid w:val="005B5D4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C778D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2C"/>
    <w:rsid w:val="005F1441"/>
    <w:rsid w:val="005F32A2"/>
    <w:rsid w:val="005F32CA"/>
    <w:rsid w:val="005F3C91"/>
    <w:rsid w:val="005F47CA"/>
    <w:rsid w:val="005F4C8A"/>
    <w:rsid w:val="005F5DC2"/>
    <w:rsid w:val="005F6863"/>
    <w:rsid w:val="005F769C"/>
    <w:rsid w:val="005F7F5A"/>
    <w:rsid w:val="0060098A"/>
    <w:rsid w:val="006011B5"/>
    <w:rsid w:val="00603E9D"/>
    <w:rsid w:val="00603EEF"/>
    <w:rsid w:val="00604625"/>
    <w:rsid w:val="00605A45"/>
    <w:rsid w:val="00605C46"/>
    <w:rsid w:val="0060604D"/>
    <w:rsid w:val="00606A05"/>
    <w:rsid w:val="00606C86"/>
    <w:rsid w:val="006074F1"/>
    <w:rsid w:val="00610385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6E54"/>
    <w:rsid w:val="00617011"/>
    <w:rsid w:val="00620506"/>
    <w:rsid w:val="00621A48"/>
    <w:rsid w:val="0062217F"/>
    <w:rsid w:val="00622B11"/>
    <w:rsid w:val="00622FC5"/>
    <w:rsid w:val="00623DA0"/>
    <w:rsid w:val="00624072"/>
    <w:rsid w:val="00624C3B"/>
    <w:rsid w:val="00625718"/>
    <w:rsid w:val="00625FEF"/>
    <w:rsid w:val="0062627B"/>
    <w:rsid w:val="00626C53"/>
    <w:rsid w:val="00626C7D"/>
    <w:rsid w:val="0062747E"/>
    <w:rsid w:val="00627663"/>
    <w:rsid w:val="00633B2D"/>
    <w:rsid w:val="00633B7C"/>
    <w:rsid w:val="00633DC0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173A"/>
    <w:rsid w:val="006442EA"/>
    <w:rsid w:val="00644CB2"/>
    <w:rsid w:val="00645295"/>
    <w:rsid w:val="0064570C"/>
    <w:rsid w:val="00645730"/>
    <w:rsid w:val="00645F9F"/>
    <w:rsid w:val="006466A1"/>
    <w:rsid w:val="00647704"/>
    <w:rsid w:val="00647749"/>
    <w:rsid w:val="00647D06"/>
    <w:rsid w:val="00650EFA"/>
    <w:rsid w:val="00651081"/>
    <w:rsid w:val="00652E74"/>
    <w:rsid w:val="00652FE5"/>
    <w:rsid w:val="006537D9"/>
    <w:rsid w:val="00654666"/>
    <w:rsid w:val="00654A22"/>
    <w:rsid w:val="00654F58"/>
    <w:rsid w:val="00655DF6"/>
    <w:rsid w:val="0065674C"/>
    <w:rsid w:val="006568BC"/>
    <w:rsid w:val="0065722D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9F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25D"/>
    <w:rsid w:val="00675975"/>
    <w:rsid w:val="00675E65"/>
    <w:rsid w:val="00675FE1"/>
    <w:rsid w:val="0067655B"/>
    <w:rsid w:val="0067734A"/>
    <w:rsid w:val="006804F5"/>
    <w:rsid w:val="0068081E"/>
    <w:rsid w:val="00680EEE"/>
    <w:rsid w:val="006810C6"/>
    <w:rsid w:val="006815FA"/>
    <w:rsid w:val="006823E3"/>
    <w:rsid w:val="006823E5"/>
    <w:rsid w:val="0068352D"/>
    <w:rsid w:val="00683A00"/>
    <w:rsid w:val="00683A84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0A8C"/>
    <w:rsid w:val="006A1017"/>
    <w:rsid w:val="006A1779"/>
    <w:rsid w:val="006A22E7"/>
    <w:rsid w:val="006A2550"/>
    <w:rsid w:val="006A29FC"/>
    <w:rsid w:val="006A421E"/>
    <w:rsid w:val="006A46A0"/>
    <w:rsid w:val="006A516B"/>
    <w:rsid w:val="006A5BB5"/>
    <w:rsid w:val="006A5D3E"/>
    <w:rsid w:val="006A661F"/>
    <w:rsid w:val="006A68F5"/>
    <w:rsid w:val="006A6C0D"/>
    <w:rsid w:val="006A70D3"/>
    <w:rsid w:val="006A7C13"/>
    <w:rsid w:val="006B0076"/>
    <w:rsid w:val="006B0423"/>
    <w:rsid w:val="006B150D"/>
    <w:rsid w:val="006B195F"/>
    <w:rsid w:val="006B346A"/>
    <w:rsid w:val="006B3D65"/>
    <w:rsid w:val="006B439B"/>
    <w:rsid w:val="006B4FF9"/>
    <w:rsid w:val="006B5291"/>
    <w:rsid w:val="006B7065"/>
    <w:rsid w:val="006B7EF7"/>
    <w:rsid w:val="006B7F97"/>
    <w:rsid w:val="006C048B"/>
    <w:rsid w:val="006C0902"/>
    <w:rsid w:val="006C12DC"/>
    <w:rsid w:val="006C1952"/>
    <w:rsid w:val="006C2491"/>
    <w:rsid w:val="006C26EB"/>
    <w:rsid w:val="006C29C3"/>
    <w:rsid w:val="006C36BB"/>
    <w:rsid w:val="006C4B0D"/>
    <w:rsid w:val="006C4B2F"/>
    <w:rsid w:val="006C57CC"/>
    <w:rsid w:val="006C5FFF"/>
    <w:rsid w:val="006C6693"/>
    <w:rsid w:val="006C6BFC"/>
    <w:rsid w:val="006C6D2E"/>
    <w:rsid w:val="006C705F"/>
    <w:rsid w:val="006C771D"/>
    <w:rsid w:val="006D03F6"/>
    <w:rsid w:val="006D14B6"/>
    <w:rsid w:val="006D1B4F"/>
    <w:rsid w:val="006D1C95"/>
    <w:rsid w:val="006D4175"/>
    <w:rsid w:val="006D4607"/>
    <w:rsid w:val="006D4E9A"/>
    <w:rsid w:val="006D5A34"/>
    <w:rsid w:val="006D5B85"/>
    <w:rsid w:val="006D62F4"/>
    <w:rsid w:val="006D676B"/>
    <w:rsid w:val="006D783A"/>
    <w:rsid w:val="006D7ADB"/>
    <w:rsid w:val="006D7AFC"/>
    <w:rsid w:val="006D7DA0"/>
    <w:rsid w:val="006E036F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4CF6"/>
    <w:rsid w:val="006F5D0E"/>
    <w:rsid w:val="006F7313"/>
    <w:rsid w:val="006F7C50"/>
    <w:rsid w:val="0070053A"/>
    <w:rsid w:val="00700E0C"/>
    <w:rsid w:val="00701181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2E20"/>
    <w:rsid w:val="007133EE"/>
    <w:rsid w:val="00713B54"/>
    <w:rsid w:val="00713E0C"/>
    <w:rsid w:val="00714EAD"/>
    <w:rsid w:val="00715EFD"/>
    <w:rsid w:val="007169ED"/>
    <w:rsid w:val="00720D02"/>
    <w:rsid w:val="00721D9F"/>
    <w:rsid w:val="007223B7"/>
    <w:rsid w:val="00722EA9"/>
    <w:rsid w:val="00723796"/>
    <w:rsid w:val="007244A4"/>
    <w:rsid w:val="007253A8"/>
    <w:rsid w:val="00725B84"/>
    <w:rsid w:val="007277CA"/>
    <w:rsid w:val="007278E7"/>
    <w:rsid w:val="00730017"/>
    <w:rsid w:val="00730FC3"/>
    <w:rsid w:val="00731206"/>
    <w:rsid w:val="007316B2"/>
    <w:rsid w:val="00734A2A"/>
    <w:rsid w:val="00734D84"/>
    <w:rsid w:val="00734DCC"/>
    <w:rsid w:val="0073590A"/>
    <w:rsid w:val="00735DB1"/>
    <w:rsid w:val="0073799F"/>
    <w:rsid w:val="00737CFA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3BB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276F"/>
    <w:rsid w:val="00773606"/>
    <w:rsid w:val="00774050"/>
    <w:rsid w:val="00774252"/>
    <w:rsid w:val="0077478D"/>
    <w:rsid w:val="00774DD1"/>
    <w:rsid w:val="00775307"/>
    <w:rsid w:val="00775724"/>
    <w:rsid w:val="00775ED5"/>
    <w:rsid w:val="00776992"/>
    <w:rsid w:val="00776A18"/>
    <w:rsid w:val="0077735C"/>
    <w:rsid w:val="00777DE7"/>
    <w:rsid w:val="007805A5"/>
    <w:rsid w:val="0078175B"/>
    <w:rsid w:val="007845E2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0C17"/>
    <w:rsid w:val="00791532"/>
    <w:rsid w:val="00791791"/>
    <w:rsid w:val="00791906"/>
    <w:rsid w:val="007930C7"/>
    <w:rsid w:val="0079336A"/>
    <w:rsid w:val="00793EEF"/>
    <w:rsid w:val="007945A4"/>
    <w:rsid w:val="00794D2F"/>
    <w:rsid w:val="00794EC8"/>
    <w:rsid w:val="00796F24"/>
    <w:rsid w:val="007973E8"/>
    <w:rsid w:val="00797E67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6C77"/>
    <w:rsid w:val="007B7710"/>
    <w:rsid w:val="007B7D8E"/>
    <w:rsid w:val="007B7FA2"/>
    <w:rsid w:val="007C0362"/>
    <w:rsid w:val="007C0DC5"/>
    <w:rsid w:val="007C167B"/>
    <w:rsid w:val="007C16B2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18F"/>
    <w:rsid w:val="007D5464"/>
    <w:rsid w:val="007D579F"/>
    <w:rsid w:val="007D5CD5"/>
    <w:rsid w:val="007D60D0"/>
    <w:rsid w:val="007D65C0"/>
    <w:rsid w:val="007D6802"/>
    <w:rsid w:val="007D723D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54B4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6F5C"/>
    <w:rsid w:val="007F7363"/>
    <w:rsid w:val="007F7C98"/>
    <w:rsid w:val="00801774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15BA"/>
    <w:rsid w:val="00812472"/>
    <w:rsid w:val="008132DD"/>
    <w:rsid w:val="008132E0"/>
    <w:rsid w:val="0081345B"/>
    <w:rsid w:val="00813F94"/>
    <w:rsid w:val="00814C74"/>
    <w:rsid w:val="00814D86"/>
    <w:rsid w:val="0081765A"/>
    <w:rsid w:val="00820CD9"/>
    <w:rsid w:val="0082127D"/>
    <w:rsid w:val="008217AE"/>
    <w:rsid w:val="00821BF6"/>
    <w:rsid w:val="00821C9E"/>
    <w:rsid w:val="00822BD9"/>
    <w:rsid w:val="0082375A"/>
    <w:rsid w:val="0082467D"/>
    <w:rsid w:val="00824DBB"/>
    <w:rsid w:val="00825DAF"/>
    <w:rsid w:val="0082617F"/>
    <w:rsid w:val="00826803"/>
    <w:rsid w:val="00826967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1DC2"/>
    <w:rsid w:val="008420A0"/>
    <w:rsid w:val="008423C7"/>
    <w:rsid w:val="00843100"/>
    <w:rsid w:val="008434FA"/>
    <w:rsid w:val="008435B8"/>
    <w:rsid w:val="00843D99"/>
    <w:rsid w:val="008444A4"/>
    <w:rsid w:val="00844772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4C2F"/>
    <w:rsid w:val="00856543"/>
    <w:rsid w:val="008579D3"/>
    <w:rsid w:val="00857DB0"/>
    <w:rsid w:val="0086014B"/>
    <w:rsid w:val="00860E4C"/>
    <w:rsid w:val="008630C4"/>
    <w:rsid w:val="00863D61"/>
    <w:rsid w:val="008649C8"/>
    <w:rsid w:val="00865950"/>
    <w:rsid w:val="00865B7A"/>
    <w:rsid w:val="008701F7"/>
    <w:rsid w:val="00871024"/>
    <w:rsid w:val="008712C8"/>
    <w:rsid w:val="00871512"/>
    <w:rsid w:val="00871F82"/>
    <w:rsid w:val="008722F0"/>
    <w:rsid w:val="00872A83"/>
    <w:rsid w:val="0087309F"/>
    <w:rsid w:val="008737F4"/>
    <w:rsid w:val="008741F0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B3B"/>
    <w:rsid w:val="00884C12"/>
    <w:rsid w:val="008857A2"/>
    <w:rsid w:val="00886B8A"/>
    <w:rsid w:val="00886D20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533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4F8B"/>
    <w:rsid w:val="008C505D"/>
    <w:rsid w:val="008C50AF"/>
    <w:rsid w:val="008C6CEE"/>
    <w:rsid w:val="008C71A9"/>
    <w:rsid w:val="008C7C1F"/>
    <w:rsid w:val="008D1622"/>
    <w:rsid w:val="008D2364"/>
    <w:rsid w:val="008D3536"/>
    <w:rsid w:val="008D35DE"/>
    <w:rsid w:val="008D40B8"/>
    <w:rsid w:val="008D4666"/>
    <w:rsid w:val="008D486B"/>
    <w:rsid w:val="008D4A37"/>
    <w:rsid w:val="008D543D"/>
    <w:rsid w:val="008D5C4D"/>
    <w:rsid w:val="008D61EB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2E1"/>
    <w:rsid w:val="008E433E"/>
    <w:rsid w:val="008E4871"/>
    <w:rsid w:val="008E4925"/>
    <w:rsid w:val="008E4AAC"/>
    <w:rsid w:val="008E4FFF"/>
    <w:rsid w:val="008E5A13"/>
    <w:rsid w:val="008E5F5A"/>
    <w:rsid w:val="008E61CB"/>
    <w:rsid w:val="008E698D"/>
    <w:rsid w:val="008E6D4F"/>
    <w:rsid w:val="008E78D2"/>
    <w:rsid w:val="008F00D4"/>
    <w:rsid w:val="008F15B2"/>
    <w:rsid w:val="008F18BF"/>
    <w:rsid w:val="008F1C2A"/>
    <w:rsid w:val="008F3C44"/>
    <w:rsid w:val="008F5BB4"/>
    <w:rsid w:val="008F63E6"/>
    <w:rsid w:val="008F6643"/>
    <w:rsid w:val="008F6696"/>
    <w:rsid w:val="0090028A"/>
    <w:rsid w:val="00900E37"/>
    <w:rsid w:val="009022B4"/>
    <w:rsid w:val="00902808"/>
    <w:rsid w:val="00902877"/>
    <w:rsid w:val="00904923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469"/>
    <w:rsid w:val="00916BD3"/>
    <w:rsid w:val="00917E73"/>
    <w:rsid w:val="00920A0E"/>
    <w:rsid w:val="00920CBE"/>
    <w:rsid w:val="009215AD"/>
    <w:rsid w:val="0092253E"/>
    <w:rsid w:val="009229DE"/>
    <w:rsid w:val="00922E84"/>
    <w:rsid w:val="00922F99"/>
    <w:rsid w:val="00923DFF"/>
    <w:rsid w:val="00924DC0"/>
    <w:rsid w:val="00927053"/>
    <w:rsid w:val="00931D16"/>
    <w:rsid w:val="00932ACF"/>
    <w:rsid w:val="00934B22"/>
    <w:rsid w:val="00935579"/>
    <w:rsid w:val="0093574B"/>
    <w:rsid w:val="00935917"/>
    <w:rsid w:val="00935D4A"/>
    <w:rsid w:val="00937CC8"/>
    <w:rsid w:val="009410D9"/>
    <w:rsid w:val="00941543"/>
    <w:rsid w:val="00941FA5"/>
    <w:rsid w:val="00942B0C"/>
    <w:rsid w:val="00942F67"/>
    <w:rsid w:val="009435A3"/>
    <w:rsid w:val="00943FC7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4DA"/>
    <w:rsid w:val="009648EC"/>
    <w:rsid w:val="00964C77"/>
    <w:rsid w:val="00965149"/>
    <w:rsid w:val="009652AE"/>
    <w:rsid w:val="009658BD"/>
    <w:rsid w:val="00966C39"/>
    <w:rsid w:val="00966E30"/>
    <w:rsid w:val="00966E66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149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2828"/>
    <w:rsid w:val="00993192"/>
    <w:rsid w:val="00993CD9"/>
    <w:rsid w:val="00993F53"/>
    <w:rsid w:val="009941C2"/>
    <w:rsid w:val="0099430F"/>
    <w:rsid w:val="00994CA9"/>
    <w:rsid w:val="0099544D"/>
    <w:rsid w:val="00997375"/>
    <w:rsid w:val="00997FD2"/>
    <w:rsid w:val="009A00A8"/>
    <w:rsid w:val="009A034C"/>
    <w:rsid w:val="009A0FAA"/>
    <w:rsid w:val="009A11AB"/>
    <w:rsid w:val="009A1409"/>
    <w:rsid w:val="009A1E48"/>
    <w:rsid w:val="009A33F2"/>
    <w:rsid w:val="009A6E90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0FAD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7C"/>
    <w:rsid w:val="009C58D4"/>
    <w:rsid w:val="009C5A73"/>
    <w:rsid w:val="009C62E5"/>
    <w:rsid w:val="009C674C"/>
    <w:rsid w:val="009C6CA1"/>
    <w:rsid w:val="009D0C34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0C89"/>
    <w:rsid w:val="009E116B"/>
    <w:rsid w:val="009E11CB"/>
    <w:rsid w:val="009E25A1"/>
    <w:rsid w:val="009E2D94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50EA"/>
    <w:rsid w:val="009F5738"/>
    <w:rsid w:val="009F60B5"/>
    <w:rsid w:val="009F648F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1ACD"/>
    <w:rsid w:val="00A22976"/>
    <w:rsid w:val="00A22A15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39DF"/>
    <w:rsid w:val="00A352B4"/>
    <w:rsid w:val="00A357F5"/>
    <w:rsid w:val="00A35860"/>
    <w:rsid w:val="00A36BCF"/>
    <w:rsid w:val="00A36C69"/>
    <w:rsid w:val="00A3724C"/>
    <w:rsid w:val="00A3740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1C4C"/>
    <w:rsid w:val="00A527D5"/>
    <w:rsid w:val="00A532E0"/>
    <w:rsid w:val="00A53D0F"/>
    <w:rsid w:val="00A53F06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29A"/>
    <w:rsid w:val="00A6278D"/>
    <w:rsid w:val="00A62B10"/>
    <w:rsid w:val="00A64471"/>
    <w:rsid w:val="00A64F99"/>
    <w:rsid w:val="00A65E81"/>
    <w:rsid w:val="00A65EC7"/>
    <w:rsid w:val="00A66E96"/>
    <w:rsid w:val="00A67056"/>
    <w:rsid w:val="00A70076"/>
    <w:rsid w:val="00A70409"/>
    <w:rsid w:val="00A70DBC"/>
    <w:rsid w:val="00A71013"/>
    <w:rsid w:val="00A714A1"/>
    <w:rsid w:val="00A715AD"/>
    <w:rsid w:val="00A71AB4"/>
    <w:rsid w:val="00A71B05"/>
    <w:rsid w:val="00A72190"/>
    <w:rsid w:val="00A73B55"/>
    <w:rsid w:val="00A73E53"/>
    <w:rsid w:val="00A754F9"/>
    <w:rsid w:val="00A762B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194B"/>
    <w:rsid w:val="00A82318"/>
    <w:rsid w:val="00A8239C"/>
    <w:rsid w:val="00A83E47"/>
    <w:rsid w:val="00A83EB5"/>
    <w:rsid w:val="00A8653F"/>
    <w:rsid w:val="00A86A37"/>
    <w:rsid w:val="00A87761"/>
    <w:rsid w:val="00A902BC"/>
    <w:rsid w:val="00A9175A"/>
    <w:rsid w:val="00A9286A"/>
    <w:rsid w:val="00A92B4F"/>
    <w:rsid w:val="00A9334C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4EFF"/>
    <w:rsid w:val="00AA526E"/>
    <w:rsid w:val="00AA5400"/>
    <w:rsid w:val="00AA570F"/>
    <w:rsid w:val="00AA5938"/>
    <w:rsid w:val="00AA6584"/>
    <w:rsid w:val="00AA6C13"/>
    <w:rsid w:val="00AA7C39"/>
    <w:rsid w:val="00AA7DF3"/>
    <w:rsid w:val="00AB0BE1"/>
    <w:rsid w:val="00AB1262"/>
    <w:rsid w:val="00AB12E5"/>
    <w:rsid w:val="00AB1C5E"/>
    <w:rsid w:val="00AB2477"/>
    <w:rsid w:val="00AB4FBF"/>
    <w:rsid w:val="00AB50D4"/>
    <w:rsid w:val="00AB514D"/>
    <w:rsid w:val="00AB5648"/>
    <w:rsid w:val="00AB68B3"/>
    <w:rsid w:val="00AB6CA9"/>
    <w:rsid w:val="00AB71B6"/>
    <w:rsid w:val="00AB7DCA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3384"/>
    <w:rsid w:val="00AD3A01"/>
    <w:rsid w:val="00AD449D"/>
    <w:rsid w:val="00AD4A34"/>
    <w:rsid w:val="00AD4B28"/>
    <w:rsid w:val="00AD4C92"/>
    <w:rsid w:val="00AD58FE"/>
    <w:rsid w:val="00AD598C"/>
    <w:rsid w:val="00AD76DB"/>
    <w:rsid w:val="00AD7926"/>
    <w:rsid w:val="00AD7D41"/>
    <w:rsid w:val="00AE0393"/>
    <w:rsid w:val="00AE406F"/>
    <w:rsid w:val="00AE43FE"/>
    <w:rsid w:val="00AE48F1"/>
    <w:rsid w:val="00AE4EED"/>
    <w:rsid w:val="00AE53ED"/>
    <w:rsid w:val="00AE5B52"/>
    <w:rsid w:val="00AE6C0A"/>
    <w:rsid w:val="00AE70BE"/>
    <w:rsid w:val="00AE74DE"/>
    <w:rsid w:val="00AE766C"/>
    <w:rsid w:val="00AF07F0"/>
    <w:rsid w:val="00AF1159"/>
    <w:rsid w:val="00AF27B0"/>
    <w:rsid w:val="00AF283A"/>
    <w:rsid w:val="00AF2A99"/>
    <w:rsid w:val="00AF2FD9"/>
    <w:rsid w:val="00AF3209"/>
    <w:rsid w:val="00AF35DD"/>
    <w:rsid w:val="00AF3A12"/>
    <w:rsid w:val="00AF3C2F"/>
    <w:rsid w:val="00AF4136"/>
    <w:rsid w:val="00AF44ED"/>
    <w:rsid w:val="00AF53E7"/>
    <w:rsid w:val="00AF5467"/>
    <w:rsid w:val="00AF5A85"/>
    <w:rsid w:val="00AF5B82"/>
    <w:rsid w:val="00AF60A0"/>
    <w:rsid w:val="00AF64BB"/>
    <w:rsid w:val="00AF64D7"/>
    <w:rsid w:val="00B00574"/>
    <w:rsid w:val="00B010F6"/>
    <w:rsid w:val="00B017A6"/>
    <w:rsid w:val="00B01EB5"/>
    <w:rsid w:val="00B02396"/>
    <w:rsid w:val="00B02837"/>
    <w:rsid w:val="00B0377E"/>
    <w:rsid w:val="00B0398D"/>
    <w:rsid w:val="00B03B2E"/>
    <w:rsid w:val="00B062F7"/>
    <w:rsid w:val="00B066E5"/>
    <w:rsid w:val="00B074C5"/>
    <w:rsid w:val="00B10457"/>
    <w:rsid w:val="00B10EEA"/>
    <w:rsid w:val="00B11382"/>
    <w:rsid w:val="00B11DC1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310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4BE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D8A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0E4E"/>
    <w:rsid w:val="00B8191A"/>
    <w:rsid w:val="00B828F6"/>
    <w:rsid w:val="00B831D8"/>
    <w:rsid w:val="00B832F8"/>
    <w:rsid w:val="00B83942"/>
    <w:rsid w:val="00B846FA"/>
    <w:rsid w:val="00B85BCA"/>
    <w:rsid w:val="00B8610F"/>
    <w:rsid w:val="00B86247"/>
    <w:rsid w:val="00B86E40"/>
    <w:rsid w:val="00B8715F"/>
    <w:rsid w:val="00B87AA8"/>
    <w:rsid w:val="00B90BDA"/>
    <w:rsid w:val="00B922A7"/>
    <w:rsid w:val="00B92636"/>
    <w:rsid w:val="00B933DD"/>
    <w:rsid w:val="00B95134"/>
    <w:rsid w:val="00B954B1"/>
    <w:rsid w:val="00B957FF"/>
    <w:rsid w:val="00B95A13"/>
    <w:rsid w:val="00B95E90"/>
    <w:rsid w:val="00B96412"/>
    <w:rsid w:val="00B96733"/>
    <w:rsid w:val="00B9692D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3FD7"/>
    <w:rsid w:val="00BA4FBC"/>
    <w:rsid w:val="00BA545A"/>
    <w:rsid w:val="00BA5C00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B96"/>
    <w:rsid w:val="00BB7C73"/>
    <w:rsid w:val="00BB7E3E"/>
    <w:rsid w:val="00BB7F4E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3FE4"/>
    <w:rsid w:val="00BD40D2"/>
    <w:rsid w:val="00BD5C2F"/>
    <w:rsid w:val="00BD67D8"/>
    <w:rsid w:val="00BD6C50"/>
    <w:rsid w:val="00BD74D1"/>
    <w:rsid w:val="00BE0C8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436"/>
    <w:rsid w:val="00BE7657"/>
    <w:rsid w:val="00BE77AD"/>
    <w:rsid w:val="00BE7931"/>
    <w:rsid w:val="00BE7976"/>
    <w:rsid w:val="00BE7DA8"/>
    <w:rsid w:val="00BF0662"/>
    <w:rsid w:val="00BF0B51"/>
    <w:rsid w:val="00BF110B"/>
    <w:rsid w:val="00BF1591"/>
    <w:rsid w:val="00BF20EE"/>
    <w:rsid w:val="00BF25F8"/>
    <w:rsid w:val="00BF306E"/>
    <w:rsid w:val="00BF50BC"/>
    <w:rsid w:val="00BF59E5"/>
    <w:rsid w:val="00BF659E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38D"/>
    <w:rsid w:val="00C06B17"/>
    <w:rsid w:val="00C06FD9"/>
    <w:rsid w:val="00C077FE"/>
    <w:rsid w:val="00C0799E"/>
    <w:rsid w:val="00C105EA"/>
    <w:rsid w:val="00C10914"/>
    <w:rsid w:val="00C1291D"/>
    <w:rsid w:val="00C14F95"/>
    <w:rsid w:val="00C1509D"/>
    <w:rsid w:val="00C156B6"/>
    <w:rsid w:val="00C16A9D"/>
    <w:rsid w:val="00C17377"/>
    <w:rsid w:val="00C178EE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8E3"/>
    <w:rsid w:val="00C30BFE"/>
    <w:rsid w:val="00C318A5"/>
    <w:rsid w:val="00C31D82"/>
    <w:rsid w:val="00C31E21"/>
    <w:rsid w:val="00C32114"/>
    <w:rsid w:val="00C32D33"/>
    <w:rsid w:val="00C33D2C"/>
    <w:rsid w:val="00C341CC"/>
    <w:rsid w:val="00C345C0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075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4BF3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298A"/>
    <w:rsid w:val="00C92B3B"/>
    <w:rsid w:val="00C932CD"/>
    <w:rsid w:val="00C93D4F"/>
    <w:rsid w:val="00C9536E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5641"/>
    <w:rsid w:val="00CA6897"/>
    <w:rsid w:val="00CA6DD6"/>
    <w:rsid w:val="00CA7CAA"/>
    <w:rsid w:val="00CB02DD"/>
    <w:rsid w:val="00CB1C0B"/>
    <w:rsid w:val="00CB1CC6"/>
    <w:rsid w:val="00CB1E1D"/>
    <w:rsid w:val="00CB3A5A"/>
    <w:rsid w:val="00CB3FB5"/>
    <w:rsid w:val="00CB4B24"/>
    <w:rsid w:val="00CB6365"/>
    <w:rsid w:val="00CB6AE2"/>
    <w:rsid w:val="00CB7ED1"/>
    <w:rsid w:val="00CC0F07"/>
    <w:rsid w:val="00CC1301"/>
    <w:rsid w:val="00CC1C22"/>
    <w:rsid w:val="00CC1DEC"/>
    <w:rsid w:val="00CC2661"/>
    <w:rsid w:val="00CC273A"/>
    <w:rsid w:val="00CC3031"/>
    <w:rsid w:val="00CC368B"/>
    <w:rsid w:val="00CC3A65"/>
    <w:rsid w:val="00CC4124"/>
    <w:rsid w:val="00CC41F8"/>
    <w:rsid w:val="00CC4A1F"/>
    <w:rsid w:val="00CC5516"/>
    <w:rsid w:val="00CC5E38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1A"/>
    <w:rsid w:val="00CE773E"/>
    <w:rsid w:val="00CE7BD0"/>
    <w:rsid w:val="00CF054E"/>
    <w:rsid w:val="00CF0FD7"/>
    <w:rsid w:val="00CF161E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33FC"/>
    <w:rsid w:val="00D05E76"/>
    <w:rsid w:val="00D05FD5"/>
    <w:rsid w:val="00D0622F"/>
    <w:rsid w:val="00D0658F"/>
    <w:rsid w:val="00D0662A"/>
    <w:rsid w:val="00D069A0"/>
    <w:rsid w:val="00D06B23"/>
    <w:rsid w:val="00D06D71"/>
    <w:rsid w:val="00D073D4"/>
    <w:rsid w:val="00D0794A"/>
    <w:rsid w:val="00D07AA5"/>
    <w:rsid w:val="00D07F2A"/>
    <w:rsid w:val="00D10876"/>
    <w:rsid w:val="00D10964"/>
    <w:rsid w:val="00D110D7"/>
    <w:rsid w:val="00D115C2"/>
    <w:rsid w:val="00D120A1"/>
    <w:rsid w:val="00D12DFB"/>
    <w:rsid w:val="00D12E69"/>
    <w:rsid w:val="00D1364B"/>
    <w:rsid w:val="00D137AA"/>
    <w:rsid w:val="00D13AEC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0A57"/>
    <w:rsid w:val="00D3204F"/>
    <w:rsid w:val="00D32176"/>
    <w:rsid w:val="00D34F9E"/>
    <w:rsid w:val="00D35506"/>
    <w:rsid w:val="00D36066"/>
    <w:rsid w:val="00D361DE"/>
    <w:rsid w:val="00D36646"/>
    <w:rsid w:val="00D369D8"/>
    <w:rsid w:val="00D36A19"/>
    <w:rsid w:val="00D40F5E"/>
    <w:rsid w:val="00D41361"/>
    <w:rsid w:val="00D4230D"/>
    <w:rsid w:val="00D42842"/>
    <w:rsid w:val="00D42DE8"/>
    <w:rsid w:val="00D433F9"/>
    <w:rsid w:val="00D43A44"/>
    <w:rsid w:val="00D44185"/>
    <w:rsid w:val="00D44428"/>
    <w:rsid w:val="00D44DC6"/>
    <w:rsid w:val="00D45AEE"/>
    <w:rsid w:val="00D473BA"/>
    <w:rsid w:val="00D47A0F"/>
    <w:rsid w:val="00D506D9"/>
    <w:rsid w:val="00D50F26"/>
    <w:rsid w:val="00D511B3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57489"/>
    <w:rsid w:val="00D575FE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A6E"/>
    <w:rsid w:val="00D71D04"/>
    <w:rsid w:val="00D71DDB"/>
    <w:rsid w:val="00D723A4"/>
    <w:rsid w:val="00D74E8A"/>
    <w:rsid w:val="00D74F19"/>
    <w:rsid w:val="00D750F3"/>
    <w:rsid w:val="00D7581B"/>
    <w:rsid w:val="00D75D8C"/>
    <w:rsid w:val="00D760C1"/>
    <w:rsid w:val="00D76467"/>
    <w:rsid w:val="00D768A8"/>
    <w:rsid w:val="00D801C2"/>
    <w:rsid w:val="00D803DC"/>
    <w:rsid w:val="00D807E3"/>
    <w:rsid w:val="00D80951"/>
    <w:rsid w:val="00D80AD5"/>
    <w:rsid w:val="00D814B9"/>
    <w:rsid w:val="00D81A26"/>
    <w:rsid w:val="00D825D6"/>
    <w:rsid w:val="00D82B21"/>
    <w:rsid w:val="00D83348"/>
    <w:rsid w:val="00D84171"/>
    <w:rsid w:val="00D84370"/>
    <w:rsid w:val="00D85C7C"/>
    <w:rsid w:val="00D85E6B"/>
    <w:rsid w:val="00D85FB3"/>
    <w:rsid w:val="00D8621A"/>
    <w:rsid w:val="00D86AFA"/>
    <w:rsid w:val="00D86B92"/>
    <w:rsid w:val="00D90E51"/>
    <w:rsid w:val="00D90F0E"/>
    <w:rsid w:val="00D921B4"/>
    <w:rsid w:val="00D92FB3"/>
    <w:rsid w:val="00D93DB2"/>
    <w:rsid w:val="00D945F8"/>
    <w:rsid w:val="00D9561E"/>
    <w:rsid w:val="00D957E8"/>
    <w:rsid w:val="00D9750F"/>
    <w:rsid w:val="00D97636"/>
    <w:rsid w:val="00D9773B"/>
    <w:rsid w:val="00D97AD1"/>
    <w:rsid w:val="00DA0000"/>
    <w:rsid w:val="00DA034A"/>
    <w:rsid w:val="00DA16D8"/>
    <w:rsid w:val="00DA2BA3"/>
    <w:rsid w:val="00DA3191"/>
    <w:rsid w:val="00DA3B37"/>
    <w:rsid w:val="00DA3FC7"/>
    <w:rsid w:val="00DA4AA8"/>
    <w:rsid w:val="00DA5082"/>
    <w:rsid w:val="00DA56AA"/>
    <w:rsid w:val="00DA59EA"/>
    <w:rsid w:val="00DA7779"/>
    <w:rsid w:val="00DB0FC3"/>
    <w:rsid w:val="00DB1886"/>
    <w:rsid w:val="00DB1E38"/>
    <w:rsid w:val="00DB35B2"/>
    <w:rsid w:val="00DB4116"/>
    <w:rsid w:val="00DB544B"/>
    <w:rsid w:val="00DB6125"/>
    <w:rsid w:val="00DB62DF"/>
    <w:rsid w:val="00DB7E9E"/>
    <w:rsid w:val="00DC084A"/>
    <w:rsid w:val="00DC0A92"/>
    <w:rsid w:val="00DC1CDD"/>
    <w:rsid w:val="00DC57F8"/>
    <w:rsid w:val="00DC6646"/>
    <w:rsid w:val="00DC6965"/>
    <w:rsid w:val="00DD0796"/>
    <w:rsid w:val="00DD0C94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0EB8"/>
    <w:rsid w:val="00DE2683"/>
    <w:rsid w:val="00DE3E13"/>
    <w:rsid w:val="00DE3E37"/>
    <w:rsid w:val="00DE4313"/>
    <w:rsid w:val="00DE4AFF"/>
    <w:rsid w:val="00DE4D34"/>
    <w:rsid w:val="00DE5ED9"/>
    <w:rsid w:val="00DF0364"/>
    <w:rsid w:val="00DF0370"/>
    <w:rsid w:val="00DF0A01"/>
    <w:rsid w:val="00DF1106"/>
    <w:rsid w:val="00DF242A"/>
    <w:rsid w:val="00DF28EB"/>
    <w:rsid w:val="00DF2A61"/>
    <w:rsid w:val="00DF2AAB"/>
    <w:rsid w:val="00DF5E04"/>
    <w:rsid w:val="00DF6060"/>
    <w:rsid w:val="00DF608D"/>
    <w:rsid w:val="00DF60DE"/>
    <w:rsid w:val="00DF6578"/>
    <w:rsid w:val="00DF6CB1"/>
    <w:rsid w:val="00DF7B8E"/>
    <w:rsid w:val="00E00776"/>
    <w:rsid w:val="00E0108E"/>
    <w:rsid w:val="00E0157D"/>
    <w:rsid w:val="00E02173"/>
    <w:rsid w:val="00E02A5F"/>
    <w:rsid w:val="00E02D68"/>
    <w:rsid w:val="00E03599"/>
    <w:rsid w:val="00E03C10"/>
    <w:rsid w:val="00E0403D"/>
    <w:rsid w:val="00E048A9"/>
    <w:rsid w:val="00E070FB"/>
    <w:rsid w:val="00E10357"/>
    <w:rsid w:val="00E10C5C"/>
    <w:rsid w:val="00E11A22"/>
    <w:rsid w:val="00E11E33"/>
    <w:rsid w:val="00E12E77"/>
    <w:rsid w:val="00E13244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4D0A"/>
    <w:rsid w:val="00E3601A"/>
    <w:rsid w:val="00E36AC7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8D5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876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1FD1"/>
    <w:rsid w:val="00E71FE8"/>
    <w:rsid w:val="00E72A90"/>
    <w:rsid w:val="00E73A3F"/>
    <w:rsid w:val="00E74B5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A38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DBE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6EA4"/>
    <w:rsid w:val="00EC77E9"/>
    <w:rsid w:val="00ED0600"/>
    <w:rsid w:val="00ED0961"/>
    <w:rsid w:val="00ED1D36"/>
    <w:rsid w:val="00ED29D5"/>
    <w:rsid w:val="00ED2A1E"/>
    <w:rsid w:val="00ED2B72"/>
    <w:rsid w:val="00ED2C96"/>
    <w:rsid w:val="00ED4F34"/>
    <w:rsid w:val="00ED690B"/>
    <w:rsid w:val="00ED6AB9"/>
    <w:rsid w:val="00ED6C25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3CA"/>
    <w:rsid w:val="00EF1401"/>
    <w:rsid w:val="00EF1D4D"/>
    <w:rsid w:val="00EF2250"/>
    <w:rsid w:val="00EF2414"/>
    <w:rsid w:val="00EF318F"/>
    <w:rsid w:val="00EF420D"/>
    <w:rsid w:val="00EF4355"/>
    <w:rsid w:val="00EF492C"/>
    <w:rsid w:val="00EF695D"/>
    <w:rsid w:val="00F00FE7"/>
    <w:rsid w:val="00F016CB"/>
    <w:rsid w:val="00F01E7F"/>
    <w:rsid w:val="00F01FE8"/>
    <w:rsid w:val="00F021F4"/>
    <w:rsid w:val="00F022D2"/>
    <w:rsid w:val="00F02F64"/>
    <w:rsid w:val="00F03051"/>
    <w:rsid w:val="00F03D99"/>
    <w:rsid w:val="00F03F88"/>
    <w:rsid w:val="00F041E9"/>
    <w:rsid w:val="00F046D0"/>
    <w:rsid w:val="00F04BF4"/>
    <w:rsid w:val="00F05002"/>
    <w:rsid w:val="00F05CCA"/>
    <w:rsid w:val="00F07742"/>
    <w:rsid w:val="00F10E22"/>
    <w:rsid w:val="00F114E1"/>
    <w:rsid w:val="00F115A1"/>
    <w:rsid w:val="00F12E51"/>
    <w:rsid w:val="00F1303F"/>
    <w:rsid w:val="00F132D8"/>
    <w:rsid w:val="00F139CE"/>
    <w:rsid w:val="00F13EBD"/>
    <w:rsid w:val="00F14163"/>
    <w:rsid w:val="00F1477A"/>
    <w:rsid w:val="00F14DEA"/>
    <w:rsid w:val="00F162E3"/>
    <w:rsid w:val="00F16424"/>
    <w:rsid w:val="00F16E85"/>
    <w:rsid w:val="00F17C15"/>
    <w:rsid w:val="00F2081A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6D17"/>
    <w:rsid w:val="00F37D91"/>
    <w:rsid w:val="00F4096F"/>
    <w:rsid w:val="00F410AE"/>
    <w:rsid w:val="00F413EC"/>
    <w:rsid w:val="00F41796"/>
    <w:rsid w:val="00F42350"/>
    <w:rsid w:val="00F42A13"/>
    <w:rsid w:val="00F43E1B"/>
    <w:rsid w:val="00F447F9"/>
    <w:rsid w:val="00F44B7F"/>
    <w:rsid w:val="00F47D4D"/>
    <w:rsid w:val="00F51667"/>
    <w:rsid w:val="00F52D80"/>
    <w:rsid w:val="00F54396"/>
    <w:rsid w:val="00F543FF"/>
    <w:rsid w:val="00F5518C"/>
    <w:rsid w:val="00F55D9B"/>
    <w:rsid w:val="00F60568"/>
    <w:rsid w:val="00F60BB4"/>
    <w:rsid w:val="00F61A49"/>
    <w:rsid w:val="00F61DCD"/>
    <w:rsid w:val="00F621FE"/>
    <w:rsid w:val="00F6292E"/>
    <w:rsid w:val="00F62D5B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07F5"/>
    <w:rsid w:val="00F711FF"/>
    <w:rsid w:val="00F720C7"/>
    <w:rsid w:val="00F7280B"/>
    <w:rsid w:val="00F72FF9"/>
    <w:rsid w:val="00F73197"/>
    <w:rsid w:val="00F73495"/>
    <w:rsid w:val="00F74606"/>
    <w:rsid w:val="00F74854"/>
    <w:rsid w:val="00F74E9F"/>
    <w:rsid w:val="00F766BD"/>
    <w:rsid w:val="00F7787B"/>
    <w:rsid w:val="00F80ED0"/>
    <w:rsid w:val="00F82107"/>
    <w:rsid w:val="00F82508"/>
    <w:rsid w:val="00F825AE"/>
    <w:rsid w:val="00F82BA9"/>
    <w:rsid w:val="00F83BC9"/>
    <w:rsid w:val="00F83DEA"/>
    <w:rsid w:val="00F84064"/>
    <w:rsid w:val="00F86437"/>
    <w:rsid w:val="00F864F2"/>
    <w:rsid w:val="00F86B69"/>
    <w:rsid w:val="00F86D5E"/>
    <w:rsid w:val="00F87314"/>
    <w:rsid w:val="00F87E77"/>
    <w:rsid w:val="00F901D7"/>
    <w:rsid w:val="00F908A5"/>
    <w:rsid w:val="00F90F6B"/>
    <w:rsid w:val="00F90FA8"/>
    <w:rsid w:val="00F9107E"/>
    <w:rsid w:val="00F91188"/>
    <w:rsid w:val="00F91331"/>
    <w:rsid w:val="00F92188"/>
    <w:rsid w:val="00F922FB"/>
    <w:rsid w:val="00F927D8"/>
    <w:rsid w:val="00F943CB"/>
    <w:rsid w:val="00F94C25"/>
    <w:rsid w:val="00F95E91"/>
    <w:rsid w:val="00F9662A"/>
    <w:rsid w:val="00F970B6"/>
    <w:rsid w:val="00F97103"/>
    <w:rsid w:val="00F973E7"/>
    <w:rsid w:val="00F97F56"/>
    <w:rsid w:val="00FA07FD"/>
    <w:rsid w:val="00FA0B7A"/>
    <w:rsid w:val="00FA0E65"/>
    <w:rsid w:val="00FA192F"/>
    <w:rsid w:val="00FA43AF"/>
    <w:rsid w:val="00FA4DF2"/>
    <w:rsid w:val="00FA505A"/>
    <w:rsid w:val="00FA5EDD"/>
    <w:rsid w:val="00FB05E2"/>
    <w:rsid w:val="00FB2859"/>
    <w:rsid w:val="00FB2F25"/>
    <w:rsid w:val="00FB3942"/>
    <w:rsid w:val="00FB4F2D"/>
    <w:rsid w:val="00FB52ED"/>
    <w:rsid w:val="00FB5513"/>
    <w:rsid w:val="00FB7E2A"/>
    <w:rsid w:val="00FC122A"/>
    <w:rsid w:val="00FC1C48"/>
    <w:rsid w:val="00FC1ECC"/>
    <w:rsid w:val="00FC323E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D7BB2"/>
    <w:rsid w:val="00FE030F"/>
    <w:rsid w:val="00FE0D5A"/>
    <w:rsid w:val="00FE1269"/>
    <w:rsid w:val="00FE1744"/>
    <w:rsid w:val="00FE2044"/>
    <w:rsid w:val="00FE3D88"/>
    <w:rsid w:val="00FE3ED5"/>
    <w:rsid w:val="00FE40F0"/>
    <w:rsid w:val="00FE4AC1"/>
    <w:rsid w:val="00FE5D92"/>
    <w:rsid w:val="00FE6562"/>
    <w:rsid w:val="00FE65D4"/>
    <w:rsid w:val="00FE6BDD"/>
    <w:rsid w:val="00FE726C"/>
    <w:rsid w:val="00FE7CA0"/>
    <w:rsid w:val="00FF046E"/>
    <w:rsid w:val="00FF0944"/>
    <w:rsid w:val="00FF0E84"/>
    <w:rsid w:val="00FF1849"/>
    <w:rsid w:val="00FF1AA1"/>
    <w:rsid w:val="00FF1BF0"/>
    <w:rsid w:val="00FF318A"/>
    <w:rsid w:val="00FF3624"/>
    <w:rsid w:val="00FF36BF"/>
    <w:rsid w:val="00FF40C0"/>
    <w:rsid w:val="00FF575B"/>
    <w:rsid w:val="00FF5F30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88"/>
  </w:style>
  <w:style w:type="paragraph" w:styleId="1">
    <w:name w:val="heading 1"/>
    <w:basedOn w:val="a"/>
    <w:next w:val="a"/>
    <w:qFormat/>
    <w:rsid w:val="000A286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A286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286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A286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A2866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0A286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A2866"/>
  </w:style>
  <w:style w:type="paragraph" w:styleId="aa">
    <w:name w:val="header"/>
    <w:basedOn w:val="a"/>
    <w:link w:val="ab"/>
    <w:uiPriority w:val="99"/>
    <w:rsid w:val="000A2866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  <w:style w:type="paragraph" w:customStyle="1" w:styleId="ConsPlusNonformat">
    <w:name w:val="ConsPlusNonformat"/>
    <w:rsid w:val="00FB2859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Cell">
    <w:name w:val="ConsPlusCell"/>
    <w:rsid w:val="00FB2859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DocList">
    <w:name w:val="ConsPlusDocList"/>
    <w:rsid w:val="00FB2859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TitlePage">
    <w:name w:val="ConsPlusTitlePage"/>
    <w:rsid w:val="00FB2859"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</w:rPr>
  </w:style>
  <w:style w:type="paragraph" w:customStyle="1" w:styleId="ConsPlusJurTerm">
    <w:name w:val="ConsPlusJurTerm"/>
    <w:rsid w:val="00FB2859"/>
    <w:pPr>
      <w:widowControl w:val="0"/>
      <w:autoSpaceDE w:val="0"/>
      <w:autoSpaceDN w:val="0"/>
    </w:pPr>
    <w:rPr>
      <w:rFonts w:ascii="Tahoma" w:eastAsiaTheme="minorEastAsia" w:hAnsi="Tahoma" w:cs="Tahoma"/>
      <w:kern w:val="2"/>
      <w:sz w:val="26"/>
      <w:szCs w:val="22"/>
    </w:rPr>
  </w:style>
  <w:style w:type="paragraph" w:customStyle="1" w:styleId="ConsPlusTextList">
    <w:name w:val="ConsPlusTextList"/>
    <w:rsid w:val="00FB2859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4B34-0E57-4668-A06D-E91FAFE7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3</cp:revision>
  <cp:lastPrinted>2024-07-04T08:14:00Z</cp:lastPrinted>
  <dcterms:created xsi:type="dcterms:W3CDTF">2024-07-16T08:06:00Z</dcterms:created>
  <dcterms:modified xsi:type="dcterms:W3CDTF">2024-07-16T08:08:00Z</dcterms:modified>
</cp:coreProperties>
</file>