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ind w:hanging="0" w:left="0" w:right="0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>
        <w:rPr>
          <w:rFonts w:cs="Times New Roman" w:ascii="Times New Roman" w:hAnsi="Times New Roman"/>
          <w:sz w:val="24"/>
          <w:szCs w:val="28"/>
          <w:lang w:val="ru-RU" w:eastAsia="ru-RU"/>
        </w:rPr>
        <mc:AlternateContent>
          <mc:Choice Requires="wpg">
            <w:drawing>
              <wp:anchor behindDoc="0" distT="0" distB="635" distL="0" distR="0" simplePos="0" locked="0" layoutInCell="1" allowOverlap="1" relativeHeight="2">
                <wp:simplePos x="0" y="0"/>
                <wp:positionH relativeFrom="column">
                  <wp:posOffset>8255</wp:posOffset>
                </wp:positionH>
                <wp:positionV relativeFrom="paragraph">
                  <wp:posOffset>-342900</wp:posOffset>
                </wp:positionV>
                <wp:extent cx="6285230" cy="1661795"/>
                <wp:effectExtent l="0" t="0" r="0" b="635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240" cy="1661760"/>
                          <a:chOff x="0" y="0"/>
                          <a:chExt cx="6285240" cy="166176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285240" cy="165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eastAsia="Times New Roman" w:cs="Times New Roman"/>
                                  <w:color w:val="auto"/>
                                  <w:kern w:val="2"/>
                                  <w:sz w:val="20"/>
                                  <w:szCs w:val="20"/>
                                  <w:lang w:val="en-US" w:eastAsia="zh-CN" w:bidi="ar-SA"/>
                                </w:rPr>
                                <w:b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bidi w:val="0"/>
                                <w:spacing w:lineRule="auto" w:line="240" w:before="120" w:after="0"/>
                                <w:jc w:val="center"/>
                                <w:rPr/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color w:val="auto"/>
                                  <w:kern w:val="2"/>
                                  <w:sz w:val="28"/>
                                  <w:szCs w:val="28"/>
                                  <w:lang w:val="ru-RU" w:eastAsia="zh-CN" w:bidi="ar-SA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bidi w:val="0"/>
                                <w:spacing w:lineRule="exact" w:line="360"/>
                                <w:jc w:val="center"/>
                                <w:rPr/>
                              </w:pPr>
                              <w:r>
                                <w:rPr>
                                  <w:rFonts w:eastAsia="Times New Roman" w:cs="Times New Roman"/>
                                  <w:color w:val="auto"/>
                                  <w:kern w:val="2"/>
                                  <w:sz w:val="28"/>
                                  <w:szCs w:val="28"/>
                                  <w:lang w:val="ru-RU" w:eastAsia="zh-CN" w:bidi="ar-SA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bidi w:val="0"/>
                                <w:spacing w:lineRule="exact" w:line="36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>
                          <a:xfrm>
                            <a:off x="258480" y="1351440"/>
                            <a:ext cx="1534680" cy="307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"/>
                        <wps:cNvSpPr/>
                        <wps:spPr>
                          <a:xfrm>
                            <a:off x="4941720" y="1354320"/>
                            <a:ext cx="1084680" cy="307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игура1" style="position:absolute;margin-left:0.65pt;margin-top:-27pt;width:494.9pt;height:130.85pt" coordorigin="13,-540" coordsize="9898,2617">
                <v:rect id="shape_0" path="m0,0l-2147483645,0l-2147483645,-2147483646l0,-2147483646xe" fillcolor="white" stroked="f" o:allowincell="f" style="position:absolute;left:13;top:-540;width:9897;height:2610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bidi w:val="0"/>
                          <w:jc w:val="center"/>
                          <w:rPr/>
                        </w:pPr>
                        <w:r>
                          <w:rPr>
                            <w:rFonts w:eastAsia="Times New Roman" w:cs="Times New Roman"/>
                            <w:color w:val="auto"/>
                            <w:kern w:val="2"/>
                            <w:sz w:val="20"/>
                            <w:szCs w:val="20"/>
                            <w:lang w:val="en-US" w:eastAsia="zh-CN" w:bidi="ar-SA"/>
                          </w:rPr>
                          <w:br/>
                        </w:r>
                      </w:p>
                      <w:p>
                        <w:pPr>
                          <w:pStyle w:val="Normal"/>
                          <w:overflowPunct w:val="true"/>
                          <w:bidi w:val="0"/>
                          <w:spacing w:lineRule="auto" w:line="240" w:before="120" w:after="0"/>
                          <w:jc w:val="center"/>
                          <w:rPr/>
                        </w:pPr>
                        <w:r>
                          <w:rPr>
                            <w:rFonts w:eastAsia="Times New Roman" w:cs="Times New Roman"/>
                            <w:b/>
                            <w:color w:val="auto"/>
                            <w:kern w:val="2"/>
                            <w:sz w:val="28"/>
                            <w:szCs w:val="28"/>
                            <w:lang w:val="ru-RU" w:eastAsia="zh-CN" w:bidi="ar-SA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overflowPunct w:val="true"/>
                          <w:bidi w:val="0"/>
                          <w:spacing w:lineRule="exact" w:line="360"/>
                          <w:jc w:val="center"/>
                          <w:rPr/>
                        </w:pPr>
                        <w:r>
                          <w:rPr>
                            <w:rFonts w:eastAsia="Times New Roman" w:cs="Times New Roman"/>
                            <w:color w:val="auto"/>
                            <w:kern w:val="2"/>
                            <w:sz w:val="28"/>
                            <w:szCs w:val="28"/>
                            <w:lang w:val="ru-RU" w:eastAsia="zh-CN" w:bidi="ar-SA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overflowPunct w:val="true"/>
                          <w:bidi w:val="0"/>
                          <w:spacing w:lineRule="exact" w:line="36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420;top:1588;width:2416;height:483;mso-wrap-style:none;v-text-anchor:middle"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fillcolor="white" stroked="f" o:allowincell="f" style="position:absolute;left:7795;top:1593;width:1707;height:483;mso-wrap-style:none;v-text-anchor:middle">
                  <v:fill o:detectmouseclick="t" type="solid" color2="black"/>
                  <v:stroke color="#3465a4" joinstyle="round" endcap="flat"/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6400" cy="494665"/>
            <wp:effectExtent l="0" t="0" r="0" b="0"/>
            <wp:wrapNone/>
            <wp:docPr id="5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8" t="-64" r="-78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1256030</wp:posOffset>
                </wp:positionH>
                <wp:positionV relativeFrom="paragraph">
                  <wp:posOffset>1075690</wp:posOffset>
                </wp:positionV>
                <wp:extent cx="334010" cy="254000"/>
                <wp:effectExtent l="5080" t="5080" r="5080" b="5080"/>
                <wp:wrapNone/>
                <wp:docPr id="6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8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o:allowincell="f" style="position:absolute;margin-left:98.9pt;margin-top:84.7pt;width:26.25pt;height:19.95pt;mso-wrap-style:square;v-text-anchor:top">
                <v:fill o:detectmouseclick="t" type="solid" color2="black"/>
                <v:stroke color="white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ind w:hanging="0" w:left="0" w:right="0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>
        <w:rPr>
          <w:rFonts w:cs="Times New Roman" w:ascii="Times New Roman" w:hAnsi="Times New Roman"/>
          <w:sz w:val="24"/>
          <w:szCs w:val="28"/>
          <w:lang w:val="ru-RU" w:eastAsia="ru-RU"/>
        </w:rPr>
      </w:r>
    </w:p>
    <w:p>
      <w:pPr>
        <w:pStyle w:val="BodyText"/>
        <w:snapToGrid w:val="false"/>
        <w:ind w:hanging="0" w:left="0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</w:p>
    <w:p>
      <w:pPr>
        <w:pStyle w:val="Normal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</w:p>
    <w:p>
      <w:pPr>
        <w:pStyle w:val="Normal"/>
        <w:jc w:val="both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номенклатуру специализаций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нестационарных торговых объектов,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минимальный ассортиментный перечень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>и номенклатуру дополнительных групп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>товаров в соответствии со специализацией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нестационарных торговых объектов,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утвержденную постановлением администрации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 04.07.2018 № 458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нормативных правовых актов администрации города Перми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>
      <w:pPr>
        <w:pStyle w:val="Normal"/>
        <w:widowControl w:val="false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номенклатуру специализаций нестационарных торговых объектов, минимальный ассортиментный перечень и номенклатуру дополнительных групп товаров в соответствии со специализацией нестационарных торговых объектов, утвержденную постановлением администрации города Перми </w:t>
        <w:br/>
        <w:t>от 04 июля 2018 г. № 458, следующие изменения:</w:t>
      </w:r>
    </w:p>
    <w:p>
      <w:pPr>
        <w:pStyle w:val="Normal"/>
        <w:widowControl w:val="false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1.1. строку 10 изложить в следующей редакции:</w:t>
      </w:r>
    </w:p>
    <w:p>
      <w:pPr>
        <w:pStyle w:val="Normal"/>
        <w:widowControl w:val="false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16" w:type="dxa"/>
        <w:jc w:val="left"/>
        <w:tblInd w:w="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702"/>
        <w:gridCol w:w="2267"/>
        <w:gridCol w:w="4394"/>
        <w:gridCol w:w="2552"/>
      </w:tblGrid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tLeast" w:line="221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периодические печатные издания в ассортименте не менее 500 периодических печатных изданий (включительно)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товары иной группы</w:t>
            </w:r>
          </w:p>
        </w:tc>
      </w:tr>
    </w:tbl>
    <w:p>
      <w:pPr>
        <w:pStyle w:val="Normal"/>
        <w:widowControl w:val="false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1.2. строку 12 изложить в следующей редакции:</w:t>
      </w:r>
    </w:p>
    <w:tbl>
      <w:tblPr>
        <w:tblW w:w="9916" w:type="dxa"/>
        <w:jc w:val="left"/>
        <w:tblInd w:w="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702"/>
        <w:gridCol w:w="2291"/>
        <w:gridCol w:w="4370"/>
        <w:gridCol w:w="2552"/>
      </w:tblGrid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мужская, и/или женская, и/или детская, и/или спортивная; обувь мужская, и/или женская, и/или детская, и/или спортивная; игрушки детские; парфюмерные и косметические товары; галантерейная продукция, и/или кожгалантерейная продукция, и/или головные уборы, и/или зонты, и/или бижутерия, и/или товары для кройки и шитья; авто-, мото- и велозапасные части; офисные, канцелярские и бумажно-беловые товары; проездные билеты; транспортные карты; сувенирная продукция, изделия народных (художественных) промыслов, кустарных производств, мастеров и мастерских; бытовая химия; хозяйственный инвентарь; бытовые электроприборы; аудио- и видеотехника; электронное и телекоммуникационное оборудование; иные непродовольственные товары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товары иной группы</w:t>
            </w:r>
          </w:p>
        </w:tc>
      </w:tr>
    </w:tbl>
    <w:p>
      <w:pPr>
        <w:pStyle w:val="Normal"/>
        <w:widowControl w:val="false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tabs>
          <w:tab w:val="clear" w:pos="709"/>
          <w:tab w:val="left" w:pos="3969" w:leader="none"/>
        </w:tabs>
        <w:spacing w:before="0" w:after="0"/>
        <w:ind w:firstLine="72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>
      <w:pPr>
        <w:pStyle w:val="Normal"/>
        <w:tabs>
          <w:tab w:val="clear" w:pos="709"/>
          <w:tab w:val="left" w:pos="3969" w:leader="none"/>
        </w:tabs>
        <w:spacing w:before="0" w:after="0"/>
        <w:ind w:firstLine="72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  <w:br/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>
      <w:pPr>
        <w:pStyle w:val="Normal"/>
        <w:ind w:firstLine="720" w:righ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/>
        <w:t>на заместителя главы администрации города Перми Фурман Я.В.</w:t>
      </w:r>
    </w:p>
    <w:p>
      <w:pPr>
        <w:pStyle w:val="Normal"/>
        <w:ind w:firstLine="72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8080" w:leader="none"/>
        </w:tabs>
        <w:suppressAutoHyphens w:val="true"/>
        <w:spacing w:before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Э.О. Соснин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134" w:right="1134" w:gutter="0" w:header="363" w:top="1418" w:footer="709" w:bottom="76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16"/>
      </w:rPr>
    </w:pPr>
    <w:r>
      <w:rPr>
        <w:sz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fullPage" w:percent="70"/>
  <w:displayBackgroundShape/>
  <w:defaultTabStop w:val="709"/>
  <w:autoHyphenation w:val="true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ind w:firstLine="709" w:left="0" w:right="-1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2"/>
      </w:numPr>
      <w:ind w:hanging="0" w:left="0" w:right="-1"/>
      <w:jc w:val="both"/>
      <w:outlineLvl w:val="1"/>
    </w:pPr>
    <w:rPr>
      <w:sz w:val="24"/>
    </w:rPr>
  </w:style>
  <w:style w:type="character" w:styleId="Style12">
    <w:name w:val="Основной шрифт абзаца"/>
    <w:qFormat/>
    <w:rPr/>
  </w:style>
  <w:style w:type="character" w:styleId="PageNumber">
    <w:name w:val="Page Number"/>
    <w:basedOn w:val="Style12"/>
    <w:rPr/>
  </w:style>
  <w:style w:type="character" w:styleId="Style13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4">
    <w:name w:val="Верхний колонтитул Знак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15">
    <w:name w:val="Основной текст Знак"/>
    <w:qFormat/>
    <w:rPr>
      <w:rFonts w:ascii="Courier New" w:hAnsi="Courier New" w:cs="Courier New"/>
      <w:sz w:val="26"/>
    </w:rPr>
  </w:style>
  <w:style w:type="character" w:styleId="Style16">
    <w:name w:val="Нижний колонтитул Знак"/>
    <w:qFormat/>
    <w:rPr/>
  </w:style>
  <w:style w:type="character" w:styleId="ConsPlusNormal">
    <w:name w:val="ConsPlusNormal Знак"/>
    <w:qFormat/>
    <w:rPr>
      <w:sz w:val="28"/>
      <w:szCs w:val="28"/>
      <w:lang w:bidi="ar-SA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ind w:hanging="0" w:left="0" w:right="3117"/>
    </w:pPr>
    <w:rPr>
      <w:rFonts w:ascii="Courier New" w:hAnsi="Courier New" w:cs="Courier New"/>
      <w:sz w:val="26"/>
      <w:lang w:val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Название объекта"/>
    <w:basedOn w:val="Normal"/>
    <w:next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BodyTextIndent">
    <w:name w:val="Body Text Indent"/>
    <w:basedOn w:val="Normal"/>
    <w:pPr>
      <w:ind w:hanging="0" w:left="0" w:right="-1"/>
      <w:jc w:val="both"/>
    </w:pPr>
    <w:rPr>
      <w:sz w:val="26"/>
    </w:rPr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1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color w:val="000000"/>
      <w:sz w:val="16"/>
      <w:szCs w:val="16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styleId="Xl77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styleId="Xl79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styleId="Style23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ConsPlusNormal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Font5">
    <w:name w:val="font5"/>
    <w:basedOn w:val="Normal"/>
    <w:qFormat/>
    <w:pPr>
      <w:spacing w:before="100" w:after="100"/>
    </w:pPr>
    <w:rPr>
      <w:color w:val="000000"/>
      <w:sz w:val="28"/>
      <w:szCs w:val="28"/>
    </w:rPr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8"/>
      <w:szCs w:val="28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8"/>
      <w:szCs w:val="28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8"/>
      <w:szCs w:val="28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8"/>
      <w:szCs w:val="28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8"/>
      <w:szCs w:val="28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8"/>
      <w:szCs w:val="28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8"/>
      <w:szCs w:val="28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8"/>
      <w:szCs w:val="28"/>
    </w:rPr>
  </w:style>
  <w:style w:type="paragraph" w:styleId="Xl94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8"/>
      <w:szCs w:val="28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top"/>
    </w:pPr>
    <w:rPr>
      <w:sz w:val="28"/>
      <w:szCs w:val="28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8"/>
      <w:szCs w:val="28"/>
    </w:rPr>
  </w:style>
  <w:style w:type="paragraph" w:styleId="Xl97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8"/>
      <w:szCs w:val="28"/>
    </w:rPr>
  </w:style>
  <w:style w:type="paragraph" w:styleId="Xl98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  <w:szCs w:val="28"/>
    </w:rPr>
  </w:style>
  <w:style w:type="paragraph" w:styleId="Xl99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00"/>
      <w:spacing w:before="100" w:after="100"/>
      <w:jc w:val="center"/>
    </w:pPr>
    <w:rPr>
      <w:sz w:val="28"/>
      <w:szCs w:val="28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fill="FFFFFF"/>
      <w:spacing w:before="100" w:after="100"/>
      <w:jc w:val="right"/>
    </w:pPr>
    <w:rPr>
      <w:sz w:val="24"/>
      <w:szCs w:val="24"/>
    </w:rPr>
  </w:style>
  <w:style w:type="paragraph" w:styleId="Xl10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4"/>
      <w:szCs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4"/>
      <w:szCs w:val="24"/>
    </w:rPr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right"/>
      <w:textAlignment w:val="center"/>
    </w:pPr>
    <w:rPr>
      <w:sz w:val="24"/>
      <w:szCs w:val="24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4"/>
      <w:szCs w:val="24"/>
    </w:rPr>
  </w:style>
  <w:style w:type="paragraph" w:styleId="Xl105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4"/>
      <w:szCs w:val="24"/>
    </w:rPr>
  </w:style>
  <w:style w:type="paragraph" w:styleId="Xl106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4"/>
      <w:szCs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center"/>
    </w:pPr>
    <w:rPr>
      <w:sz w:val="24"/>
      <w:szCs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right"/>
    </w:pPr>
    <w:rPr>
      <w:sz w:val="24"/>
      <w:szCs w:val="24"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right"/>
      <w:textAlignment w:val="center"/>
    </w:pPr>
    <w:rPr>
      <w:sz w:val="24"/>
      <w:szCs w:val="24"/>
    </w:rPr>
  </w:style>
  <w:style w:type="paragraph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right"/>
      <w:textAlignment w:val="center"/>
    </w:pPr>
    <w:rPr>
      <w:sz w:val="24"/>
      <w:szCs w:val="24"/>
    </w:rPr>
  </w:style>
  <w:style w:type="paragraph" w:styleId="Xl11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right"/>
    </w:pPr>
    <w:rPr>
      <w:sz w:val="24"/>
      <w:szCs w:val="24"/>
    </w:rPr>
  </w:style>
  <w:style w:type="paragraph" w:styleId="Xl112">
    <w:name w:val="xl112"/>
    <w:basedOn w:val="Normal"/>
    <w:qFormat/>
    <w:pPr>
      <w:shd w:val="clear" w:fill="FFFFFF"/>
      <w:spacing w:before="100" w:after="100"/>
      <w:textAlignment w:val="top"/>
    </w:pPr>
    <w:rPr>
      <w:sz w:val="24"/>
      <w:szCs w:val="24"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right"/>
    </w:pPr>
    <w:rPr>
      <w:sz w:val="24"/>
      <w:szCs w:val="24"/>
    </w:rPr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right"/>
      <w:textAlignment w:val="center"/>
    </w:pPr>
    <w:rPr>
      <w:sz w:val="24"/>
      <w:szCs w:val="24"/>
    </w:rPr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textAlignment w:val="top"/>
    </w:pPr>
    <w:rPr>
      <w:color w:val="FF0000"/>
      <w:sz w:val="24"/>
      <w:szCs w:val="24"/>
    </w:rPr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right"/>
    </w:pPr>
    <w:rPr>
      <w:sz w:val="24"/>
      <w:szCs w:val="24"/>
    </w:rPr>
  </w:style>
  <w:style w:type="paragraph" w:styleId="Xl117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sz w:val="24"/>
      <w:szCs w:val="24"/>
    </w:rPr>
  </w:style>
  <w:style w:type="paragraph" w:styleId="Xl119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styleId="Xl120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styleId="Xl12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styleId="Xl122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styleId="Xl123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fill="FFFFFF"/>
      <w:spacing w:before="100" w:after="100"/>
      <w:jc w:val="center"/>
      <w:textAlignment w:val="top"/>
    </w:pPr>
    <w:rPr>
      <w:sz w:val="24"/>
      <w:szCs w:val="24"/>
    </w:rPr>
  </w:style>
  <w:style w:type="paragraph" w:styleId="Xl124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fill="FFFFFF"/>
      <w:spacing w:before="100" w:after="100"/>
      <w:jc w:val="center"/>
      <w:textAlignment w:val="top"/>
    </w:pPr>
    <w:rPr>
      <w:sz w:val="24"/>
      <w:szCs w:val="24"/>
    </w:rPr>
  </w:style>
  <w:style w:type="paragraph" w:styleId="Xl125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100" w:after="100"/>
      <w:jc w:val="center"/>
      <w:textAlignment w:val="top"/>
    </w:pPr>
    <w:rPr>
      <w:sz w:val="24"/>
      <w:szCs w:val="24"/>
    </w:rPr>
  </w:style>
  <w:style w:type="paragraph" w:styleId="Font6">
    <w:name w:val="font6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7">
    <w:name w:val="font7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8">
    <w:name w:val="font8"/>
    <w:basedOn w:val="Normal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Style24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25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</TotalTime>
  <Application>LibreOffice/7.6.7.2$Linux_X86_64 LibreOffice_project/60$Build-2</Application>
  <AppVersion>15.0000</AppVersion>
  <Pages>2</Pages>
  <Words>308</Words>
  <Characters>2334</Characters>
  <CharactersWithSpaces>2621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2024-09-12T09:44:00Z</dcterms:created>
  <dc:creator>Сергей</dc:creator>
  <dc:description/>
  <dc:language>ru-RU</dc:language>
  <cp:lastModifiedBy/>
  <cp:lastPrinted>2019-09-17T16:44:00Z</cp:lastPrinted>
  <dcterms:modified xsi:type="dcterms:W3CDTF">2024-09-18T16:29:16Z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