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C" w:rsidRDefault="000B1CBA">
      <w:pPr>
        <w:ind w:firstLine="708"/>
        <w:jc w:val="right"/>
      </w:pPr>
      <w:r>
        <w:t>Проект вносится Главой города Перми</w:t>
      </w:r>
    </w:p>
    <w:p w:rsidR="009320CC" w:rsidRDefault="009320CC">
      <w:pPr>
        <w:pStyle w:val="ab"/>
        <w:tabs>
          <w:tab w:val="clear" w:pos="4153"/>
          <w:tab w:val="clear" w:pos="8306"/>
        </w:tabs>
        <w:jc w:val="center"/>
      </w:pPr>
    </w:p>
    <w:p w:rsidR="009320CC" w:rsidRDefault="00725C1F">
      <w:pPr>
        <w:widowControl w:val="0"/>
        <w:spacing w:after="80" w:line="360" w:lineRule="exact"/>
        <w:jc w:val="center"/>
        <w:rPr>
          <w:sz w:val="32"/>
        </w:rPr>
      </w:pPr>
      <w:r w:rsidRPr="00725C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.6pt;margin-top:43pt;width:593pt;height:153.95pt;z-index:524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" stroked="f">
            <v:textbox inset="0,0,0,0">
              <w:txbxContent>
                <w:p w:rsidR="009320CC" w:rsidRDefault="000B1CBA">
                  <w:pPr>
                    <w:pStyle w:val="ab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104" cy="669889"/>
                        <wp:effectExtent l="0" t="0" r="0" b="0"/>
                        <wp:docPr id="2" name="_x0000_i10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28104" cy="669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0CC" w:rsidRDefault="000B1CBA">
                  <w:pPr>
                    <w:pStyle w:val="af"/>
                    <w:spacing w:line="360" w:lineRule="auto"/>
                    <w:rPr>
                      <w:b w:val="0"/>
                      <w:i/>
                      <w:sz w:val="36"/>
                    </w:rPr>
                  </w:pPr>
                  <w:r>
                    <w:rPr>
                      <w:sz w:val="36"/>
                    </w:rPr>
                    <w:t xml:space="preserve">Пермская городская Дума </w:t>
                  </w:r>
                  <w:r>
                    <w:rPr>
                      <w:sz w:val="36"/>
                      <w:lang w:val="en-US"/>
                    </w:rPr>
                    <w:t>VII</w:t>
                  </w:r>
                  <w:r>
                    <w:rPr>
                      <w:sz w:val="36"/>
                    </w:rPr>
                    <w:t xml:space="preserve"> созыва</w:t>
                  </w:r>
                </w:p>
                <w:p w:rsidR="009320CC" w:rsidRDefault="000B1CBA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proofErr w:type="gramStart"/>
                  <w:r>
                    <w:rPr>
                      <w:sz w:val="32"/>
                    </w:rPr>
                    <w:t>Р</w:t>
                  </w:r>
                  <w:proofErr w:type="gramEnd"/>
                  <w:r>
                    <w:rPr>
                      <w:sz w:val="32"/>
                    </w:rPr>
                    <w:t xml:space="preserve"> Е Ш Е Н И Е</w:t>
                  </w:r>
                </w:p>
                <w:p w:rsidR="009320CC" w:rsidRDefault="009320CC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9320CC" w:rsidRDefault="009320CC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9320CC" w:rsidRDefault="009320CC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9320CC" w:rsidRDefault="009320CC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9320CC" w:rsidRDefault="009320CC">
                  <w:pPr>
                    <w:widowControl w:val="0"/>
                    <w:spacing w:line="360" w:lineRule="exact"/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9320CC" w:rsidRDefault="009320CC">
      <w:pPr>
        <w:widowControl w:val="0"/>
        <w:spacing w:after="80" w:line="360" w:lineRule="exact"/>
        <w:jc w:val="center"/>
        <w:rPr>
          <w:sz w:val="32"/>
        </w:rPr>
      </w:pPr>
    </w:p>
    <w:p w:rsidR="009320CC" w:rsidRDefault="009320CC">
      <w:pPr>
        <w:widowControl w:val="0"/>
        <w:spacing w:after="80" w:line="360" w:lineRule="exact"/>
        <w:jc w:val="center"/>
        <w:rPr>
          <w:sz w:val="32"/>
        </w:rPr>
      </w:pPr>
    </w:p>
    <w:p w:rsidR="009320CC" w:rsidRDefault="009320CC">
      <w:pPr>
        <w:widowControl w:val="0"/>
        <w:spacing w:after="80" w:line="360" w:lineRule="exact"/>
        <w:jc w:val="center"/>
        <w:rPr>
          <w:sz w:val="32"/>
        </w:rPr>
      </w:pPr>
    </w:p>
    <w:p w:rsidR="009320CC" w:rsidRDefault="009320CC">
      <w:pPr>
        <w:widowControl w:val="0"/>
        <w:spacing w:after="80" w:line="360" w:lineRule="exact"/>
        <w:jc w:val="center"/>
        <w:rPr>
          <w:sz w:val="32"/>
        </w:rPr>
      </w:pPr>
    </w:p>
    <w:p w:rsidR="009320CC" w:rsidRDefault="009320CC">
      <w:pPr>
        <w:widowControl w:val="0"/>
        <w:spacing w:after="80" w:line="360" w:lineRule="exact"/>
        <w:jc w:val="center"/>
        <w:rPr>
          <w:sz w:val="32"/>
        </w:rPr>
      </w:pPr>
    </w:p>
    <w:p w:rsidR="009320CC" w:rsidRDefault="009320CC">
      <w:pPr>
        <w:widowControl w:val="0"/>
        <w:spacing w:after="80" w:line="360" w:lineRule="exact"/>
        <w:jc w:val="center"/>
        <w:rPr>
          <w:sz w:val="32"/>
        </w:rPr>
      </w:pPr>
    </w:p>
    <w:p w:rsidR="009320CC" w:rsidRDefault="000B1CBA">
      <w:pPr>
        <w:pStyle w:val="ConsPlusTitle"/>
        <w:widowControl/>
        <w:spacing w:after="480" w:line="276" w:lineRule="auto"/>
        <w:jc w:val="center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 w:val="0"/>
          <w:sz w:val="28"/>
          <w:szCs w:val="28"/>
        </w:rPr>
        <w:t xml:space="preserve">О внесении изменений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в Порядок создания, изменения границ, реорганизации особо охраняемых природных территорий местного значения города Перми и управления ими, утвержденный решением </w:t>
      </w:r>
      <w:r>
        <w:rPr>
          <w:rFonts w:ascii="Tempora LGC Uni" w:eastAsia="Tempora LGC Uni" w:hAnsi="Tempora LGC Uni" w:cs="Tempora LGC Uni"/>
          <w:sz w:val="28"/>
          <w:szCs w:val="28"/>
        </w:rPr>
        <w:br/>
        <w:t>Пермской городской Думы от 28.02.2023 № 32»</w:t>
      </w:r>
    </w:p>
    <w:p w:rsidR="009320CC" w:rsidRDefault="00B705E9">
      <w:pPr>
        <w:widowControl w:val="0"/>
        <w:spacing w:after="240" w:line="276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На основании Ф</w:t>
      </w:r>
      <w:r w:rsidR="000B1CBA">
        <w:rPr>
          <w:rFonts w:ascii="Tempora LGC Uni" w:eastAsia="Tempora LGC Uni" w:hAnsi="Tempora LGC Uni" w:cs="Tempora LGC Uni"/>
          <w:sz w:val="28"/>
          <w:szCs w:val="28"/>
        </w:rPr>
        <w:t>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9320CC" w:rsidRDefault="000B1CBA">
      <w:pPr>
        <w:spacing w:after="240" w:line="276" w:lineRule="auto"/>
        <w:jc w:val="center"/>
        <w:rPr>
          <w:rFonts w:ascii="Tempora LGC Uni" w:hAnsi="Tempora LGC Uni" w:cs="Tempora LGC Uni"/>
          <w:spacing w:val="50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Пермская городская Дума </w:t>
      </w:r>
      <w:r>
        <w:rPr>
          <w:rFonts w:ascii="Tempora LGC Uni" w:eastAsia="Tempora LGC Uni" w:hAnsi="Tempora LGC Uni" w:cs="Tempora LGC Uni"/>
          <w:b/>
          <w:spacing w:val="50"/>
          <w:sz w:val="28"/>
          <w:szCs w:val="28"/>
        </w:rPr>
        <w:t>решила:</w:t>
      </w:r>
    </w:p>
    <w:p w:rsidR="009320CC" w:rsidRDefault="000B1CB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76" w:lineRule="auto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1. Внести в Порядок создания, изменения границ, реорганизации особо охраняемых природных территорий местного значения города Перми и управления ими, утвержденный решением Пермской городской Думы от 28.02.2023 </w:t>
      </w:r>
      <w:r w:rsidR="00B705E9">
        <w:rPr>
          <w:rFonts w:ascii="Tempora LGC Uni" w:eastAsia="Tempora LGC Uni" w:hAnsi="Tempora LGC Uni" w:cs="Tempora LGC Uni"/>
          <w:sz w:val="28"/>
          <w:szCs w:val="28"/>
        </w:rPr>
        <w:t>№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32</w:t>
      </w:r>
      <w:r w:rsidR="00B705E9">
        <w:rPr>
          <w:rFonts w:ascii="Tempora LGC Uni" w:eastAsia="Tempora LGC Uni" w:hAnsi="Tempora LGC Uni" w:cs="Tempora LGC Uni"/>
          <w:sz w:val="28"/>
          <w:szCs w:val="28"/>
        </w:rPr>
        <w:t xml:space="preserve"> (в редакции решения Пермской городской Думы от 24.10.2023 №</w:t>
      </w:r>
      <w:r w:rsidR="00B705E9" w:rsidRPr="00B705E9">
        <w:rPr>
          <w:rFonts w:ascii="Tempora LGC Uni" w:eastAsia="Tempora LGC Uni" w:hAnsi="Tempora LGC Uni" w:cs="Tempora LGC Uni"/>
          <w:sz w:val="28"/>
          <w:szCs w:val="28"/>
        </w:rPr>
        <w:t xml:space="preserve"> 217</w:t>
      </w:r>
      <w:r w:rsidR="00B705E9">
        <w:rPr>
          <w:rFonts w:ascii="Tempora LGC Uni" w:eastAsia="Tempora LGC Uni" w:hAnsi="Tempora LGC Uni" w:cs="Tempora LGC Uni"/>
          <w:sz w:val="28"/>
          <w:szCs w:val="28"/>
        </w:rPr>
        <w:t>)</w:t>
      </w:r>
      <w:r>
        <w:rPr>
          <w:rFonts w:ascii="Tempora LGC Uni" w:eastAsia="Tempora LGC Uni" w:hAnsi="Tempora LGC Uni" w:cs="Tempora LGC Uni"/>
          <w:sz w:val="28"/>
          <w:szCs w:val="28"/>
        </w:rPr>
        <w:t>, изменени</w:t>
      </w:r>
      <w:r w:rsidR="00B705E9">
        <w:rPr>
          <w:rFonts w:ascii="Tempora LGC Uni" w:eastAsia="Tempora LGC Uni" w:hAnsi="Tempora LGC Uni" w:cs="Tempora LGC Uni"/>
          <w:sz w:val="28"/>
          <w:szCs w:val="28"/>
        </w:rPr>
        <w:t>е, дополнив пунктом 2.7</w:t>
      </w:r>
      <w:r w:rsidRPr="00B705E9">
        <w:rPr>
          <w:rFonts w:ascii="Tempora LGC Uni" w:eastAsia="Tempora LGC Uni" w:hAnsi="Tempora LGC Uni" w:cs="Tempora LGC Uni"/>
          <w:sz w:val="28"/>
          <w:szCs w:val="28"/>
          <w:vertAlign w:val="superscript"/>
        </w:rPr>
        <w:t>1</w:t>
      </w:r>
      <w:r>
        <w:rPr>
          <w:rFonts w:ascii="Tempora LGC Uni" w:eastAsia="Tempora LGC Uni" w:hAnsi="Tempora LGC Uni" w:cs="Tempora LGC Uni"/>
          <w:sz w:val="28"/>
          <w:szCs w:val="28"/>
        </w:rPr>
        <w:t>. следующего содержания:</w:t>
      </w:r>
    </w:p>
    <w:p w:rsidR="009320CC" w:rsidRDefault="000B1CB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76" w:lineRule="auto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«</w:t>
      </w:r>
      <w:r w:rsidR="00B705E9">
        <w:rPr>
          <w:rFonts w:ascii="Tempora LGC Uni" w:eastAsia="Tempora LGC Uni" w:hAnsi="Tempora LGC Uni" w:cs="Tempora LGC Uni"/>
          <w:sz w:val="28"/>
          <w:szCs w:val="28"/>
        </w:rPr>
        <w:t>2.7</w:t>
      </w:r>
      <w:r w:rsidR="00B705E9" w:rsidRPr="00B705E9">
        <w:rPr>
          <w:rFonts w:ascii="Tempora LGC Uni" w:eastAsia="Tempora LGC Uni" w:hAnsi="Tempora LGC Uni" w:cs="Tempora LGC Uni"/>
          <w:sz w:val="28"/>
          <w:szCs w:val="28"/>
          <w:vertAlign w:val="superscript"/>
        </w:rPr>
        <w:t>1</w:t>
      </w:r>
      <w:r w:rsidR="00B705E9">
        <w:rPr>
          <w:rFonts w:ascii="Tempora LGC Uni" w:eastAsia="Tempora LGC Uni" w:hAnsi="Tempora LGC Uni" w:cs="Tempora LGC Uni"/>
          <w:sz w:val="28"/>
          <w:szCs w:val="28"/>
        </w:rPr>
        <w:t xml:space="preserve">.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Реорганизация, изменение границ ООПТ </w:t>
      </w:r>
      <w:r w:rsidR="00B705E9">
        <w:rPr>
          <w:rFonts w:ascii="Tempora LGC Uni" w:eastAsia="Tempora LGC Uni" w:hAnsi="Tempora LGC Uni" w:cs="Tempora LGC Uni"/>
          <w:sz w:val="28"/>
          <w:szCs w:val="28"/>
        </w:rPr>
        <w:t xml:space="preserve">осуществляемые в связи с </w:t>
      </w:r>
      <w:r>
        <w:rPr>
          <w:rFonts w:ascii="Tempora LGC Uni" w:eastAsia="Tempora LGC Uni" w:hAnsi="Tempora LGC Uni" w:cs="Tempora LGC Uni"/>
          <w:sz w:val="28"/>
          <w:szCs w:val="28"/>
        </w:rPr>
        <w:t>исполнение</w:t>
      </w:r>
      <w:r w:rsidR="00B705E9">
        <w:rPr>
          <w:rFonts w:ascii="Tempora LGC Uni" w:eastAsia="Tempora LGC Uni" w:hAnsi="Tempora LGC Uni" w:cs="Tempora LGC Uni"/>
          <w:sz w:val="28"/>
          <w:szCs w:val="28"/>
        </w:rPr>
        <w:t>м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решения суда, вступившего в законную силу, осуществляются без подготовки обосновывающих материалов</w:t>
      </w:r>
      <w:bookmarkStart w:id="0" w:name="_GoBack"/>
      <w:bookmarkEnd w:id="0"/>
      <w:r w:rsidR="00B705E9">
        <w:rPr>
          <w:rFonts w:ascii="Tempora LGC Uni" w:eastAsia="Tempora LGC Uni" w:hAnsi="Tempora LGC Uni" w:cs="Tempora LGC Uni"/>
          <w:sz w:val="28"/>
          <w:szCs w:val="28"/>
        </w:rPr>
        <w:t xml:space="preserve"> и без вынесения на рассмотрение Экспертной комиссией в соответствии с </w:t>
      </w:r>
      <w:r w:rsidR="001346E7">
        <w:rPr>
          <w:rFonts w:ascii="Tempora LGC Uni" w:eastAsia="Tempora LGC Uni" w:hAnsi="Tempora LGC Uni" w:cs="Tempora LGC Uni"/>
          <w:sz w:val="28"/>
          <w:szCs w:val="28"/>
        </w:rPr>
        <w:t>под</w:t>
      </w:r>
      <w:r w:rsidR="00B705E9">
        <w:rPr>
          <w:rFonts w:ascii="Tempora LGC Uni" w:eastAsia="Tempora LGC Uni" w:hAnsi="Tempora LGC Uni" w:cs="Tempora LGC Uni"/>
          <w:sz w:val="28"/>
          <w:szCs w:val="28"/>
        </w:rPr>
        <w:t>пунктом 2.1</w:t>
      </w:r>
      <w:r w:rsidR="001346E7">
        <w:rPr>
          <w:rFonts w:ascii="Tempora LGC Uni" w:eastAsia="Tempora LGC Uni" w:hAnsi="Tempora LGC Uni" w:cs="Tempora LGC Uni"/>
          <w:sz w:val="28"/>
          <w:szCs w:val="28"/>
        </w:rPr>
        <w:t>0.1</w:t>
      </w:r>
      <w:r w:rsidR="00B705E9">
        <w:rPr>
          <w:rFonts w:ascii="Tempora LGC Uni" w:eastAsia="Tempora LGC Uni" w:hAnsi="Tempora LGC Uni" w:cs="Tempora LGC Uni"/>
          <w:sz w:val="28"/>
          <w:szCs w:val="28"/>
        </w:rPr>
        <w:t xml:space="preserve"> Порядка</w:t>
      </w:r>
      <w:proofErr w:type="gramStart"/>
      <w:r w:rsidR="00B705E9">
        <w:rPr>
          <w:rFonts w:ascii="Tempora LGC Uni" w:eastAsia="Tempora LGC Uni" w:hAnsi="Tempora LGC Uni" w:cs="Tempora LGC Uni"/>
          <w:sz w:val="28"/>
          <w:szCs w:val="28"/>
        </w:rPr>
        <w:t>.».</w:t>
      </w:r>
      <w:proofErr w:type="gramEnd"/>
    </w:p>
    <w:p w:rsidR="009320CC" w:rsidRDefault="000B1CBA">
      <w:pPr>
        <w:widowControl w:val="0"/>
        <w:spacing w:after="240" w:line="276" w:lineRule="auto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2. Настоящее решение вступает в силу со дня его </w:t>
      </w:r>
      <w:r>
        <w:rPr>
          <w:rFonts w:ascii="Tempora LGC Uni" w:eastAsia="Tempora LGC Uni" w:hAnsi="Tempora LGC Uni" w:cs="Tempora LGC Uni"/>
          <w:sz w:val="28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20CC" w:rsidRDefault="000B1CBA">
      <w:pPr>
        <w:widowControl w:val="0"/>
        <w:spacing w:after="240" w:line="276" w:lineRule="auto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320CC" w:rsidRDefault="000B1CBA">
      <w:pPr>
        <w:widowControl w:val="0"/>
        <w:spacing w:after="240" w:line="276" w:lineRule="auto"/>
        <w:ind w:firstLine="709"/>
        <w:contextualSpacing/>
        <w:jc w:val="both"/>
        <w:rPr>
          <w:rFonts w:ascii="Tempora LGC Uni" w:eastAsia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bCs/>
          <w:sz w:val="28"/>
          <w:szCs w:val="28"/>
        </w:rPr>
        <w:lastRenderedPageBreak/>
        <w:t xml:space="preserve">4. </w:t>
      </w:r>
      <w:proofErr w:type="gramStart"/>
      <w:r>
        <w:rPr>
          <w:rFonts w:ascii="Tempora LGC Uni" w:eastAsia="Tempora LGC Uni" w:hAnsi="Tempora LGC Uni" w:cs="Tempora LGC Uni"/>
          <w:bCs/>
          <w:sz w:val="28"/>
          <w:szCs w:val="28"/>
        </w:rPr>
        <w:t>Контроль за</w:t>
      </w:r>
      <w:proofErr w:type="gramEnd"/>
      <w:r>
        <w:rPr>
          <w:rFonts w:ascii="Tempora LGC Uni" w:eastAsia="Tempora LGC Uni" w:hAnsi="Tempora LGC Uni" w:cs="Tempora LGC Uni"/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9320CC" w:rsidRDefault="000B1CBA">
      <w:pPr>
        <w:spacing w:before="720" w:line="276" w:lineRule="auto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Председатель</w:t>
      </w:r>
    </w:p>
    <w:p w:rsidR="009320CC" w:rsidRDefault="000B1CBA">
      <w:pPr>
        <w:spacing w:line="276" w:lineRule="auto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Пермской городской Думы</w:t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          Д.В. Малютин</w:t>
      </w:r>
    </w:p>
    <w:p w:rsidR="009320CC" w:rsidRDefault="000B1CBA">
      <w:pPr>
        <w:widowControl w:val="0"/>
        <w:spacing w:before="720" w:line="276" w:lineRule="auto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Глава города Перми</w:t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</w:r>
      <w:r>
        <w:rPr>
          <w:rFonts w:ascii="Tempora LGC Uni" w:eastAsia="Tempora LGC Uni" w:hAnsi="Tempora LGC Uni" w:cs="Tempora LGC Uni"/>
          <w:sz w:val="28"/>
          <w:szCs w:val="28"/>
        </w:rPr>
        <w:tab/>
        <w:t xml:space="preserve">               Э.О. Соснин</w:t>
      </w:r>
    </w:p>
    <w:p w:rsidR="009320CC" w:rsidRDefault="009320CC"/>
    <w:sectPr w:rsidR="009320CC" w:rsidSect="00725C1F">
      <w:headerReference w:type="default" r:id="rId8"/>
      <w:pgSz w:w="11906" w:h="16838"/>
      <w:pgMar w:top="567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BF" w:rsidRDefault="001F6BBF">
      <w:r>
        <w:separator/>
      </w:r>
    </w:p>
  </w:endnote>
  <w:endnote w:type="continuationSeparator" w:id="0">
    <w:p w:rsidR="001F6BBF" w:rsidRDefault="001F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BF" w:rsidRDefault="001F6BBF">
      <w:r>
        <w:separator/>
      </w:r>
    </w:p>
  </w:footnote>
  <w:footnote w:type="continuationSeparator" w:id="0">
    <w:p w:rsidR="001F6BBF" w:rsidRDefault="001F6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CC" w:rsidRDefault="00725C1F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0B1CBA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523D7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320CC" w:rsidRDefault="009320CC">
    <w:pPr>
      <w:pStyle w:val="ab"/>
      <w:jc w:val="center"/>
      <w:rPr>
        <w:sz w:val="20"/>
        <w:szCs w:val="20"/>
      </w:rPr>
    </w:pPr>
  </w:p>
  <w:p w:rsidR="009320CC" w:rsidRDefault="009320C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8AE"/>
    <w:multiLevelType w:val="hybridMultilevel"/>
    <w:tmpl w:val="7718342E"/>
    <w:lvl w:ilvl="0" w:tplc="14A68C44">
      <w:start w:val="1"/>
      <w:numFmt w:val="decimal"/>
      <w:lvlText w:val="%1."/>
      <w:lvlJc w:val="left"/>
      <w:pPr>
        <w:ind w:left="1879" w:hanging="1170"/>
      </w:pPr>
    </w:lvl>
    <w:lvl w:ilvl="1" w:tplc="A92816EE">
      <w:start w:val="1"/>
      <w:numFmt w:val="lowerLetter"/>
      <w:lvlText w:val="%2."/>
      <w:lvlJc w:val="left"/>
      <w:pPr>
        <w:ind w:left="1789" w:hanging="360"/>
      </w:pPr>
    </w:lvl>
    <w:lvl w:ilvl="2" w:tplc="F40272F8">
      <w:start w:val="1"/>
      <w:numFmt w:val="lowerRoman"/>
      <w:lvlText w:val="%3."/>
      <w:lvlJc w:val="right"/>
      <w:pPr>
        <w:ind w:left="2509" w:hanging="180"/>
      </w:pPr>
    </w:lvl>
    <w:lvl w:ilvl="3" w:tplc="F3D6EED4">
      <w:start w:val="1"/>
      <w:numFmt w:val="decimal"/>
      <w:lvlText w:val="%4."/>
      <w:lvlJc w:val="left"/>
      <w:pPr>
        <w:ind w:left="3229" w:hanging="360"/>
      </w:pPr>
    </w:lvl>
    <w:lvl w:ilvl="4" w:tplc="02C46CBA">
      <w:start w:val="1"/>
      <w:numFmt w:val="lowerLetter"/>
      <w:lvlText w:val="%5."/>
      <w:lvlJc w:val="left"/>
      <w:pPr>
        <w:ind w:left="3949" w:hanging="360"/>
      </w:pPr>
    </w:lvl>
    <w:lvl w:ilvl="5" w:tplc="88F24386">
      <w:start w:val="1"/>
      <w:numFmt w:val="lowerRoman"/>
      <w:lvlText w:val="%6."/>
      <w:lvlJc w:val="right"/>
      <w:pPr>
        <w:ind w:left="4669" w:hanging="180"/>
      </w:pPr>
    </w:lvl>
    <w:lvl w:ilvl="6" w:tplc="D55A5B28">
      <w:start w:val="1"/>
      <w:numFmt w:val="decimal"/>
      <w:lvlText w:val="%7."/>
      <w:lvlJc w:val="left"/>
      <w:pPr>
        <w:ind w:left="5389" w:hanging="360"/>
      </w:pPr>
    </w:lvl>
    <w:lvl w:ilvl="7" w:tplc="671C1C0A">
      <w:start w:val="1"/>
      <w:numFmt w:val="lowerLetter"/>
      <w:lvlText w:val="%8."/>
      <w:lvlJc w:val="left"/>
      <w:pPr>
        <w:ind w:left="6109" w:hanging="360"/>
      </w:pPr>
    </w:lvl>
    <w:lvl w:ilvl="8" w:tplc="19D43AB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A53F2"/>
    <w:multiLevelType w:val="multilevel"/>
    <w:tmpl w:val="40F8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B7A6959"/>
    <w:multiLevelType w:val="multilevel"/>
    <w:tmpl w:val="838E43F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E85483B"/>
    <w:multiLevelType w:val="multilevel"/>
    <w:tmpl w:val="0E08A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ED81E31"/>
    <w:multiLevelType w:val="hybridMultilevel"/>
    <w:tmpl w:val="D964716A"/>
    <w:lvl w:ilvl="0" w:tplc="89249B6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</w:lvl>
    <w:lvl w:ilvl="1" w:tplc="2940E47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 w:tplc="3626DDD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52596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B2B38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CF219A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BE2768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6E44E8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17A228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7E01F5"/>
    <w:multiLevelType w:val="multilevel"/>
    <w:tmpl w:val="411EA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1D722DD"/>
    <w:multiLevelType w:val="multilevel"/>
    <w:tmpl w:val="63A66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7BC47F4"/>
    <w:multiLevelType w:val="multilevel"/>
    <w:tmpl w:val="6E9A6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F652201"/>
    <w:multiLevelType w:val="multilevel"/>
    <w:tmpl w:val="9A1CD3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0FE5B68"/>
    <w:multiLevelType w:val="hybridMultilevel"/>
    <w:tmpl w:val="CE80A746"/>
    <w:lvl w:ilvl="0" w:tplc="C04CABB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2B0CF50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93EC60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92A012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FEA385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A72390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E4E836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8EEA50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7EA7D8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5C818E3"/>
    <w:multiLevelType w:val="hybridMultilevel"/>
    <w:tmpl w:val="ED9869D6"/>
    <w:lvl w:ilvl="0" w:tplc="90686C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17662F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A3ACF0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CC8B3A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30AAAE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4C7A7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516F13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D929C9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AC079C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B337A70"/>
    <w:multiLevelType w:val="multilevel"/>
    <w:tmpl w:val="E21A9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CA50251"/>
    <w:multiLevelType w:val="multilevel"/>
    <w:tmpl w:val="D2D6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46C60D2"/>
    <w:multiLevelType w:val="hybridMultilevel"/>
    <w:tmpl w:val="605E698A"/>
    <w:lvl w:ilvl="0" w:tplc="732E1550">
      <w:start w:val="1"/>
      <w:numFmt w:val="decimal"/>
      <w:lvlText w:val="%1."/>
      <w:lvlJc w:val="left"/>
      <w:pPr>
        <w:ind w:left="1879" w:hanging="1170"/>
      </w:pPr>
    </w:lvl>
    <w:lvl w:ilvl="1" w:tplc="E5F2FD9C">
      <w:start w:val="1"/>
      <w:numFmt w:val="lowerLetter"/>
      <w:lvlText w:val="%2."/>
      <w:lvlJc w:val="left"/>
      <w:pPr>
        <w:ind w:left="1440" w:hanging="360"/>
      </w:pPr>
    </w:lvl>
    <w:lvl w:ilvl="2" w:tplc="D72EBFD2">
      <w:start w:val="1"/>
      <w:numFmt w:val="lowerRoman"/>
      <w:lvlText w:val="%3."/>
      <w:lvlJc w:val="right"/>
      <w:pPr>
        <w:ind w:left="2160" w:hanging="180"/>
      </w:pPr>
    </w:lvl>
    <w:lvl w:ilvl="3" w:tplc="8A0ECC96">
      <w:start w:val="1"/>
      <w:numFmt w:val="decimal"/>
      <w:lvlText w:val="%4."/>
      <w:lvlJc w:val="left"/>
      <w:pPr>
        <w:ind w:left="2880" w:hanging="360"/>
      </w:pPr>
    </w:lvl>
    <w:lvl w:ilvl="4" w:tplc="1DD8433A">
      <w:start w:val="1"/>
      <w:numFmt w:val="lowerLetter"/>
      <w:lvlText w:val="%5."/>
      <w:lvlJc w:val="left"/>
      <w:pPr>
        <w:ind w:left="3600" w:hanging="360"/>
      </w:pPr>
    </w:lvl>
    <w:lvl w:ilvl="5" w:tplc="7124F840">
      <w:start w:val="1"/>
      <w:numFmt w:val="lowerRoman"/>
      <w:lvlText w:val="%6."/>
      <w:lvlJc w:val="right"/>
      <w:pPr>
        <w:ind w:left="4320" w:hanging="180"/>
      </w:pPr>
    </w:lvl>
    <w:lvl w:ilvl="6" w:tplc="5224B6D8">
      <w:start w:val="1"/>
      <w:numFmt w:val="decimal"/>
      <w:lvlText w:val="%7."/>
      <w:lvlJc w:val="left"/>
      <w:pPr>
        <w:ind w:left="5040" w:hanging="360"/>
      </w:pPr>
    </w:lvl>
    <w:lvl w:ilvl="7" w:tplc="02746468">
      <w:start w:val="1"/>
      <w:numFmt w:val="lowerLetter"/>
      <w:lvlText w:val="%8."/>
      <w:lvlJc w:val="left"/>
      <w:pPr>
        <w:ind w:left="5760" w:hanging="360"/>
      </w:pPr>
    </w:lvl>
    <w:lvl w:ilvl="8" w:tplc="5B7E8D1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24357"/>
    <w:multiLevelType w:val="hybridMultilevel"/>
    <w:tmpl w:val="5372B002"/>
    <w:lvl w:ilvl="0" w:tplc="EB048C86">
      <w:start w:val="1"/>
      <w:numFmt w:val="decimal"/>
      <w:lvlText w:val="%1."/>
      <w:lvlJc w:val="left"/>
      <w:pPr>
        <w:ind w:left="1069" w:hanging="360"/>
      </w:pPr>
    </w:lvl>
    <w:lvl w:ilvl="1" w:tplc="9CB093A4">
      <w:start w:val="1"/>
      <w:numFmt w:val="lowerLetter"/>
      <w:lvlText w:val="%2."/>
      <w:lvlJc w:val="left"/>
      <w:pPr>
        <w:ind w:left="1789" w:hanging="360"/>
      </w:pPr>
    </w:lvl>
    <w:lvl w:ilvl="2" w:tplc="A808C02A">
      <w:start w:val="1"/>
      <w:numFmt w:val="lowerRoman"/>
      <w:lvlText w:val="%3."/>
      <w:lvlJc w:val="right"/>
      <w:pPr>
        <w:ind w:left="2509" w:hanging="180"/>
      </w:pPr>
    </w:lvl>
    <w:lvl w:ilvl="3" w:tplc="920A03E2">
      <w:start w:val="1"/>
      <w:numFmt w:val="decimal"/>
      <w:lvlText w:val="%4."/>
      <w:lvlJc w:val="left"/>
      <w:pPr>
        <w:ind w:left="3229" w:hanging="360"/>
      </w:pPr>
    </w:lvl>
    <w:lvl w:ilvl="4" w:tplc="62E8EAE2">
      <w:start w:val="1"/>
      <w:numFmt w:val="lowerLetter"/>
      <w:lvlText w:val="%5."/>
      <w:lvlJc w:val="left"/>
      <w:pPr>
        <w:ind w:left="3949" w:hanging="360"/>
      </w:pPr>
    </w:lvl>
    <w:lvl w:ilvl="5" w:tplc="685048AE">
      <w:start w:val="1"/>
      <w:numFmt w:val="lowerRoman"/>
      <w:lvlText w:val="%6."/>
      <w:lvlJc w:val="right"/>
      <w:pPr>
        <w:ind w:left="4669" w:hanging="180"/>
      </w:pPr>
    </w:lvl>
    <w:lvl w:ilvl="6" w:tplc="AD726C36">
      <w:start w:val="1"/>
      <w:numFmt w:val="decimal"/>
      <w:lvlText w:val="%7."/>
      <w:lvlJc w:val="left"/>
      <w:pPr>
        <w:ind w:left="5389" w:hanging="360"/>
      </w:pPr>
    </w:lvl>
    <w:lvl w:ilvl="7" w:tplc="BABE7E92">
      <w:start w:val="1"/>
      <w:numFmt w:val="lowerLetter"/>
      <w:lvlText w:val="%8."/>
      <w:lvlJc w:val="left"/>
      <w:pPr>
        <w:ind w:left="6109" w:hanging="360"/>
      </w:pPr>
    </w:lvl>
    <w:lvl w:ilvl="8" w:tplc="28B4DAC4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A63835"/>
    <w:multiLevelType w:val="hybridMultilevel"/>
    <w:tmpl w:val="F198081A"/>
    <w:lvl w:ilvl="0" w:tplc="3A28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806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DCD2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81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001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74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41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8D1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54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5D00E0"/>
    <w:multiLevelType w:val="hybridMultilevel"/>
    <w:tmpl w:val="6114A644"/>
    <w:lvl w:ilvl="0" w:tplc="1C28B0DE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</w:lvl>
    <w:lvl w:ilvl="1" w:tplc="BB8A558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1D0A17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D866C8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640AFF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346ADC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3BAF2C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BCD36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39A47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FC35BBA"/>
    <w:multiLevelType w:val="multilevel"/>
    <w:tmpl w:val="0C128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3637719"/>
    <w:multiLevelType w:val="hybridMultilevel"/>
    <w:tmpl w:val="AFA0F840"/>
    <w:lvl w:ilvl="0" w:tplc="6FDCDA88">
      <w:start w:val="1"/>
      <w:numFmt w:val="decimal"/>
      <w:lvlText w:val="%1."/>
      <w:lvlJc w:val="left"/>
      <w:pPr>
        <w:ind w:left="720" w:hanging="360"/>
      </w:pPr>
    </w:lvl>
    <w:lvl w:ilvl="1" w:tplc="1A5C9CEA">
      <w:start w:val="1"/>
      <w:numFmt w:val="lowerLetter"/>
      <w:lvlText w:val="%2."/>
      <w:lvlJc w:val="left"/>
      <w:pPr>
        <w:ind w:left="1440" w:hanging="360"/>
      </w:pPr>
    </w:lvl>
    <w:lvl w:ilvl="2" w:tplc="615452E8">
      <w:start w:val="1"/>
      <w:numFmt w:val="lowerRoman"/>
      <w:lvlText w:val="%3."/>
      <w:lvlJc w:val="right"/>
      <w:pPr>
        <w:ind w:left="2160" w:hanging="180"/>
      </w:pPr>
    </w:lvl>
    <w:lvl w:ilvl="3" w:tplc="2410E1A6">
      <w:start w:val="1"/>
      <w:numFmt w:val="decimal"/>
      <w:lvlText w:val="%4."/>
      <w:lvlJc w:val="left"/>
      <w:pPr>
        <w:ind w:left="2880" w:hanging="360"/>
      </w:pPr>
    </w:lvl>
    <w:lvl w:ilvl="4" w:tplc="4E7C539E">
      <w:start w:val="1"/>
      <w:numFmt w:val="lowerLetter"/>
      <w:lvlText w:val="%5."/>
      <w:lvlJc w:val="left"/>
      <w:pPr>
        <w:ind w:left="3600" w:hanging="360"/>
      </w:pPr>
    </w:lvl>
    <w:lvl w:ilvl="5" w:tplc="6C264938">
      <w:start w:val="1"/>
      <w:numFmt w:val="lowerRoman"/>
      <w:lvlText w:val="%6."/>
      <w:lvlJc w:val="right"/>
      <w:pPr>
        <w:ind w:left="4320" w:hanging="180"/>
      </w:pPr>
    </w:lvl>
    <w:lvl w:ilvl="6" w:tplc="7A325080">
      <w:start w:val="1"/>
      <w:numFmt w:val="decimal"/>
      <w:lvlText w:val="%7."/>
      <w:lvlJc w:val="left"/>
      <w:pPr>
        <w:ind w:left="5040" w:hanging="360"/>
      </w:pPr>
    </w:lvl>
    <w:lvl w:ilvl="7" w:tplc="CD4C95E4">
      <w:start w:val="1"/>
      <w:numFmt w:val="lowerLetter"/>
      <w:lvlText w:val="%8."/>
      <w:lvlJc w:val="left"/>
      <w:pPr>
        <w:ind w:left="5760" w:hanging="360"/>
      </w:pPr>
    </w:lvl>
    <w:lvl w:ilvl="8" w:tplc="F9C208C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6642F"/>
    <w:multiLevelType w:val="hybridMultilevel"/>
    <w:tmpl w:val="3EAA7C10"/>
    <w:lvl w:ilvl="0" w:tplc="DBF00AD0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sz w:val="18"/>
      </w:rPr>
    </w:lvl>
    <w:lvl w:ilvl="1" w:tplc="4C0CF53C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99B67804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A57861E2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7BAA9CCE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123E139A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4C1AD14A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8988A2FE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5F1E998C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0">
    <w:nsid w:val="4AB079B1"/>
    <w:multiLevelType w:val="hybridMultilevel"/>
    <w:tmpl w:val="B6C4149E"/>
    <w:lvl w:ilvl="0" w:tplc="31D87E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8B8963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90AC85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6CA89E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82A7E2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2B284B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3C00A0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A4AA63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AA06BCC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DC07221"/>
    <w:multiLevelType w:val="hybridMultilevel"/>
    <w:tmpl w:val="4430590E"/>
    <w:lvl w:ilvl="0" w:tplc="F56A9066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</w:lvl>
    <w:lvl w:ilvl="1" w:tplc="006EEB4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9EAEEB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FE8EB7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9D446D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E941DC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058BAC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C5ABDA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2859E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0604102"/>
    <w:multiLevelType w:val="multilevel"/>
    <w:tmpl w:val="5D62D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81F7011"/>
    <w:multiLevelType w:val="multilevel"/>
    <w:tmpl w:val="996A1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EE958DE"/>
    <w:multiLevelType w:val="multilevel"/>
    <w:tmpl w:val="B8DA095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FA9110D"/>
    <w:multiLevelType w:val="multilevel"/>
    <w:tmpl w:val="E5A0F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FC24E46"/>
    <w:multiLevelType w:val="multilevel"/>
    <w:tmpl w:val="533C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09D3F41"/>
    <w:multiLevelType w:val="multilevel"/>
    <w:tmpl w:val="83DE6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0A726E7"/>
    <w:multiLevelType w:val="hybridMultilevel"/>
    <w:tmpl w:val="28A81270"/>
    <w:lvl w:ilvl="0" w:tplc="BE7631C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00228F1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A6243CE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FBA8FF4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4118C72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3AC890A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241C949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AD04F820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97EE092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9">
    <w:nsid w:val="67AD1DBD"/>
    <w:multiLevelType w:val="hybridMultilevel"/>
    <w:tmpl w:val="24C4D96A"/>
    <w:lvl w:ilvl="0" w:tplc="5D363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69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469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66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210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27F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785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498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076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7132F4"/>
    <w:multiLevelType w:val="hybridMultilevel"/>
    <w:tmpl w:val="EA7E6BDC"/>
    <w:lvl w:ilvl="0" w:tplc="543E414C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/>
      </w:rPr>
    </w:lvl>
    <w:lvl w:ilvl="1" w:tplc="62CC9556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/>
      </w:rPr>
    </w:lvl>
    <w:lvl w:ilvl="2" w:tplc="8102AB60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/>
      </w:rPr>
    </w:lvl>
    <w:lvl w:ilvl="3" w:tplc="1A9C3A34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/>
      </w:rPr>
    </w:lvl>
    <w:lvl w:ilvl="4" w:tplc="3DF42188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/>
      </w:rPr>
    </w:lvl>
    <w:lvl w:ilvl="5" w:tplc="CD9EDDC2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/>
      </w:rPr>
    </w:lvl>
    <w:lvl w:ilvl="6" w:tplc="D8DE55D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/>
      </w:rPr>
    </w:lvl>
    <w:lvl w:ilvl="7" w:tplc="5CC45942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/>
      </w:rPr>
    </w:lvl>
    <w:lvl w:ilvl="8" w:tplc="A26ECB8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/>
      </w:rPr>
    </w:lvl>
  </w:abstractNum>
  <w:abstractNum w:abstractNumId="31">
    <w:nsid w:val="6D511E41"/>
    <w:multiLevelType w:val="hybridMultilevel"/>
    <w:tmpl w:val="D160DF36"/>
    <w:lvl w:ilvl="0" w:tplc="CB4A78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DE6921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507891A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EC88BE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7D2D07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E5ED06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936660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4B427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140BA3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02E6C85"/>
    <w:multiLevelType w:val="hybridMultilevel"/>
    <w:tmpl w:val="F13664F4"/>
    <w:lvl w:ilvl="0" w:tplc="70E20A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E67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808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E3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4AD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446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AC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85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077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AB31F7"/>
    <w:multiLevelType w:val="multilevel"/>
    <w:tmpl w:val="341E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BA379F3"/>
    <w:multiLevelType w:val="multilevel"/>
    <w:tmpl w:val="8272C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CBE538C"/>
    <w:multiLevelType w:val="multilevel"/>
    <w:tmpl w:val="6082C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CD07F99"/>
    <w:multiLevelType w:val="hybridMultilevel"/>
    <w:tmpl w:val="C3D68712"/>
    <w:lvl w:ilvl="0" w:tplc="5C1861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AE60314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11AC332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3C090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39AE19F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AF8C2ED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7E20EDB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4EA0C29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D24A0E9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7">
    <w:nsid w:val="7E5D7DC0"/>
    <w:multiLevelType w:val="hybridMultilevel"/>
    <w:tmpl w:val="F7587764"/>
    <w:lvl w:ilvl="0" w:tplc="9E745D38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</w:lvl>
    <w:lvl w:ilvl="1" w:tplc="91E8F57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EB080B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E0C0F4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49612A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A482FF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EC6AAE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C7062C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77868B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32"/>
  </w:num>
  <w:num w:numId="5">
    <w:abstractNumId w:val="24"/>
  </w:num>
  <w:num w:numId="6">
    <w:abstractNumId w:val="10"/>
  </w:num>
  <w:num w:numId="7">
    <w:abstractNumId w:val="21"/>
  </w:num>
  <w:num w:numId="8">
    <w:abstractNumId w:val="20"/>
  </w:num>
  <w:num w:numId="9">
    <w:abstractNumId w:val="4"/>
  </w:num>
  <w:num w:numId="10">
    <w:abstractNumId w:val="34"/>
  </w:num>
  <w:num w:numId="11">
    <w:abstractNumId w:val="35"/>
  </w:num>
  <w:num w:numId="12">
    <w:abstractNumId w:val="25"/>
  </w:num>
  <w:num w:numId="13">
    <w:abstractNumId w:val="12"/>
  </w:num>
  <w:num w:numId="14">
    <w:abstractNumId w:val="33"/>
  </w:num>
  <w:num w:numId="15">
    <w:abstractNumId w:val="22"/>
  </w:num>
  <w:num w:numId="16">
    <w:abstractNumId w:val="6"/>
  </w:num>
  <w:num w:numId="17">
    <w:abstractNumId w:val="1"/>
  </w:num>
  <w:num w:numId="18">
    <w:abstractNumId w:val="3"/>
  </w:num>
  <w:num w:numId="19">
    <w:abstractNumId w:val="5"/>
  </w:num>
  <w:num w:numId="20">
    <w:abstractNumId w:val="23"/>
  </w:num>
  <w:num w:numId="21">
    <w:abstractNumId w:val="7"/>
  </w:num>
  <w:num w:numId="22">
    <w:abstractNumId w:val="17"/>
  </w:num>
  <w:num w:numId="23">
    <w:abstractNumId w:val="26"/>
  </w:num>
  <w:num w:numId="24">
    <w:abstractNumId w:val="31"/>
  </w:num>
  <w:num w:numId="25">
    <w:abstractNumId w:val="27"/>
  </w:num>
  <w:num w:numId="26">
    <w:abstractNumId w:val="9"/>
  </w:num>
  <w:num w:numId="27">
    <w:abstractNumId w:val="8"/>
  </w:num>
  <w:num w:numId="28">
    <w:abstractNumId w:val="11"/>
  </w:num>
  <w:num w:numId="29">
    <w:abstractNumId w:val="16"/>
  </w:num>
  <w:num w:numId="30">
    <w:abstractNumId w:val="37"/>
  </w:num>
  <w:num w:numId="31">
    <w:abstractNumId w:val="30"/>
  </w:num>
  <w:num w:numId="32">
    <w:abstractNumId w:val="28"/>
  </w:num>
  <w:num w:numId="33">
    <w:abstractNumId w:val="15"/>
  </w:num>
  <w:num w:numId="34">
    <w:abstractNumId w:val="2"/>
  </w:num>
  <w:num w:numId="35">
    <w:abstractNumId w:val="29"/>
  </w:num>
  <w:num w:numId="36">
    <w:abstractNumId w:val="36"/>
  </w:num>
  <w:num w:numId="37">
    <w:abstractNumId w:val="19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0CC"/>
    <w:rsid w:val="000B1CBA"/>
    <w:rsid w:val="001346E7"/>
    <w:rsid w:val="001F6BBF"/>
    <w:rsid w:val="00523D77"/>
    <w:rsid w:val="00725C1F"/>
    <w:rsid w:val="009320CC"/>
    <w:rsid w:val="00B7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1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C1F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725C1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25C1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25C1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25C1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25C1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25C1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25C1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25C1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25C1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25C1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25C1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25C1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25C1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25C1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25C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25C1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25C1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25C1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25C1F"/>
  </w:style>
  <w:style w:type="paragraph" w:styleId="a5">
    <w:name w:val="Title"/>
    <w:basedOn w:val="a"/>
    <w:next w:val="a"/>
    <w:link w:val="a6"/>
    <w:uiPriority w:val="10"/>
    <w:qFormat/>
    <w:rsid w:val="00725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25C1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25C1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25C1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25C1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25C1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25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25C1F"/>
    <w:rPr>
      <w:i/>
    </w:rPr>
  </w:style>
  <w:style w:type="paragraph" w:styleId="ab">
    <w:name w:val="header"/>
    <w:basedOn w:val="a"/>
    <w:link w:val="ac"/>
    <w:uiPriority w:val="99"/>
    <w:rsid w:val="00725C1F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725C1F"/>
  </w:style>
  <w:style w:type="paragraph" w:styleId="ad">
    <w:name w:val="footer"/>
    <w:basedOn w:val="a"/>
    <w:link w:val="ae"/>
    <w:rsid w:val="00725C1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725C1F"/>
  </w:style>
  <w:style w:type="paragraph" w:styleId="af">
    <w:name w:val="caption"/>
    <w:basedOn w:val="a"/>
    <w:next w:val="a"/>
    <w:qFormat/>
    <w:rsid w:val="00725C1F"/>
    <w:pPr>
      <w:widowControl w:val="0"/>
      <w:spacing w:line="360" w:lineRule="exact"/>
      <w:jc w:val="center"/>
    </w:pPr>
    <w:rPr>
      <w:b/>
      <w:sz w:val="32"/>
      <w:szCs w:val="20"/>
    </w:rPr>
  </w:style>
  <w:style w:type="character" w:customStyle="1" w:styleId="CaptionChar">
    <w:name w:val="Caption Char"/>
    <w:uiPriority w:val="99"/>
    <w:rsid w:val="00725C1F"/>
  </w:style>
  <w:style w:type="table" w:styleId="af0">
    <w:name w:val="Table Grid"/>
    <w:basedOn w:val="a1"/>
    <w:uiPriority w:val="39"/>
    <w:rsid w:val="00725C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25C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25C1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25C1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25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25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25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25C1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25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25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25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25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25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25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25C1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25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25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25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25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25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25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25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25C1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25C1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25C1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25C1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25C1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25C1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25C1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25C1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25C1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25C1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25C1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25C1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25C1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25C1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25C1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25C1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725C1F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25C1F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725C1F"/>
    <w:rPr>
      <w:sz w:val="18"/>
    </w:rPr>
  </w:style>
  <w:style w:type="character" w:styleId="af4">
    <w:name w:val="footnote reference"/>
    <w:uiPriority w:val="99"/>
    <w:unhideWhenUsed/>
    <w:rsid w:val="00725C1F"/>
    <w:rPr>
      <w:vertAlign w:val="superscript"/>
    </w:rPr>
  </w:style>
  <w:style w:type="paragraph" w:styleId="af5">
    <w:name w:val="endnote text"/>
    <w:basedOn w:val="a"/>
    <w:link w:val="af6"/>
    <w:rsid w:val="00725C1F"/>
    <w:rPr>
      <w:sz w:val="20"/>
      <w:szCs w:val="20"/>
    </w:rPr>
  </w:style>
  <w:style w:type="character" w:customStyle="1" w:styleId="EndnoteTextChar">
    <w:name w:val="Endnote Text Char"/>
    <w:uiPriority w:val="99"/>
    <w:rsid w:val="00725C1F"/>
    <w:rPr>
      <w:sz w:val="20"/>
    </w:rPr>
  </w:style>
  <w:style w:type="character" w:styleId="af7">
    <w:name w:val="endnote reference"/>
    <w:uiPriority w:val="99"/>
    <w:semiHidden/>
    <w:unhideWhenUsed/>
    <w:rsid w:val="00725C1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25C1F"/>
    <w:pPr>
      <w:spacing w:after="57"/>
    </w:pPr>
  </w:style>
  <w:style w:type="paragraph" w:styleId="23">
    <w:name w:val="toc 2"/>
    <w:basedOn w:val="a"/>
    <w:next w:val="a"/>
    <w:uiPriority w:val="39"/>
    <w:unhideWhenUsed/>
    <w:rsid w:val="00725C1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25C1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25C1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25C1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25C1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25C1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25C1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25C1F"/>
    <w:pPr>
      <w:spacing w:after="57"/>
      <w:ind w:left="2268"/>
    </w:pPr>
  </w:style>
  <w:style w:type="paragraph" w:styleId="af8">
    <w:name w:val="TOC Heading"/>
    <w:uiPriority w:val="39"/>
    <w:unhideWhenUsed/>
    <w:rsid w:val="00725C1F"/>
  </w:style>
  <w:style w:type="paragraph" w:styleId="af9">
    <w:name w:val="table of figures"/>
    <w:basedOn w:val="a"/>
    <w:next w:val="a"/>
    <w:uiPriority w:val="99"/>
    <w:unhideWhenUsed/>
    <w:rsid w:val="00725C1F"/>
  </w:style>
  <w:style w:type="paragraph" w:customStyle="1" w:styleId="ConsPlusNormal">
    <w:name w:val="ConsPlusNormal"/>
    <w:rsid w:val="00725C1F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725C1F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725C1F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rsid w:val="00725C1F"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rsid w:val="00725C1F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Гипертекстовая ссылка"/>
    <w:uiPriority w:val="99"/>
    <w:rsid w:val="00725C1F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725C1F"/>
    <w:pPr>
      <w:widowControl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uiPriority w:val="99"/>
    <w:rsid w:val="00725C1F"/>
    <w:pPr>
      <w:widowControl w:val="0"/>
    </w:pPr>
    <w:rPr>
      <w:rFonts w:ascii="Arial" w:hAnsi="Arial"/>
    </w:rPr>
  </w:style>
  <w:style w:type="character" w:customStyle="1" w:styleId="afd">
    <w:name w:val="Цветовое выделение"/>
    <w:rsid w:val="00725C1F"/>
    <w:rPr>
      <w:b/>
      <w:bCs/>
      <w:color w:val="000080"/>
    </w:rPr>
  </w:style>
  <w:style w:type="character" w:customStyle="1" w:styleId="ac">
    <w:name w:val="Верхний колонтитул Знак"/>
    <w:link w:val="ab"/>
    <w:uiPriority w:val="99"/>
    <w:rsid w:val="00725C1F"/>
    <w:rPr>
      <w:sz w:val="24"/>
      <w:szCs w:val="24"/>
      <w:lang w:val="ru-RU" w:eastAsia="ru-RU" w:bidi="ar-SA"/>
    </w:rPr>
  </w:style>
  <w:style w:type="paragraph" w:styleId="afe">
    <w:name w:val="Balloon Text"/>
    <w:basedOn w:val="a"/>
    <w:link w:val="aff"/>
    <w:uiPriority w:val="99"/>
    <w:unhideWhenUsed/>
    <w:rsid w:val="00725C1F"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uiPriority w:val="99"/>
    <w:rsid w:val="00725C1F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sid w:val="00725C1F"/>
    <w:rPr>
      <w:sz w:val="24"/>
      <w:szCs w:val="24"/>
    </w:rPr>
  </w:style>
  <w:style w:type="character" w:styleId="aff0">
    <w:name w:val="page number"/>
    <w:rsid w:val="00725C1F"/>
  </w:style>
  <w:style w:type="paragraph" w:customStyle="1" w:styleId="12">
    <w:name w:val="Обычный1"/>
    <w:uiPriority w:val="99"/>
    <w:rsid w:val="00725C1F"/>
    <w:rPr>
      <w:sz w:val="24"/>
      <w:lang w:eastAsia="ru-RU"/>
    </w:rPr>
  </w:style>
  <w:style w:type="character" w:customStyle="1" w:styleId="af6">
    <w:name w:val="Текст концевой сноски Знак"/>
    <w:basedOn w:val="a0"/>
    <w:link w:val="af5"/>
    <w:rsid w:val="00725C1F"/>
  </w:style>
  <w:style w:type="paragraph" w:styleId="aff1">
    <w:name w:val="Normal (Web)"/>
    <w:basedOn w:val="a"/>
    <w:uiPriority w:val="99"/>
    <w:rsid w:val="00725C1F"/>
    <w:pPr>
      <w:spacing w:before="100" w:beforeAutospacing="1" w:after="119"/>
    </w:pPr>
  </w:style>
  <w:style w:type="paragraph" w:customStyle="1" w:styleId="msonormal0">
    <w:name w:val="msonormal"/>
    <w:basedOn w:val="a"/>
    <w:rsid w:val="00725C1F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  <w:rsid w:val="00725C1F"/>
  </w:style>
  <w:style w:type="table" w:customStyle="1" w:styleId="14">
    <w:name w:val="Сетка таблицы1"/>
    <w:basedOn w:val="a1"/>
    <w:next w:val="af0"/>
    <w:rsid w:val="00725C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5C1F"/>
    <w:rPr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5C1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725C1F"/>
    <w:pPr>
      <w:widowControl w:val="0"/>
      <w:jc w:val="center"/>
    </w:pPr>
    <w:rPr>
      <w:sz w:val="20"/>
      <w:szCs w:val="20"/>
      <w:u w:val="single"/>
      <w:lang w:eastAsia="en-US"/>
    </w:rPr>
  </w:style>
  <w:style w:type="character" w:customStyle="1" w:styleId="aff3">
    <w:name w:val="Основной текст Знак"/>
    <w:link w:val="aff2"/>
    <w:uiPriority w:val="1"/>
    <w:rsid w:val="00725C1F"/>
    <w:rPr>
      <w:u w:val="single"/>
      <w:lang w:eastAsia="en-US"/>
    </w:rPr>
  </w:style>
  <w:style w:type="paragraph" w:customStyle="1" w:styleId="TableParagraph">
    <w:name w:val="Table Paragraph"/>
    <w:basedOn w:val="a"/>
    <w:uiPriority w:val="1"/>
    <w:qFormat/>
    <w:rsid w:val="00725C1F"/>
    <w:pPr>
      <w:widowControl w:val="0"/>
      <w:spacing w:before="127"/>
      <w:ind w:left="17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ГОРОДСКАЯ ДУМА</dc:title>
  <dc:creator>ConsultantPlus</dc:creator>
  <cp:lastModifiedBy>ivanova-tn</cp:lastModifiedBy>
  <cp:revision>2</cp:revision>
  <dcterms:created xsi:type="dcterms:W3CDTF">2025-01-09T04:48:00Z</dcterms:created>
  <dcterms:modified xsi:type="dcterms:W3CDTF">2025-01-09T04:48:00Z</dcterms:modified>
  <cp:version>917504</cp:version>
</cp:coreProperties>
</file>