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93" w:rsidRPr="005D13E8" w:rsidRDefault="00282EAE" w:rsidP="005D13E8">
      <w:pPr>
        <w:jc w:val="center"/>
        <w:rPr>
          <w:bCs/>
          <w:sz w:val="28"/>
          <w:szCs w:val="28"/>
        </w:rPr>
      </w:pPr>
      <w:r w:rsidRPr="005D13E8">
        <w:rPr>
          <w:bCs/>
          <w:sz w:val="28"/>
          <w:szCs w:val="28"/>
        </w:rPr>
        <w:t>УВЕДОМЛЕНИЕ</w:t>
      </w:r>
    </w:p>
    <w:p w:rsidR="00733B93" w:rsidRDefault="00282EAE" w:rsidP="005D13E8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  <w:proofErr w:type="gramStart"/>
      <w:r w:rsidRPr="005D13E8">
        <w:rPr>
          <w:bCs/>
          <w:sz w:val="28"/>
          <w:szCs w:val="28"/>
        </w:rPr>
        <w:t xml:space="preserve">о проведении публичных консультаций по проекту </w:t>
      </w:r>
      <w:r w:rsidR="005D13E8" w:rsidRPr="005D13E8">
        <w:rPr>
          <w:bCs/>
          <w:sz w:val="28"/>
          <w:szCs w:val="28"/>
        </w:rPr>
        <w:t xml:space="preserve">постановления администрации города Перми </w:t>
      </w:r>
      <w:r w:rsidRPr="005D13E8">
        <w:rPr>
          <w:bCs/>
          <w:sz w:val="28"/>
          <w:szCs w:val="28"/>
        </w:rPr>
        <w:t xml:space="preserve">«О внесении изменений в Положение об организации структуры и правил ведения информационной системы обеспечения градостроительной деятельности города Перми, утвержденное постановлением администрации города Перми от 12.01.2022 № 7 </w:t>
      </w:r>
      <w:r w:rsidRPr="005D13E8">
        <w:rPr>
          <w:bCs/>
          <w:sz w:val="28"/>
          <w:szCs w:val="28"/>
        </w:rPr>
        <w:br/>
        <w:t>«Об утверждении Положения об организации структуры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</w:t>
      </w:r>
      <w:proofErr w:type="gramEnd"/>
      <w:r w:rsidRPr="005D13E8">
        <w:rPr>
          <w:bCs/>
          <w:sz w:val="28"/>
          <w:szCs w:val="28"/>
        </w:rPr>
        <w:t xml:space="preserve"> города Перми в сфере градостроительной деятельности»</w:t>
      </w:r>
    </w:p>
    <w:p w:rsidR="00EE4ED7" w:rsidRPr="005D13E8" w:rsidRDefault="00EE4ED7" w:rsidP="005D13E8">
      <w:pPr>
        <w:tabs>
          <w:tab w:val="left" w:pos="8789"/>
          <w:tab w:val="left" w:pos="9356"/>
        </w:tabs>
        <w:jc w:val="center"/>
        <w:rPr>
          <w:bCs/>
          <w:sz w:val="28"/>
          <w:szCs w:val="28"/>
        </w:rPr>
      </w:pPr>
    </w:p>
    <w:p w:rsidR="00733B93" w:rsidRDefault="00733B93">
      <w:pPr>
        <w:spacing w:line="240" w:lineRule="exact"/>
        <w:jc w:val="center"/>
        <w:rPr>
          <w:b/>
          <w:sz w:val="28"/>
          <w:szCs w:val="28"/>
        </w:rPr>
      </w:pPr>
    </w:p>
    <w:p w:rsidR="00733B93" w:rsidRDefault="00282E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733B93" w:rsidRDefault="00282E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градостроительства и архитектуры администрации города Перми.</w:t>
      </w:r>
    </w:p>
    <w:p w:rsidR="00733B93" w:rsidRDefault="00282E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 электронной почте по адресу: </w:t>
      </w:r>
      <w:hyperlink r:id="rId6" w:history="1">
        <w:r w:rsidR="007E6038" w:rsidRPr="00BF1FA1">
          <w:rPr>
            <w:rStyle w:val="ac"/>
            <w:rFonts w:ascii="Times New Roman" w:hAnsi="Times New Roman" w:cs="Times New Roman"/>
            <w:sz w:val="28"/>
            <w:szCs w:val="28"/>
          </w:rPr>
          <w:t>kpiskenderova@perm.permkrai.ru</w:t>
        </w:r>
      </w:hyperlink>
    </w:p>
    <w:p w:rsidR="007E6038" w:rsidRDefault="007E60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6038" w:rsidSect="00733B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E9" w:rsidRDefault="00E12FE9">
      <w:r>
        <w:separator/>
      </w:r>
    </w:p>
  </w:endnote>
  <w:endnote w:type="continuationSeparator" w:id="0">
    <w:p w:rsidR="00E12FE9" w:rsidRDefault="00E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93" w:rsidRDefault="00282EAE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733B93" w:rsidRDefault="00282EAE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E9" w:rsidRDefault="00E12FE9">
      <w:r>
        <w:separator/>
      </w:r>
    </w:p>
  </w:footnote>
  <w:footnote w:type="continuationSeparator" w:id="0">
    <w:p w:rsidR="00E12FE9" w:rsidRDefault="00E12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B93"/>
    <w:rsid w:val="001F4F2A"/>
    <w:rsid w:val="00282EAE"/>
    <w:rsid w:val="005D13E8"/>
    <w:rsid w:val="00733B93"/>
    <w:rsid w:val="007E6038"/>
    <w:rsid w:val="00E12FE9"/>
    <w:rsid w:val="00EE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3B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33B9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3B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33B9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3B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33B9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3B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33B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3B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33B9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3B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33B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3B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33B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3B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33B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3B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33B9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3B93"/>
    <w:pPr>
      <w:ind w:left="720"/>
      <w:contextualSpacing/>
    </w:pPr>
  </w:style>
  <w:style w:type="paragraph" w:styleId="a4">
    <w:name w:val="No Spacing"/>
    <w:uiPriority w:val="1"/>
    <w:qFormat/>
    <w:rsid w:val="00733B93"/>
  </w:style>
  <w:style w:type="paragraph" w:styleId="a5">
    <w:name w:val="Title"/>
    <w:basedOn w:val="a"/>
    <w:next w:val="a"/>
    <w:link w:val="a6"/>
    <w:uiPriority w:val="10"/>
    <w:qFormat/>
    <w:rsid w:val="00733B9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33B9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3B9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33B9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3B9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3B9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3B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3B9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33B9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33B93"/>
  </w:style>
  <w:style w:type="paragraph" w:customStyle="1" w:styleId="Footer">
    <w:name w:val="Footer"/>
    <w:basedOn w:val="a"/>
    <w:link w:val="CaptionChar"/>
    <w:uiPriority w:val="99"/>
    <w:unhideWhenUsed/>
    <w:rsid w:val="00733B9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33B9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3B9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3B93"/>
  </w:style>
  <w:style w:type="table" w:styleId="ab">
    <w:name w:val="Table Grid"/>
    <w:uiPriority w:val="59"/>
    <w:rsid w:val="00733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33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33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33B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33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33B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33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33B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33B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33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33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33B9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33B9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33B93"/>
    <w:rPr>
      <w:sz w:val="18"/>
    </w:rPr>
  </w:style>
  <w:style w:type="character" w:styleId="af">
    <w:name w:val="footnote reference"/>
    <w:uiPriority w:val="99"/>
    <w:unhideWhenUsed/>
    <w:rsid w:val="00733B9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33B9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33B93"/>
    <w:rPr>
      <w:sz w:val="20"/>
    </w:rPr>
  </w:style>
  <w:style w:type="character" w:styleId="af2">
    <w:name w:val="endnote reference"/>
    <w:uiPriority w:val="99"/>
    <w:semiHidden/>
    <w:unhideWhenUsed/>
    <w:rsid w:val="00733B9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3B93"/>
    <w:pPr>
      <w:spacing w:after="57"/>
    </w:pPr>
  </w:style>
  <w:style w:type="paragraph" w:styleId="21">
    <w:name w:val="toc 2"/>
    <w:basedOn w:val="a"/>
    <w:next w:val="a"/>
    <w:uiPriority w:val="39"/>
    <w:unhideWhenUsed/>
    <w:rsid w:val="00733B9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3B9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3B9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3B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3B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3B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3B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3B93"/>
    <w:pPr>
      <w:spacing w:after="57"/>
      <w:ind w:left="2268"/>
    </w:pPr>
  </w:style>
  <w:style w:type="paragraph" w:styleId="af3">
    <w:name w:val="TOC Heading"/>
    <w:uiPriority w:val="39"/>
    <w:unhideWhenUsed/>
    <w:rsid w:val="00733B93"/>
  </w:style>
  <w:style w:type="paragraph" w:styleId="af4">
    <w:name w:val="table of figures"/>
    <w:basedOn w:val="a"/>
    <w:next w:val="a"/>
    <w:uiPriority w:val="99"/>
    <w:unhideWhenUsed/>
    <w:rsid w:val="00733B93"/>
  </w:style>
  <w:style w:type="paragraph" w:styleId="af5">
    <w:name w:val="Balloon Text"/>
    <w:basedOn w:val="a"/>
    <w:semiHidden/>
    <w:rsid w:val="00733B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3B93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733B9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733B93"/>
    <w:rPr>
      <w:sz w:val="24"/>
      <w:szCs w:val="24"/>
    </w:rPr>
  </w:style>
  <w:style w:type="paragraph" w:styleId="af8">
    <w:name w:val="footer"/>
    <w:basedOn w:val="a"/>
    <w:link w:val="af9"/>
    <w:rsid w:val="00733B9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733B93"/>
    <w:rPr>
      <w:sz w:val="24"/>
      <w:szCs w:val="24"/>
    </w:rPr>
  </w:style>
  <w:style w:type="paragraph" w:customStyle="1" w:styleId="ConsPlusNonformat">
    <w:name w:val="ConsPlusNonformat"/>
    <w:rsid w:val="00733B93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733B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iskenderova@perm.permkra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Company>muvb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4</cp:revision>
  <dcterms:created xsi:type="dcterms:W3CDTF">2025-01-29T06:02:00Z</dcterms:created>
  <dcterms:modified xsi:type="dcterms:W3CDTF">2025-01-29T06:25:00Z</dcterms:modified>
  <cp:version>786432</cp:version>
</cp:coreProperties>
</file>