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26" w:rsidRDefault="009E2D12">
      <w:pPr>
        <w:pStyle w:val="af5"/>
        <w:ind w:left="2832" w:right="-2" w:firstLine="708"/>
        <w:rPr>
          <w:b/>
          <w:szCs w:val="28"/>
        </w:rPr>
      </w:pPr>
      <w:r>
        <w:rPr>
          <w:b/>
          <w:szCs w:val="28"/>
        </w:rPr>
        <w:t>УВЕДОМЛЕНИЕ</w:t>
      </w:r>
    </w:p>
    <w:p w:rsidR="00A67326" w:rsidRDefault="009E2D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проведении публичных консультаций по проекту решения Пермской городской Думы </w:t>
      </w:r>
      <w:r>
        <w:rPr>
          <w:b/>
          <w:color w:val="000000"/>
          <w:sz w:val="28"/>
        </w:rPr>
        <w:t>«Об утверждении Правил использования водных объектов для рекреационных целей на территории города Перми и внесении изменений в решение Пермской городской Думы от 28.09.2010 № 153 «Об утверждении Правил использования водных объектов общего пользования для л</w:t>
      </w:r>
      <w:r>
        <w:rPr>
          <w:b/>
          <w:color w:val="000000"/>
          <w:sz w:val="28"/>
        </w:rPr>
        <w:t>ичных и бытовых нужд на территории муниципального образования город Пермь»</w:t>
      </w:r>
      <w:proofErr w:type="gramEnd"/>
    </w:p>
    <w:p w:rsidR="00A67326" w:rsidRDefault="00A67326">
      <w:pPr>
        <w:pStyle w:val="af5"/>
        <w:ind w:right="-2" w:firstLine="0"/>
        <w:rPr>
          <w:b/>
          <w:bCs/>
        </w:rPr>
      </w:pPr>
    </w:p>
    <w:p w:rsidR="00A67326" w:rsidRDefault="00A67326">
      <w:pPr>
        <w:ind w:right="-2" w:firstLine="709"/>
        <w:jc w:val="both"/>
        <w:rPr>
          <w:sz w:val="28"/>
          <w:szCs w:val="28"/>
        </w:rPr>
      </w:pPr>
    </w:p>
    <w:p w:rsidR="00A67326" w:rsidRDefault="009E2D12">
      <w:pPr>
        <w:pStyle w:val="af5"/>
        <w:ind w:right="-2" w:firstLine="540"/>
        <w:rPr>
          <w:szCs w:val="28"/>
        </w:rPr>
      </w:pPr>
      <w:proofErr w:type="gramStart"/>
      <w:r>
        <w:rPr>
          <w:szCs w:val="28"/>
        </w:rPr>
        <w:t>Департамент дорог и благоустройства администрации города Перми уведомляет о проведении публичных консультаций по проекту решения Пермской городской Думы</w:t>
      </w:r>
      <w:r>
        <w:rPr>
          <w:b/>
          <w:color w:val="000000"/>
        </w:rPr>
        <w:t xml:space="preserve"> </w:t>
      </w:r>
      <w:r>
        <w:rPr>
          <w:color w:val="000000"/>
        </w:rPr>
        <w:t>«Об утверждении Правил исп</w:t>
      </w:r>
      <w:r>
        <w:rPr>
          <w:color w:val="000000"/>
        </w:rPr>
        <w:t>ользования водных объектов для рекреационных целей на территории города Перми и внесении изменений в решение Пермской городской Думы от 28.09.2010 № 153 «Об утверждении Правил использования водных объектов общего пользования для личных и бытовых нужд на те</w:t>
      </w:r>
      <w:r>
        <w:rPr>
          <w:color w:val="000000"/>
        </w:rPr>
        <w:t>рритории муниципального образования город</w:t>
      </w:r>
      <w:proofErr w:type="gramEnd"/>
      <w:r>
        <w:rPr>
          <w:color w:val="000000"/>
        </w:rPr>
        <w:t xml:space="preserve"> Пермь»</w:t>
      </w:r>
      <w:r>
        <w:rPr>
          <w:szCs w:val="28"/>
        </w:rPr>
        <w:t xml:space="preserve"> (далее – проект).</w:t>
      </w:r>
    </w:p>
    <w:p w:rsidR="00A67326" w:rsidRDefault="009E2D12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публичных консультаций составляет 7 </w:t>
      </w:r>
      <w:r w:rsidR="009058A2">
        <w:rPr>
          <w:sz w:val="28"/>
          <w:szCs w:val="28"/>
        </w:rPr>
        <w:t xml:space="preserve">календарных </w:t>
      </w:r>
      <w:r>
        <w:rPr>
          <w:sz w:val="28"/>
          <w:szCs w:val="28"/>
        </w:rPr>
        <w:t xml:space="preserve">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на официальном сайте муниципального образования город Пермь настоящего уведомления и документов согласно приложени</w:t>
      </w:r>
      <w:r>
        <w:rPr>
          <w:sz w:val="28"/>
          <w:szCs w:val="28"/>
        </w:rPr>
        <w:t>ю.</w:t>
      </w:r>
    </w:p>
    <w:p w:rsidR="00A67326" w:rsidRDefault="009E2D12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Разработчиком проекта правового акта является департамент дорог и благоустройства администрации города Перми, </w:t>
      </w:r>
    </w:p>
    <w:p w:rsidR="00A67326" w:rsidRDefault="009E2D12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и почтовый адрес: 614000, г. Пермь, ул. Ленина, 25, </w:t>
      </w:r>
    </w:p>
    <w:p w:rsidR="00A67326" w:rsidRDefault="009E2D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39"/>
        <w:jc w:val="both"/>
      </w:pPr>
      <w:r>
        <w:rPr>
          <w:sz w:val="28"/>
          <w:szCs w:val="28"/>
        </w:rPr>
        <w:t xml:space="preserve">электронная почта: </w:t>
      </w:r>
      <w:hyperlink r:id="rId7" w:tooltip="mailto:ddb@perm" w:history="1">
        <w:r>
          <w:rPr>
            <w:rStyle w:val="af4"/>
            <w:sz w:val="28"/>
          </w:rPr>
          <w:t>ddb</w:t>
        </w:r>
        <w:r>
          <w:rPr>
            <w:rStyle w:val="af4"/>
            <w:sz w:val="28"/>
          </w:rPr>
          <w:t>@perm</w:t>
        </w:r>
      </w:hyperlink>
      <w:hyperlink r:id="rId8" w:tooltip="mailto:ddb@gorodperm.ru" w:history="1">
        <w:r>
          <w:rPr>
            <w:rStyle w:val="af4"/>
            <w:sz w:val="28"/>
          </w:rPr>
          <w:t>.permkrai.ru</w:t>
        </w:r>
      </w:hyperlink>
      <w:r>
        <w:rPr>
          <w:color w:val="000000"/>
          <w:sz w:val="28"/>
        </w:rPr>
        <w:t xml:space="preserve"> </w:t>
      </w:r>
    </w:p>
    <w:p w:rsidR="00A67326" w:rsidRDefault="009E2D12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 разработчика проекта: Логинова Ольга Александровна </w:t>
      </w:r>
      <w:bookmarkStart w:id="0" w:name="_GoBack"/>
      <w:bookmarkEnd w:id="0"/>
      <w:r>
        <w:rPr>
          <w:sz w:val="28"/>
          <w:szCs w:val="28"/>
        </w:rPr>
        <w:t xml:space="preserve">- начальник юридического отдела департамента дорог и благоустройства администрации города Перми 212 35 </w:t>
      </w:r>
      <w:r>
        <w:rPr>
          <w:sz w:val="28"/>
          <w:szCs w:val="28"/>
        </w:rPr>
        <w:t>99, oaloginova@perm.permkrai.ru</w:t>
      </w:r>
    </w:p>
    <w:p w:rsidR="00A67326" w:rsidRDefault="009E2D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39"/>
        <w:jc w:val="both"/>
      </w:pPr>
      <w:r>
        <w:rPr>
          <w:sz w:val="28"/>
          <w:szCs w:val="28"/>
        </w:rPr>
        <w:t>Мнения участников публичных консультаций в виде отсканированных предложений по вопросам, обсуждаемым в ходе публичных консультаций, с указанием заявителя, направляются по электронной почте в виде прикрепленного файла по адре</w:t>
      </w:r>
      <w:r>
        <w:rPr>
          <w:sz w:val="28"/>
          <w:szCs w:val="28"/>
        </w:rPr>
        <w:t xml:space="preserve">су: </w:t>
      </w:r>
      <w:hyperlink r:id="rId9" w:tooltip="mailto:ddb@perm" w:history="1">
        <w:r>
          <w:rPr>
            <w:rStyle w:val="af4"/>
            <w:sz w:val="28"/>
          </w:rPr>
          <w:t>ddb@perm</w:t>
        </w:r>
      </w:hyperlink>
      <w:hyperlink r:id="rId10" w:tooltip="mailto:ddb@gorodperm.ru" w:history="1">
        <w:r>
          <w:rPr>
            <w:rStyle w:val="af4"/>
            <w:sz w:val="28"/>
          </w:rPr>
          <w:t>.permkrai.ru</w:t>
        </w:r>
      </w:hyperlink>
      <w:r>
        <w:rPr>
          <w:color w:val="000000"/>
          <w:sz w:val="28"/>
        </w:rPr>
        <w:t xml:space="preserve"> </w:t>
      </w:r>
    </w:p>
    <w:p w:rsidR="00A67326" w:rsidRDefault="009E2D12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  ФИО контактного лица, контактные телефоны).</w:t>
      </w:r>
    </w:p>
    <w:p w:rsidR="00A67326" w:rsidRDefault="009E2D12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поступившие </w:t>
      </w:r>
      <w:r>
        <w:rPr>
          <w:sz w:val="28"/>
          <w:szCs w:val="28"/>
        </w:rPr>
        <w:t>предложения будут рассмотрены. Свод предложений будет размещен на официальном сайте муниципального образования город Пермь в информационно-телекоммуникационной сети Интернет по адресу  http://www.gorodperm.ru/.</w:t>
      </w:r>
    </w:p>
    <w:p w:rsidR="009058A2" w:rsidRDefault="009058A2" w:rsidP="009058A2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9058A2" w:rsidRPr="00FE0F52" w:rsidRDefault="009058A2" w:rsidP="009058A2">
      <w:pPr>
        <w:pStyle w:val="af5"/>
        <w:numPr>
          <w:ilvl w:val="0"/>
          <w:numId w:val="1"/>
        </w:numPr>
        <w:spacing w:line="240" w:lineRule="auto"/>
        <w:ind w:right="-2"/>
        <w:rPr>
          <w:szCs w:val="28"/>
        </w:rPr>
      </w:pPr>
      <w:r>
        <w:rPr>
          <w:szCs w:val="28"/>
        </w:rPr>
        <w:t>Проект решения Пермской городской Думы «</w:t>
      </w:r>
      <w:r w:rsidRPr="00FE0F52">
        <w:rPr>
          <w:color w:val="000000"/>
        </w:rPr>
        <w:t xml:space="preserve">Об утверждении Правил использования водных объектов для рекреационных целей </w:t>
      </w:r>
      <w:r w:rsidRPr="00FE0F52">
        <w:rPr>
          <w:color w:val="000000"/>
        </w:rPr>
        <w:lastRenderedPageBreak/>
        <w:t>на территории города Перми и внесении изменений в решение Пермской городской Думы от 28.09.2010 № 153 «Об утверждении Правил использования водных объектов общего пользования для личных и бытовых нужд на территории муниципального образования город Пермь</w:t>
      </w:r>
      <w:r w:rsidRPr="00FE0F52">
        <w:rPr>
          <w:szCs w:val="28"/>
        </w:rPr>
        <w:t>»;</w:t>
      </w:r>
    </w:p>
    <w:p w:rsidR="009058A2" w:rsidRDefault="009058A2" w:rsidP="009058A2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Отчет об оценке регулирующего воздействия указанного проекта правового акта;</w:t>
      </w:r>
    </w:p>
    <w:p w:rsidR="009058A2" w:rsidRDefault="009058A2" w:rsidP="009058A2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Перечень вопросов по проекту правового акта, обсуждаемых в ходе публичных консультаций</w:t>
      </w:r>
    </w:p>
    <w:p w:rsidR="009058A2" w:rsidRDefault="009058A2" w:rsidP="009058A2">
      <w:pPr>
        <w:ind w:right="-2" w:firstLine="540"/>
        <w:jc w:val="both"/>
        <w:rPr>
          <w:sz w:val="28"/>
          <w:szCs w:val="28"/>
        </w:rPr>
      </w:pPr>
    </w:p>
    <w:sectPr w:rsidR="009058A2" w:rsidSect="00A67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D12" w:rsidRDefault="009E2D12">
      <w:r>
        <w:separator/>
      </w:r>
    </w:p>
  </w:endnote>
  <w:endnote w:type="continuationSeparator" w:id="0">
    <w:p w:rsidR="009E2D12" w:rsidRDefault="009E2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D12" w:rsidRDefault="009E2D12">
      <w:r>
        <w:separator/>
      </w:r>
    </w:p>
  </w:footnote>
  <w:footnote w:type="continuationSeparator" w:id="0">
    <w:p w:rsidR="009E2D12" w:rsidRDefault="009E2D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66E0"/>
    <w:multiLevelType w:val="hybridMultilevel"/>
    <w:tmpl w:val="2A267540"/>
    <w:lvl w:ilvl="0" w:tplc="8C6CA8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326"/>
    <w:rsid w:val="009058A2"/>
    <w:rsid w:val="009E2D12"/>
    <w:rsid w:val="00A6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6732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6732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6732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6732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6732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6732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6732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6732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6732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A6732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6732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A6732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6732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6732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6732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6732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6732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6732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67326"/>
    <w:pPr>
      <w:ind w:left="720"/>
      <w:contextualSpacing/>
    </w:pPr>
  </w:style>
  <w:style w:type="paragraph" w:styleId="a4">
    <w:name w:val="No Spacing"/>
    <w:uiPriority w:val="1"/>
    <w:qFormat/>
    <w:rsid w:val="00A67326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A6732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6732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67326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A6732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6732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6732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6732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6732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67326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A67326"/>
  </w:style>
  <w:style w:type="paragraph" w:customStyle="1" w:styleId="Footer">
    <w:name w:val="Footer"/>
    <w:basedOn w:val="a"/>
    <w:link w:val="CaptionChar"/>
    <w:uiPriority w:val="99"/>
    <w:unhideWhenUsed/>
    <w:rsid w:val="00A67326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A6732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6732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67326"/>
  </w:style>
  <w:style w:type="table" w:styleId="ab">
    <w:name w:val="Table Grid"/>
    <w:basedOn w:val="a1"/>
    <w:uiPriority w:val="59"/>
    <w:rsid w:val="00A6732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6732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6732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673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673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673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673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673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673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673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673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673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673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673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673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673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673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6732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673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A67326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67326"/>
    <w:rPr>
      <w:sz w:val="18"/>
    </w:rPr>
  </w:style>
  <w:style w:type="character" w:styleId="ae">
    <w:name w:val="footnote reference"/>
    <w:basedOn w:val="a0"/>
    <w:uiPriority w:val="99"/>
    <w:unhideWhenUsed/>
    <w:rsid w:val="00A6732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67326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67326"/>
    <w:rPr>
      <w:sz w:val="20"/>
    </w:rPr>
  </w:style>
  <w:style w:type="character" w:styleId="af1">
    <w:name w:val="endnote reference"/>
    <w:basedOn w:val="a0"/>
    <w:uiPriority w:val="99"/>
    <w:semiHidden/>
    <w:unhideWhenUsed/>
    <w:rsid w:val="00A6732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67326"/>
    <w:pPr>
      <w:spacing w:after="57"/>
    </w:pPr>
  </w:style>
  <w:style w:type="paragraph" w:styleId="21">
    <w:name w:val="toc 2"/>
    <w:basedOn w:val="a"/>
    <w:next w:val="a"/>
    <w:uiPriority w:val="39"/>
    <w:unhideWhenUsed/>
    <w:rsid w:val="00A6732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6732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6732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6732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6732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6732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6732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67326"/>
    <w:pPr>
      <w:spacing w:after="57"/>
      <w:ind w:left="2268"/>
    </w:pPr>
  </w:style>
  <w:style w:type="paragraph" w:styleId="af2">
    <w:name w:val="TOC Heading"/>
    <w:uiPriority w:val="39"/>
    <w:unhideWhenUsed/>
    <w:rsid w:val="00A67326"/>
  </w:style>
  <w:style w:type="paragraph" w:styleId="af3">
    <w:name w:val="table of figures"/>
    <w:basedOn w:val="a"/>
    <w:next w:val="a"/>
    <w:uiPriority w:val="99"/>
    <w:unhideWhenUsed/>
    <w:rsid w:val="00A67326"/>
  </w:style>
  <w:style w:type="character" w:styleId="af4">
    <w:name w:val="Hyperlink"/>
    <w:unhideWhenUsed/>
    <w:rsid w:val="00A67326"/>
    <w:rPr>
      <w:color w:val="0000FF"/>
      <w:u w:val="single"/>
    </w:rPr>
  </w:style>
  <w:style w:type="paragraph" w:styleId="af5">
    <w:name w:val="Body Text"/>
    <w:basedOn w:val="a"/>
    <w:link w:val="af6"/>
    <w:unhideWhenUsed/>
    <w:rsid w:val="00A67326"/>
    <w:pPr>
      <w:spacing w:line="360" w:lineRule="exact"/>
      <w:ind w:firstLine="720"/>
      <w:jc w:val="both"/>
    </w:pPr>
    <w:rPr>
      <w:sz w:val="28"/>
    </w:rPr>
  </w:style>
  <w:style w:type="character" w:customStyle="1" w:styleId="af6">
    <w:name w:val="Основной текст Знак"/>
    <w:basedOn w:val="a0"/>
    <w:link w:val="af5"/>
    <w:rsid w:val="00A6732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b@gorodper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db@per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db@gorodper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db@pe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2604</Characters>
  <Application>Microsoft Office Word</Application>
  <DocSecurity>0</DocSecurity>
  <Lines>21</Lines>
  <Paragraphs>6</Paragraphs>
  <ScaleCrop>false</ScaleCrop>
  <Company>StartSoft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Якунина Анастасия Александровна</dc:creator>
  <cp:lastModifiedBy>ivanova-tn</cp:lastModifiedBy>
  <cp:revision>2</cp:revision>
  <dcterms:created xsi:type="dcterms:W3CDTF">2025-02-28T11:37:00Z</dcterms:created>
  <dcterms:modified xsi:type="dcterms:W3CDTF">2025-02-28T11:37:00Z</dcterms:modified>
</cp:coreProperties>
</file>