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6" w:rsidRDefault="00146F36">
      <w:pPr>
        <w:pStyle w:val="af1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146F3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46F36">
        <w:rPr>
          <w:sz w:val="28"/>
          <w:szCs w:val="28"/>
        </w:rPr>
        <w:pict>
          <v:shape id="_x0000_i0" o:spid="_x0000_s1032" type="#_x0000_t75" style="position:absolute;left:0;text-align:left;margin-left:232.35pt;margin-top:-43.1pt;width:32.05pt;height:39pt;z-index:251659264">
            <v:imagedata r:id="rId6" o:title=""/>
            <v:path textboxrect="0,0,0,0"/>
          </v:shape>
        </w:pict>
      </w:r>
      <w:r w:rsidRPr="00146F36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146F36" w:rsidRDefault="00146F36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146F36">
                      <w:pict>
                        <v:shape id="_x0000_i1025" type="#_x0000_t75" style="width:32.25pt;height:40.5pt;mso-wrap-distance-left:0;mso-wrap-distance-top:0;mso-wrap-distance-right:0;mso-wrap-distance-bottom:0">
                          <v:imagedata r:id="rId7" o:title=""/>
                          <v:path textboxrect="0,0,0,0"/>
                        </v:shape>
                      </w:pict>
                    </w:r>
                  </w:p>
                  <w:p w:rsidR="00146F36" w:rsidRDefault="00987675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46F36" w:rsidRDefault="00987675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46F36" w:rsidRDefault="00146F3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146F36" w:rsidRDefault="00146F3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146F36" w:rsidRDefault="00146F3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146F36" w:rsidRDefault="00146F36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146F36" w:rsidRDefault="00146F36">
      <w:pPr>
        <w:jc w:val="both"/>
        <w:rPr>
          <w:sz w:val="24"/>
          <w:lang w:val="en-US"/>
        </w:rPr>
      </w:pPr>
    </w:p>
    <w:p w:rsidR="00146F36" w:rsidRDefault="00146F36">
      <w:pPr>
        <w:jc w:val="both"/>
        <w:rPr>
          <w:sz w:val="24"/>
        </w:rPr>
      </w:pPr>
    </w:p>
    <w:p w:rsidR="00146F36" w:rsidRDefault="00146F36">
      <w:pPr>
        <w:jc w:val="both"/>
        <w:rPr>
          <w:sz w:val="24"/>
        </w:rPr>
      </w:pPr>
    </w:p>
    <w:p w:rsidR="00146F36" w:rsidRDefault="00146F36">
      <w:pPr>
        <w:jc w:val="both"/>
        <w:rPr>
          <w:sz w:val="24"/>
        </w:rPr>
      </w:pP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Регламента </w:t>
      </w: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функциональных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территориальных органов </w:t>
      </w: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согласовании проекта разрешения </w:t>
      </w: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создание </w:t>
      </w:r>
      <w:proofErr w:type="gramStart"/>
      <w:r>
        <w:rPr>
          <w:b/>
          <w:bCs/>
          <w:sz w:val="28"/>
          <w:szCs w:val="28"/>
        </w:rPr>
        <w:t>искусственного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земельного участка на водном объекте, </w:t>
      </w: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находящемся в федеральной </w:t>
      </w:r>
    </w:p>
    <w:p w:rsidR="00146F36" w:rsidRDefault="00987675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собственности, или его части</w:t>
      </w:r>
    </w:p>
    <w:p w:rsidR="00146F36" w:rsidRDefault="00146F36">
      <w:pPr>
        <w:jc w:val="both"/>
        <w:rPr>
          <w:sz w:val="28"/>
          <w:szCs w:val="28"/>
        </w:rPr>
      </w:pPr>
    </w:p>
    <w:p w:rsidR="00146F36" w:rsidRDefault="00146F36">
      <w:pPr>
        <w:jc w:val="both"/>
        <w:rPr>
          <w:sz w:val="28"/>
          <w:szCs w:val="28"/>
        </w:rPr>
      </w:pPr>
    </w:p>
    <w:p w:rsidR="00146F36" w:rsidRDefault="00146F36">
      <w:pPr>
        <w:jc w:val="both"/>
        <w:rPr>
          <w:sz w:val="28"/>
          <w:szCs w:val="28"/>
        </w:r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</w:rPr>
        <w:t>Федеральным законом от 19.07.2011 № 246-ФЗ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«Об искусственных земельных участках, созданных на водных объектах, наход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щихся в федеральной собственности, и о внесении изменений в отдельные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нодательные акты Российской Федерации»</w:t>
      </w:r>
    </w:p>
    <w:p w:rsidR="00146F36" w:rsidRDefault="00987675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</w:t>
      </w:r>
      <w:r>
        <w:rPr>
          <w:rFonts w:ascii="Times New Roman" w:hAnsi="Times New Roman"/>
          <w:sz w:val="28"/>
          <w:szCs w:val="28"/>
        </w:rPr>
        <w:t>а Перми ПОСТАНОВЛЯЕТ:</w:t>
      </w:r>
    </w:p>
    <w:p w:rsidR="00146F36" w:rsidRDefault="00987675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</w:t>
      </w:r>
      <w:r>
        <w:rPr>
          <w:color w:val="000000" w:themeColor="text1"/>
          <w:sz w:val="28"/>
          <w:szCs w:val="28"/>
        </w:rPr>
        <w:t>Рег</w:t>
      </w:r>
      <w:r>
        <w:rPr>
          <w:color w:val="000000" w:themeColor="text1"/>
          <w:sz w:val="28"/>
          <w:szCs w:val="28"/>
        </w:rPr>
        <w:t>ламент</w:t>
      </w:r>
      <w:r>
        <w:rPr>
          <w:color w:val="000000"/>
          <w:sz w:val="28"/>
          <w:szCs w:val="28"/>
        </w:rPr>
        <w:t xml:space="preserve"> взаимодействия функциональных </w:t>
      </w:r>
      <w:r>
        <w:rPr>
          <w:color w:val="000000"/>
          <w:sz w:val="28"/>
          <w:szCs w:val="28"/>
        </w:rPr>
        <w:br/>
        <w:t xml:space="preserve">и территориальных органов администрации города Перми </w:t>
      </w:r>
      <w:r>
        <w:rPr>
          <w:sz w:val="28"/>
          <w:szCs w:val="28"/>
        </w:rPr>
        <w:t>при согласовании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разрешения на создание искусственного земельного участка на водном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екте, находящемся в федеральной собственности, или его части</w:t>
      </w:r>
      <w:r>
        <w:rPr>
          <w:color w:val="000000"/>
          <w:sz w:val="28"/>
          <w:szCs w:val="28"/>
        </w:rPr>
        <w:t>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</w:t>
      </w:r>
      <w:r>
        <w:rPr>
          <w:color w:val="000000"/>
          <w:sz w:val="28"/>
          <w:szCs w:val="28"/>
        </w:rPr>
        <w:t>ящее постановление вступает в силу со дня официального обнар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город Пермь».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Управлени</w:t>
      </w:r>
      <w:r>
        <w:rPr>
          <w:color w:val="000000"/>
          <w:sz w:val="28"/>
          <w:szCs w:val="28"/>
        </w:rPr>
        <w:t>ю по общим вопросам администрации города Перми обесп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</w:t>
      </w:r>
      <w:r>
        <w:rPr>
          <w:color w:val="000000"/>
          <w:sz w:val="28"/>
          <w:szCs w:val="28"/>
        </w:rPr>
        <w:t>я город Пермь».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образования город Перм</w:t>
      </w:r>
      <w:r>
        <w:rPr>
          <w:color w:val="000000"/>
          <w:sz w:val="28"/>
          <w:szCs w:val="28"/>
        </w:rPr>
        <w:t xml:space="preserve">ь </w:t>
      </w:r>
      <w:hyperlink r:id="rId8" w:tooltip="http://www.gorodperm.ru" w:history="1">
        <w:r>
          <w:rPr>
            <w:rStyle w:val="13"/>
            <w:color w:val="000000" w:themeColor="text1"/>
            <w:sz w:val="28"/>
            <w:szCs w:val="28"/>
            <w:u w:val="none"/>
          </w:rPr>
          <w:t>www.gorodperm.ru</w:t>
        </w:r>
      </w:hyperlink>
      <w:r>
        <w:rPr>
          <w:color w:val="000000"/>
          <w:sz w:val="28"/>
          <w:szCs w:val="28"/>
        </w:rPr>
        <w:t>».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тителя главы администрации города Перми Синева А.В.</w:t>
      </w:r>
    </w:p>
    <w:p w:rsidR="00146F36" w:rsidRDefault="00146F36">
      <w:pPr>
        <w:spacing w:line="240" w:lineRule="exact"/>
        <w:jc w:val="both"/>
        <w:rPr>
          <w:sz w:val="28"/>
          <w:szCs w:val="28"/>
        </w:rPr>
      </w:pPr>
    </w:p>
    <w:p w:rsidR="00146F36" w:rsidRDefault="00146F36">
      <w:pPr>
        <w:spacing w:line="240" w:lineRule="exact"/>
        <w:jc w:val="both"/>
        <w:rPr>
          <w:sz w:val="28"/>
          <w:szCs w:val="28"/>
        </w:rPr>
      </w:pPr>
    </w:p>
    <w:p w:rsidR="00146F36" w:rsidRDefault="00146F36">
      <w:pPr>
        <w:spacing w:line="240" w:lineRule="exact"/>
        <w:jc w:val="both"/>
        <w:rPr>
          <w:sz w:val="28"/>
          <w:szCs w:val="28"/>
        </w:rPr>
      </w:pPr>
    </w:p>
    <w:p w:rsidR="00146F36" w:rsidRDefault="00146F36">
      <w:pPr>
        <w:spacing w:line="240" w:lineRule="exact"/>
        <w:jc w:val="both"/>
        <w:rPr>
          <w:sz w:val="28"/>
          <w:szCs w:val="28"/>
        </w:rPr>
      </w:pPr>
    </w:p>
    <w:p w:rsidR="00146F36" w:rsidRDefault="009876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  <w:sectPr w:rsidR="00146F36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firstLine="566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firstLine="5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firstLine="5669"/>
        <w:rPr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  <w:r>
        <w:rPr>
          <w:sz w:val="28"/>
          <w:szCs w:val="28"/>
        </w:rPr>
        <w:t xml:space="preserve"> 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firstLine="56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69"/>
        <w:jc w:val="both"/>
        <w:rPr>
          <w:sz w:val="28"/>
          <w:szCs w:val="28"/>
        </w:rPr>
      </w:pP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69"/>
        <w:jc w:val="both"/>
        <w:rPr>
          <w:sz w:val="28"/>
          <w:szCs w:val="28"/>
        </w:r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взаимодействия </w:t>
      </w:r>
      <w:proofErr w:type="gramStart"/>
      <w:r>
        <w:rPr>
          <w:b/>
          <w:bCs/>
          <w:color w:val="000000"/>
          <w:sz w:val="28"/>
          <w:szCs w:val="28"/>
        </w:rPr>
        <w:t>функциональных</w:t>
      </w:r>
      <w:proofErr w:type="gramEnd"/>
      <w:r>
        <w:rPr>
          <w:b/>
          <w:bCs/>
          <w:color w:val="000000"/>
          <w:sz w:val="28"/>
          <w:szCs w:val="28"/>
        </w:rPr>
        <w:t xml:space="preserve"> и территориальных 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администрации города Перми при </w:t>
      </w:r>
      <w:proofErr w:type="spellStart"/>
      <w:proofErr w:type="gramStart"/>
      <w:r>
        <w:rPr>
          <w:b/>
          <w:bCs/>
          <w:sz w:val="28"/>
          <w:szCs w:val="28"/>
        </w:rPr>
        <w:t>при</w:t>
      </w:r>
      <w:proofErr w:type="spellEnd"/>
      <w:proofErr w:type="gramEnd"/>
      <w:r>
        <w:rPr>
          <w:b/>
          <w:bCs/>
          <w:sz w:val="28"/>
          <w:szCs w:val="28"/>
        </w:rPr>
        <w:t xml:space="preserve"> согласовании проекта </w:t>
      </w:r>
      <w:r>
        <w:rPr>
          <w:b/>
          <w:bCs/>
          <w:sz w:val="28"/>
          <w:szCs w:val="28"/>
        </w:rPr>
        <w:br/>
        <w:t xml:space="preserve">разрешения на создание искусственного земельного участка на водном </w:t>
      </w:r>
      <w:r>
        <w:rPr>
          <w:b/>
          <w:bCs/>
          <w:sz w:val="28"/>
          <w:szCs w:val="28"/>
        </w:rPr>
        <w:br/>
        <w:t>объекте, находящемся в федеральной собственности, или его части</w:t>
      </w: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8"/>
          <w:szCs w:val="28"/>
        </w:r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I. Общие положения</w:t>
      </w: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Регламент взаимодействия функциональных и</w:t>
      </w:r>
      <w:r>
        <w:rPr>
          <w:color w:val="000000"/>
          <w:sz w:val="28"/>
          <w:szCs w:val="28"/>
        </w:rPr>
        <w:t xml:space="preserve"> территориальных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нов администрации города Перми при </w:t>
      </w:r>
      <w:r>
        <w:rPr>
          <w:sz w:val="28"/>
          <w:szCs w:val="28"/>
        </w:rPr>
        <w:t>согласовании проекта разрешения на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дание искусственного земельного участка на водном объекте, находящемся в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деральной собственности, или его части</w:t>
      </w:r>
      <w:r>
        <w:rPr>
          <w:color w:val="000000"/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Регламент) разработан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Феде</w:t>
      </w:r>
      <w:r>
        <w:rPr>
          <w:color w:val="000000"/>
          <w:sz w:val="28"/>
          <w:szCs w:val="28"/>
        </w:rPr>
        <w:t>рального закона от 19.07.2011 № 246-ФЗ</w:t>
      </w:r>
      <w:proofErr w:type="gramStart"/>
      <w:r>
        <w:rPr>
          <w:color w:val="000000"/>
          <w:sz w:val="28"/>
          <w:szCs w:val="28"/>
        </w:rPr>
        <w:t>«О</w:t>
      </w:r>
      <w:proofErr w:type="gramEnd"/>
      <w:r>
        <w:rPr>
          <w:color w:val="000000"/>
          <w:sz w:val="28"/>
          <w:szCs w:val="28"/>
        </w:rPr>
        <w:t>б искусственных земел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участках, созданных на водных объектах, находящихся в федеральной собс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венности, </w:t>
      </w:r>
      <w:r>
        <w:rPr>
          <w:color w:val="000000"/>
          <w:sz w:val="28"/>
          <w:szCs w:val="28"/>
        </w:rPr>
        <w:br/>
        <w:t>и о внесении изменений в отдельные законодательные акты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ции».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Настоящий Регламент определяет порядок взаимодействия между функциональными и территориальными органами администрации города Перми при </w:t>
      </w:r>
      <w:r>
        <w:rPr>
          <w:sz w:val="28"/>
          <w:szCs w:val="28"/>
        </w:rPr>
        <w:t>согласовании проекта разрешения на создание искусственного земельного участка на водном объекте, находящемся в федер</w:t>
      </w:r>
      <w:r>
        <w:rPr>
          <w:sz w:val="28"/>
          <w:szCs w:val="28"/>
        </w:rPr>
        <w:t>альной собственности, или его части</w:t>
      </w:r>
      <w:r>
        <w:rPr>
          <w:color w:val="000000"/>
          <w:sz w:val="28"/>
          <w:szCs w:val="28"/>
        </w:rPr>
        <w:t>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Цель настоящего Регламента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и совершенствование э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фективной работы и согласованной деятельности функциональных и территор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альных органов администрации города Перми при </w:t>
      </w:r>
      <w:r>
        <w:rPr>
          <w:sz w:val="28"/>
          <w:szCs w:val="28"/>
        </w:rPr>
        <w:t>согласовании проекта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н</w:t>
      </w:r>
      <w:r>
        <w:rPr>
          <w:sz w:val="28"/>
          <w:szCs w:val="28"/>
        </w:rPr>
        <w:t>а создание искусственного земельного участка на водном объекте,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дящемся в федеральной собственности, или его части</w:t>
      </w:r>
      <w:r>
        <w:rPr>
          <w:color w:val="000000"/>
          <w:sz w:val="28"/>
          <w:szCs w:val="28"/>
        </w:rPr>
        <w:t xml:space="preserve"> для реализации органом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самоуправления полномочий, предусмотренных действующим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Функциональные и территориальные органы администрации города Перми при организации взаимодействия руководствуются принципами законн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 </w:t>
      </w:r>
      <w:r>
        <w:rPr>
          <w:color w:val="000000"/>
          <w:sz w:val="28"/>
          <w:szCs w:val="28"/>
        </w:rPr>
        <w:br/>
        <w:t>и самостоятельности в реализации собственных задач и полномочий.</w:t>
      </w: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Взаимодействие функциональных и территориаль</w:t>
      </w:r>
      <w:r>
        <w:rPr>
          <w:b/>
          <w:bCs/>
          <w:color w:val="000000"/>
          <w:sz w:val="28"/>
          <w:szCs w:val="28"/>
        </w:rPr>
        <w:t>ных органов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города Перми при </w:t>
      </w:r>
      <w:r>
        <w:rPr>
          <w:b/>
          <w:bCs/>
          <w:sz w:val="28"/>
          <w:szCs w:val="28"/>
        </w:rPr>
        <w:t xml:space="preserve">согласовании проекта разрешения </w:t>
      </w:r>
      <w:r>
        <w:rPr>
          <w:b/>
          <w:bCs/>
          <w:sz w:val="28"/>
          <w:szCs w:val="28"/>
        </w:rPr>
        <w:br/>
        <w:t xml:space="preserve">на создание искусственного земельного участка на водном объекте, </w:t>
      </w:r>
      <w:r>
        <w:rPr>
          <w:b/>
          <w:bCs/>
          <w:sz w:val="28"/>
          <w:szCs w:val="28"/>
        </w:rPr>
        <w:br/>
        <w:t>находящемся в федеральной собственности, или его части</w:t>
      </w: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При поступлении</w:t>
      </w:r>
      <w:r>
        <w:rPr>
          <w:color w:val="000000"/>
          <w:sz w:val="28"/>
          <w:szCs w:val="28"/>
          <w:highlight w:val="white"/>
        </w:rPr>
        <w:t xml:space="preserve"> в администрацию города Перми от </w:t>
      </w:r>
      <w:r>
        <w:rPr>
          <w:color w:val="000000"/>
          <w:sz w:val="28"/>
          <w:szCs w:val="28"/>
        </w:rPr>
        <w:t>иници</w:t>
      </w:r>
      <w:r>
        <w:rPr>
          <w:color w:val="000000"/>
          <w:sz w:val="28"/>
          <w:szCs w:val="28"/>
        </w:rPr>
        <w:t>атора созд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искусственного земельного участка заявления о согласовании проекта разр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шения на создание искусственного земельного участка на водном объекте, нах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дящемся в федеральной собственности, или его части (далее – заявление), с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ектом разрешения </w:t>
      </w:r>
      <w:r>
        <w:rPr>
          <w:color w:val="000000"/>
          <w:sz w:val="28"/>
          <w:szCs w:val="28"/>
        </w:rPr>
        <w:t>на создание искусственного земельного участка на водном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екте, находящемся в федеральной собственности, или его части и обязательными приложениями к нему (схемой размещения искусственно</w:t>
      </w:r>
      <w:proofErr w:type="gramEnd"/>
      <w:r>
        <w:rPr>
          <w:color w:val="000000"/>
          <w:sz w:val="28"/>
          <w:szCs w:val="28"/>
        </w:rPr>
        <w:t xml:space="preserve"> созданного земельного участка на водном объекте, находящемся в федер</w:t>
      </w:r>
      <w:r>
        <w:rPr>
          <w:color w:val="000000"/>
          <w:sz w:val="28"/>
          <w:szCs w:val="28"/>
        </w:rPr>
        <w:t>альной собственности, или его части и обоснованием создания искусственного земельного участка) (далее – Проект), департамент градостро</w:t>
      </w:r>
      <w:r>
        <w:rPr>
          <w:color w:val="000000"/>
          <w:sz w:val="28"/>
          <w:szCs w:val="28"/>
          <w:highlight w:val="white"/>
        </w:rPr>
        <w:t xml:space="preserve">ительства и архитектуры администрации города Перми (далее </w:t>
      </w:r>
      <w:r>
        <w:rPr>
          <w:sz w:val="28"/>
          <w:szCs w:val="28"/>
          <w:highlight w:val="white"/>
        </w:rPr>
        <w:t>–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ДГА) в течение 3 </w:t>
      </w:r>
      <w:r>
        <w:rPr>
          <w:color w:val="000000"/>
          <w:sz w:val="28"/>
          <w:szCs w:val="28"/>
        </w:rPr>
        <w:t>рабочих дней со дня регистрации Проекта: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1. обеспечивает размещение Проекта на официальном сайте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образования город Пермь в информационно-телекоммуникационной 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ти «Интернет»;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обеспечивает опубликование сообщения в </w:t>
      </w:r>
      <w:r>
        <w:rPr>
          <w:color w:val="000000"/>
          <w:sz w:val="28"/>
          <w:szCs w:val="28"/>
        </w:rPr>
        <w:t>печатном средстве масс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вой информации «Официальный бюллетень органов местного самоуправления муниципального образования город Пермь» об указанном в пункте 2.1.1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щего Регламента размещении;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направляет Проект для рассмотрения и подготовки предло</w:t>
      </w:r>
      <w:r>
        <w:rPr>
          <w:color w:val="000000"/>
          <w:sz w:val="28"/>
          <w:szCs w:val="28"/>
        </w:rPr>
        <w:t>жений 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мечаний в рамках имеющихся полномочий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 общественной безопасности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 земельных отношений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 дорог и благоустройства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 тра</w:t>
      </w:r>
      <w:r>
        <w:rPr>
          <w:color w:val="000000"/>
          <w:sz w:val="28"/>
          <w:szCs w:val="28"/>
          <w:highlight w:val="white"/>
        </w:rPr>
        <w:t>нспорта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 культуры и молодежной политики администрации города Пе</w:t>
      </w:r>
      <w:r>
        <w:rPr>
          <w:color w:val="000000"/>
          <w:sz w:val="28"/>
          <w:szCs w:val="28"/>
          <w:highlight w:val="white"/>
        </w:rPr>
        <w:t>р</w:t>
      </w:r>
      <w:r>
        <w:rPr>
          <w:color w:val="000000"/>
          <w:sz w:val="28"/>
          <w:szCs w:val="28"/>
          <w:highlight w:val="white"/>
        </w:rPr>
        <w:t>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 имущественных отношений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 экономики и промышленной политики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</w:t>
      </w:r>
      <w:r>
        <w:rPr>
          <w:color w:val="000000"/>
          <w:sz w:val="28"/>
          <w:szCs w:val="28"/>
          <w:highlight w:val="white"/>
        </w:rPr>
        <w:t xml:space="preserve"> жилищно-коммунального хозяйства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департамент образования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комитет по физической культуре и спорту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управление по экологии и природопользованию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управление жилищных отношений администрации города Перми;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территориальные органы администрации города Перми.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Функциональные и территориальные органы администрации города Перми, указанные в </w:t>
      </w:r>
      <w:r>
        <w:rPr>
          <w:color w:val="000000" w:themeColor="text1"/>
          <w:sz w:val="28"/>
          <w:szCs w:val="28"/>
        </w:rPr>
        <w:t>пункте 2.1.3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Регламента, в срок не более</w:t>
      </w:r>
      <w:r>
        <w:rPr>
          <w:color w:val="000000"/>
          <w:sz w:val="28"/>
          <w:szCs w:val="28"/>
          <w:highlight w:val="white"/>
        </w:rPr>
        <w:t xml:space="preserve"> 1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чих</w:t>
      </w:r>
      <w:r>
        <w:rPr>
          <w:color w:val="000000"/>
          <w:sz w:val="28"/>
          <w:szCs w:val="28"/>
        </w:rPr>
        <w:t xml:space="preserve"> дней со дня получения Проекта подготавливают предложения и замечания по Проекту (при наличии) </w:t>
      </w:r>
      <w:r>
        <w:rPr>
          <w:color w:val="000000"/>
          <w:sz w:val="28"/>
          <w:szCs w:val="28"/>
          <w:highlight w:val="white"/>
        </w:rPr>
        <w:t>в рамках имеющихся полномочий и н</w:t>
      </w:r>
      <w:r>
        <w:rPr>
          <w:color w:val="000000"/>
          <w:sz w:val="28"/>
          <w:szCs w:val="28"/>
        </w:rPr>
        <w:t>аправляют их в ДГА.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В случае </w:t>
      </w:r>
      <w:proofErr w:type="spellStart"/>
      <w:r>
        <w:rPr>
          <w:color w:val="000000"/>
          <w:sz w:val="28"/>
          <w:szCs w:val="28"/>
        </w:rPr>
        <w:t>ненаправления</w:t>
      </w:r>
      <w:proofErr w:type="spellEnd"/>
      <w:r>
        <w:rPr>
          <w:color w:val="000000"/>
          <w:sz w:val="28"/>
          <w:szCs w:val="28"/>
        </w:rPr>
        <w:t xml:space="preserve"> предложений и замечаний по Проекту в ДГА </w:t>
      </w:r>
      <w:r>
        <w:rPr>
          <w:color w:val="000000"/>
          <w:sz w:val="28"/>
          <w:szCs w:val="28"/>
        </w:rPr>
        <w:br/>
        <w:t>в срок, указанный в пункте 2.2 настоящ</w:t>
      </w:r>
      <w:r>
        <w:rPr>
          <w:color w:val="000000"/>
          <w:sz w:val="28"/>
          <w:szCs w:val="28"/>
        </w:rPr>
        <w:t>его Регламента, а также направления предложений и замечаний по истечении указанного срока считается, что предл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жения и замечания соответствующего функционального или территориального органа администрации города Перми отсутствуют.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Ответственность за </w:t>
      </w:r>
      <w:proofErr w:type="spellStart"/>
      <w:r>
        <w:rPr>
          <w:color w:val="000000"/>
          <w:sz w:val="28"/>
          <w:szCs w:val="28"/>
        </w:rPr>
        <w:t>ненапра</w:t>
      </w:r>
      <w:r>
        <w:rPr>
          <w:color w:val="000000"/>
          <w:sz w:val="28"/>
          <w:szCs w:val="28"/>
        </w:rPr>
        <w:t>вление</w:t>
      </w:r>
      <w:proofErr w:type="spellEnd"/>
      <w:r>
        <w:rPr>
          <w:color w:val="000000"/>
          <w:sz w:val="28"/>
          <w:szCs w:val="28"/>
        </w:rPr>
        <w:t xml:space="preserve"> предложений и замечаний или 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предложений и замечаний по истечении установленного срока несут замест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>тели главы администрации города Перми, курирующие соответствующий фун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циональный орган администрации города Перми, либо глава территориаль</w:t>
      </w:r>
      <w:r>
        <w:rPr>
          <w:color w:val="000000"/>
          <w:sz w:val="28"/>
          <w:szCs w:val="28"/>
        </w:rPr>
        <w:t>ного органа администрации города Перми.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ДГА рассматривает поступивший Проект </w:t>
      </w:r>
      <w:r>
        <w:rPr>
          <w:color w:val="000000"/>
          <w:sz w:val="28"/>
          <w:szCs w:val="28"/>
          <w:highlight w:val="white"/>
        </w:rPr>
        <w:t>в рамках имеющихся полн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 xml:space="preserve">мочий </w:t>
      </w:r>
      <w:r>
        <w:rPr>
          <w:color w:val="000000"/>
          <w:sz w:val="28"/>
          <w:szCs w:val="28"/>
        </w:rPr>
        <w:t>и в срок не более 13 рабочих дней со дня регистрации Проекта подготавл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вает предложения и замечания к Проекту (при наличии).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2.5. </w:t>
      </w:r>
      <w:proofErr w:type="gramStart"/>
      <w:r>
        <w:rPr>
          <w:color w:val="000000"/>
          <w:sz w:val="28"/>
          <w:szCs w:val="28"/>
        </w:rPr>
        <w:t>При наличии пр</w:t>
      </w:r>
      <w:r>
        <w:rPr>
          <w:color w:val="000000"/>
          <w:sz w:val="28"/>
          <w:szCs w:val="28"/>
        </w:rPr>
        <w:t>едложений и замечаний по Проекту ДГА либо фун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циональных и территориальных органов администрации города Перми, указанных в пункте 2.1.3 настоящего Регламента, либо заинтересованных лиц, ДГА в срок не более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highlight w:val="white"/>
        </w:rPr>
        <w:t xml:space="preserve"> рабочих дней со дня истечения срока, указанного </w:t>
      </w:r>
      <w:r>
        <w:rPr>
          <w:color w:val="000000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>пункте 2.2</w:t>
      </w:r>
      <w:r>
        <w:rPr>
          <w:color w:val="000000"/>
          <w:sz w:val="28"/>
          <w:szCs w:val="28"/>
          <w:highlight w:val="white"/>
        </w:rPr>
        <w:t xml:space="preserve"> настоящего Регламента, обеспечивает их направление инициатору создания искусственного земельного участка, способом, указанным в заявлении. </w:t>
      </w:r>
      <w:proofErr w:type="gramEnd"/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2.6. </w:t>
      </w:r>
      <w:proofErr w:type="gramStart"/>
      <w:r>
        <w:rPr>
          <w:color w:val="000000"/>
          <w:sz w:val="28"/>
          <w:szCs w:val="28"/>
          <w:highlight w:val="white"/>
        </w:rPr>
        <w:t>При отсутствии предложений и замечаний ДГА либо функциональных и территориальных органов администр</w:t>
      </w:r>
      <w:r>
        <w:rPr>
          <w:color w:val="000000"/>
          <w:sz w:val="28"/>
          <w:szCs w:val="28"/>
          <w:highlight w:val="white"/>
        </w:rPr>
        <w:t xml:space="preserve">ации города Перми, указанных в пункте 2.1.3 настоящего Регламента, </w:t>
      </w:r>
      <w:r>
        <w:rPr>
          <w:color w:val="000000"/>
          <w:sz w:val="28"/>
          <w:szCs w:val="28"/>
        </w:rPr>
        <w:t>либо заинтересованных лиц,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ДГА в срок не более 2 рабочих</w:t>
      </w:r>
      <w:r>
        <w:rPr>
          <w:color w:val="000000"/>
          <w:sz w:val="28"/>
          <w:szCs w:val="28"/>
        </w:rPr>
        <w:t xml:space="preserve"> дней со дня истечения срока, указанного в </w:t>
      </w:r>
      <w:r>
        <w:rPr>
          <w:color w:val="000000" w:themeColor="text1"/>
          <w:sz w:val="28"/>
          <w:szCs w:val="28"/>
        </w:rPr>
        <w:t>пункте 2.2</w:t>
      </w:r>
      <w:r>
        <w:rPr>
          <w:color w:val="000000"/>
          <w:sz w:val="28"/>
          <w:szCs w:val="28"/>
        </w:rPr>
        <w:t xml:space="preserve"> настоящего Регл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мента, подготавливает заключение </w:t>
      </w:r>
      <w:r>
        <w:rPr>
          <w:color w:val="000000"/>
          <w:sz w:val="28"/>
          <w:szCs w:val="28"/>
        </w:rPr>
        <w:t xml:space="preserve">администрации города Перми </w:t>
      </w:r>
      <w:r>
        <w:rPr>
          <w:color w:val="000000"/>
          <w:sz w:val="28"/>
          <w:szCs w:val="28"/>
        </w:rPr>
        <w:t>о согласовании Проекта, за подписью Главы администрации города Перми и обеспечивает его направление инициатору</w:t>
      </w:r>
      <w:proofErr w:type="gramEnd"/>
      <w:r>
        <w:rPr>
          <w:color w:val="000000"/>
          <w:sz w:val="28"/>
          <w:szCs w:val="28"/>
        </w:rPr>
        <w:t xml:space="preserve"> создания искусственного земельного участка, </w:t>
      </w:r>
      <w:r>
        <w:rPr>
          <w:color w:val="000000"/>
          <w:sz w:val="28"/>
          <w:szCs w:val="28"/>
          <w:highlight w:val="white"/>
        </w:rPr>
        <w:t xml:space="preserve">способом, указанным в заявлении. </w:t>
      </w: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После устранения инициатором создания искусственного земельног</w:t>
      </w:r>
      <w:r>
        <w:rPr>
          <w:color w:val="000000"/>
          <w:sz w:val="28"/>
          <w:szCs w:val="28"/>
        </w:rPr>
        <w:t>о участка предложений и замечаний, указанных в пункте 2.5 настоящего Регламе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та, повторное согласование Проекта осуществляется в соответствии с пунктами 2.1-2.6 настоящего Регламента.</w:t>
      </w: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Контроль и ответственность за реализацию Регламента</w:t>
      </w:r>
    </w:p>
    <w:p w:rsidR="00146F36" w:rsidRDefault="00146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:rsidR="00146F36" w:rsidRDefault="00987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 ответственность за осуществление взаимодействия при реализ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настоящего Регламента обеспечивают заместители главы администрации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рода Перми, курирующие соответствующий функциональный орган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города Перми, либо руководители террито</w:t>
      </w:r>
      <w:r>
        <w:rPr>
          <w:color w:val="000000"/>
          <w:sz w:val="28"/>
          <w:szCs w:val="28"/>
        </w:rPr>
        <w:t>риальных органов администрации города Перми.</w:t>
      </w:r>
    </w:p>
    <w:p w:rsidR="00146F36" w:rsidRDefault="00146F36">
      <w:pPr>
        <w:jc w:val="both"/>
        <w:rPr>
          <w:sz w:val="28"/>
          <w:szCs w:val="28"/>
        </w:rPr>
      </w:pPr>
    </w:p>
    <w:p w:rsidR="00146F36" w:rsidRDefault="00146F36">
      <w:pPr>
        <w:pStyle w:val="af1"/>
        <w:ind w:right="0"/>
        <w:jc w:val="both"/>
        <w:rPr>
          <w:rFonts w:ascii="Times New Roman" w:hAnsi="Times New Roman"/>
          <w:sz w:val="24"/>
        </w:rPr>
      </w:pPr>
    </w:p>
    <w:sectPr w:rsidR="00146F36" w:rsidSect="00146F3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75" w:rsidRDefault="00987675">
      <w:r>
        <w:separator/>
      </w:r>
    </w:p>
  </w:endnote>
  <w:endnote w:type="continuationSeparator" w:id="0">
    <w:p w:rsidR="00987675" w:rsidRDefault="0098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36" w:rsidRDefault="00146F36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75" w:rsidRDefault="00987675">
      <w:r>
        <w:separator/>
      </w:r>
    </w:p>
  </w:footnote>
  <w:footnote w:type="continuationSeparator" w:id="0">
    <w:p w:rsidR="00987675" w:rsidRDefault="0098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36" w:rsidRDefault="00146F36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8767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46F36" w:rsidRDefault="00146F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36" w:rsidRDefault="00146F3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87675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E60B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146F36" w:rsidRDefault="00146F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F36"/>
    <w:rsid w:val="00146F36"/>
    <w:rsid w:val="00987675"/>
    <w:rsid w:val="00DE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46F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46F3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46F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46F3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46F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46F3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46F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46F3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46F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46F3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46F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46F3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46F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46F3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46F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46F3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46F3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46F3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46F3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6F3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6F3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6F3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46F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46F36"/>
    <w:rPr>
      <w:i/>
    </w:rPr>
  </w:style>
  <w:style w:type="character" w:customStyle="1" w:styleId="HeaderChar">
    <w:name w:val="Header Char"/>
    <w:basedOn w:val="a0"/>
    <w:link w:val="Header"/>
    <w:uiPriority w:val="99"/>
    <w:rsid w:val="00146F36"/>
  </w:style>
  <w:style w:type="character" w:customStyle="1" w:styleId="FooterChar">
    <w:name w:val="Footer Char"/>
    <w:basedOn w:val="a0"/>
    <w:link w:val="Footer"/>
    <w:uiPriority w:val="99"/>
    <w:rsid w:val="00146F36"/>
  </w:style>
  <w:style w:type="character" w:customStyle="1" w:styleId="CaptionChar">
    <w:name w:val="Caption Char"/>
    <w:link w:val="Footer"/>
    <w:uiPriority w:val="99"/>
    <w:rsid w:val="00146F36"/>
  </w:style>
  <w:style w:type="table" w:customStyle="1" w:styleId="TableGridLight">
    <w:name w:val="Table Grid Light"/>
    <w:basedOn w:val="a1"/>
    <w:uiPriority w:val="59"/>
    <w:rsid w:val="00146F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6F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6F3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6F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6F3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6F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6F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6F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6F3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6F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6F3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6F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6F3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6F36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6F3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6F3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6F3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6F36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6F3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6F36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6F3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46F3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146F36"/>
    <w:rPr>
      <w:sz w:val="18"/>
    </w:rPr>
  </w:style>
  <w:style w:type="character" w:styleId="ab">
    <w:name w:val="footnote reference"/>
    <w:basedOn w:val="a0"/>
    <w:uiPriority w:val="99"/>
    <w:unhideWhenUsed/>
    <w:rsid w:val="00146F3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46F36"/>
  </w:style>
  <w:style w:type="character" w:customStyle="1" w:styleId="ad">
    <w:name w:val="Текст концевой сноски Знак"/>
    <w:link w:val="ac"/>
    <w:uiPriority w:val="99"/>
    <w:rsid w:val="00146F36"/>
    <w:rPr>
      <w:sz w:val="20"/>
    </w:rPr>
  </w:style>
  <w:style w:type="character" w:styleId="ae">
    <w:name w:val="endnote reference"/>
    <w:basedOn w:val="a0"/>
    <w:uiPriority w:val="99"/>
    <w:semiHidden/>
    <w:unhideWhenUsed/>
    <w:rsid w:val="00146F3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46F36"/>
    <w:pPr>
      <w:spacing w:after="57"/>
    </w:pPr>
  </w:style>
  <w:style w:type="paragraph" w:styleId="21">
    <w:name w:val="toc 2"/>
    <w:basedOn w:val="a"/>
    <w:next w:val="a"/>
    <w:uiPriority w:val="39"/>
    <w:unhideWhenUsed/>
    <w:rsid w:val="00146F3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6F3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6F3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6F3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6F3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6F3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6F3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6F36"/>
    <w:pPr>
      <w:spacing w:after="57"/>
      <w:ind w:left="2268"/>
    </w:pPr>
  </w:style>
  <w:style w:type="paragraph" w:styleId="af">
    <w:name w:val="TOC Heading"/>
    <w:uiPriority w:val="39"/>
    <w:unhideWhenUsed/>
    <w:rsid w:val="00146F36"/>
  </w:style>
  <w:style w:type="paragraph" w:styleId="af0">
    <w:name w:val="table of figures"/>
    <w:basedOn w:val="a"/>
    <w:next w:val="a"/>
    <w:uiPriority w:val="99"/>
    <w:unhideWhenUsed/>
    <w:rsid w:val="00146F36"/>
  </w:style>
  <w:style w:type="paragraph" w:customStyle="1" w:styleId="Heading1">
    <w:name w:val="Heading 1"/>
    <w:basedOn w:val="a"/>
    <w:next w:val="a"/>
    <w:link w:val="Heading1Char"/>
    <w:qFormat/>
    <w:rsid w:val="00146F36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Heading2Char"/>
    <w:qFormat/>
    <w:rsid w:val="00146F36"/>
    <w:pPr>
      <w:keepNext/>
      <w:ind w:right="-1"/>
      <w:jc w:val="both"/>
      <w:outlineLvl w:val="1"/>
    </w:pPr>
    <w:rPr>
      <w:sz w:val="24"/>
    </w:rPr>
  </w:style>
  <w:style w:type="paragraph" w:customStyle="1" w:styleId="Caption">
    <w:name w:val="Caption"/>
    <w:basedOn w:val="a"/>
    <w:next w:val="a"/>
    <w:qFormat/>
    <w:rsid w:val="00146F36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146F36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146F36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4"/>
    <w:uiPriority w:val="99"/>
    <w:rsid w:val="00146F36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146F36"/>
  </w:style>
  <w:style w:type="paragraph" w:customStyle="1" w:styleId="Header">
    <w:name w:val="Header"/>
    <w:basedOn w:val="a"/>
    <w:link w:val="af6"/>
    <w:uiPriority w:val="99"/>
    <w:rsid w:val="00146F36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146F3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146F36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Header"/>
    <w:uiPriority w:val="99"/>
    <w:rsid w:val="00146F36"/>
  </w:style>
  <w:style w:type="numbering" w:customStyle="1" w:styleId="10">
    <w:name w:val="Нет списка1"/>
    <w:next w:val="a2"/>
    <w:uiPriority w:val="99"/>
    <w:semiHidden/>
    <w:unhideWhenUsed/>
    <w:rsid w:val="00146F36"/>
  </w:style>
  <w:style w:type="paragraph" w:styleId="af9">
    <w:name w:val="No Spacing"/>
    <w:uiPriority w:val="1"/>
    <w:qFormat/>
    <w:rsid w:val="00146F36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146F36"/>
    <w:rPr>
      <w:color w:val="0000FF"/>
      <w:u w:val="single"/>
    </w:rPr>
  </w:style>
  <w:style w:type="character" w:styleId="afb">
    <w:name w:val="FollowedHyperlink"/>
    <w:uiPriority w:val="99"/>
    <w:unhideWhenUsed/>
    <w:rsid w:val="00146F36"/>
    <w:rPr>
      <w:color w:val="800080"/>
      <w:u w:val="single"/>
    </w:rPr>
  </w:style>
  <w:style w:type="paragraph" w:customStyle="1" w:styleId="xl65">
    <w:name w:val="xl65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46F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46F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146F3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146F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146F36"/>
    <w:rPr>
      <w:sz w:val="28"/>
      <w:szCs w:val="28"/>
    </w:rPr>
  </w:style>
  <w:style w:type="character" w:customStyle="1" w:styleId="af2">
    <w:name w:val="Основной текст Знак"/>
    <w:link w:val="af1"/>
    <w:rsid w:val="00146F36"/>
    <w:rPr>
      <w:rFonts w:ascii="Courier New" w:hAnsi="Courier New"/>
      <w:sz w:val="26"/>
    </w:rPr>
  </w:style>
  <w:style w:type="paragraph" w:customStyle="1" w:styleId="ConsPlusNormal">
    <w:name w:val="ConsPlusNormal"/>
    <w:rsid w:val="00146F36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146F36"/>
  </w:style>
  <w:style w:type="numbering" w:customStyle="1" w:styleId="111">
    <w:name w:val="Нет списка111"/>
    <w:next w:val="a2"/>
    <w:uiPriority w:val="99"/>
    <w:semiHidden/>
    <w:unhideWhenUsed/>
    <w:rsid w:val="00146F36"/>
  </w:style>
  <w:style w:type="paragraph" w:customStyle="1" w:styleId="font5">
    <w:name w:val="font5"/>
    <w:basedOn w:val="a"/>
    <w:rsid w:val="00146F3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46F3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46F3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146F3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146F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146F3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146F3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146F3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146F3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146F3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146F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146F3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146F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146F3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146F3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46F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146F3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146F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146F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46F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46F3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146F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46F3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46F3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46F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46F36"/>
  </w:style>
  <w:style w:type="numbering" w:customStyle="1" w:styleId="30">
    <w:name w:val="Нет списка3"/>
    <w:next w:val="a2"/>
    <w:uiPriority w:val="99"/>
    <w:semiHidden/>
    <w:unhideWhenUsed/>
    <w:rsid w:val="00146F36"/>
  </w:style>
  <w:style w:type="paragraph" w:customStyle="1" w:styleId="font6">
    <w:name w:val="font6"/>
    <w:basedOn w:val="a"/>
    <w:rsid w:val="00146F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146F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46F3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146F36"/>
  </w:style>
  <w:style w:type="paragraph" w:styleId="afe">
    <w:name w:val="List Paragraph"/>
    <w:basedOn w:val="a"/>
    <w:uiPriority w:val="34"/>
    <w:qFormat/>
    <w:rsid w:val="00146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Footer"/>
    <w:uiPriority w:val="99"/>
    <w:rsid w:val="00146F36"/>
  </w:style>
  <w:style w:type="paragraph" w:customStyle="1" w:styleId="12">
    <w:name w:val="Основной текст1"/>
    <w:rsid w:val="00146F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3117"/>
    </w:pPr>
    <w:rPr>
      <w:rFonts w:ascii="Courier New" w:hAnsi="Courier New"/>
      <w:sz w:val="26"/>
    </w:rPr>
  </w:style>
  <w:style w:type="character" w:customStyle="1" w:styleId="13">
    <w:name w:val="Гиперссылка1"/>
    <w:uiPriority w:val="99"/>
    <w:unhideWhenUsed/>
    <w:rsid w:val="00146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7507</Characters>
  <Application>Microsoft Office Word</Application>
  <DocSecurity>0</DocSecurity>
  <Lines>62</Lines>
  <Paragraphs>17</Paragraphs>
  <ScaleCrop>false</ScaleCrop>
  <Company>Администрация г. Перми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2025-03-17T13:07:00Z</dcterms:created>
  <dcterms:modified xsi:type="dcterms:W3CDTF">2025-03-17T13:07:00Z</dcterms:modified>
</cp:coreProperties>
</file>