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F1" w:rsidRDefault="001818F1">
      <w:pPr>
        <w:pStyle w:val="afb"/>
        <w:ind w:right="0"/>
        <w:jc w:val="both"/>
        <w:rPr>
          <w:rFonts w:ascii="Times New Roman" w:hAnsi="Times New Roman"/>
          <w:sz w:val="24"/>
        </w:rPr>
      </w:pPr>
      <w:r w:rsidRPr="001818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818F1">
        <w:pict>
          <v:shape id="_x0000_i0" o:spid="_x0000_s1030" type="#_x0000_t75" style="position:absolute;left:0;text-align:left;margin-left:232.05pt;margin-top:-39pt;width:32.05pt;height:39pt;z-index:251658752">
            <v:imagedata r:id="rId7" o:title=""/>
            <v:path textboxrect="0,0,0,0"/>
          </v:shape>
        </w:pict>
      </w:r>
      <w:r w:rsidRPr="001818F1">
        <w:pict>
          <v:group id="group 1" o:spid="_x0000_s1026" style="position:absolute;left:0;text-align:left;margin-left:.6pt;margin-top:-43.1pt;width:494.95pt;height:130.85pt;z-index:251657728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left:14;top:6;width:98;height:26;visibility:visible" stroked="f">
              <v:textbox inset="0,0,0,0">
                <w:txbxContent>
                  <w:p w:rsidR="001818F1" w:rsidRDefault="001818F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1818F1" w:rsidRDefault="001818F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1818F1" w:rsidRDefault="001818F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1818F1" w:rsidRDefault="00A14480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818F1" w:rsidRDefault="00A14480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818F1" w:rsidRDefault="001818F1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1818F1" w:rsidRDefault="001818F1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3" o:spid="_x0000_s1028" type="#_x0000_t202" style="position:absolute;left:18;top:27;width:24;height:4;visibility:visible" filled="f" stroked="f">
              <v:textbox inset="0,0,0,0">
                <w:txbxContent>
                  <w:p w:rsidR="001818F1" w:rsidRDefault="001818F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1818F1" w:rsidRDefault="001818F1"/>
                </w:txbxContent>
              </v:textbox>
            </v:shape>
            <v:shape id="shape 4" o:spid="_x0000_s1027" type="#_x0000_t202" style="position:absolute;left:92;top:27;width:17;height:4;visibility:visible" stroked="f">
              <v:textbox inset="0,0,0,0">
                <w:txbxContent>
                  <w:p w:rsidR="001818F1" w:rsidRDefault="001818F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1818F1" w:rsidRDefault="001818F1"/>
                </w:txbxContent>
              </v:textbox>
            </v:shape>
          </v:group>
        </w:pict>
      </w:r>
    </w:p>
    <w:p w:rsidR="001818F1" w:rsidRDefault="001818F1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1818F1" w:rsidRDefault="001818F1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1818F1" w:rsidRDefault="001818F1">
      <w:pPr>
        <w:jc w:val="both"/>
        <w:rPr>
          <w:sz w:val="24"/>
          <w:lang w:val="en-US"/>
        </w:rPr>
      </w:pPr>
    </w:p>
    <w:p w:rsidR="001818F1" w:rsidRDefault="001818F1">
      <w:pPr>
        <w:jc w:val="both"/>
        <w:rPr>
          <w:sz w:val="24"/>
        </w:rPr>
      </w:pPr>
    </w:p>
    <w:p w:rsidR="001818F1" w:rsidRDefault="001818F1">
      <w:pPr>
        <w:jc w:val="both"/>
        <w:rPr>
          <w:sz w:val="24"/>
        </w:rPr>
      </w:pPr>
    </w:p>
    <w:p w:rsidR="001818F1" w:rsidRDefault="001818F1">
      <w:pPr>
        <w:spacing w:line="240" w:lineRule="exact"/>
        <w:jc w:val="both"/>
        <w:rPr>
          <w:sz w:val="24"/>
        </w:rPr>
      </w:pPr>
    </w:p>
    <w:p w:rsidR="001818F1" w:rsidRDefault="001818F1">
      <w:pPr>
        <w:pStyle w:val="aff2"/>
        <w:tabs>
          <w:tab w:val="left" w:pos="3969"/>
          <w:tab w:val="left" w:pos="4820"/>
        </w:tabs>
        <w:spacing w:line="240" w:lineRule="exact"/>
      </w:pPr>
    </w:p>
    <w:p w:rsidR="001818F1" w:rsidRDefault="001818F1">
      <w:pPr>
        <w:pStyle w:val="aff2"/>
        <w:tabs>
          <w:tab w:val="left" w:pos="3969"/>
          <w:tab w:val="left" w:pos="4820"/>
        </w:tabs>
        <w:spacing w:line="240" w:lineRule="exact"/>
      </w:pPr>
    </w:p>
    <w:p w:rsidR="001818F1" w:rsidRDefault="001818F1">
      <w:pPr>
        <w:pStyle w:val="aff2"/>
        <w:tabs>
          <w:tab w:val="left" w:pos="3969"/>
          <w:tab w:val="left" w:pos="4820"/>
        </w:tabs>
        <w:spacing w:line="240" w:lineRule="exact"/>
      </w:pPr>
    </w:p>
    <w:p w:rsidR="001818F1" w:rsidRDefault="00A14480">
      <w:pPr>
        <w:spacing w:line="240" w:lineRule="exact"/>
        <w:ind w:right="453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1818F1" w:rsidRDefault="00A14480">
      <w:pPr>
        <w:spacing w:line="238" w:lineRule="exact"/>
        <w:ind w:right="453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</w:t>
      </w:r>
      <w:bookmarkStart w:id="0" w:name="undefined"/>
      <w:bookmarkEnd w:id="0"/>
      <w:r>
        <w:rPr>
          <w:b/>
          <w:sz w:val="28"/>
          <w:szCs w:val="28"/>
        </w:rPr>
        <w:t xml:space="preserve">ление администрации </w:t>
      </w:r>
    </w:p>
    <w:p w:rsidR="001818F1" w:rsidRDefault="00A14480">
      <w:pPr>
        <w:spacing w:line="238" w:lineRule="exact"/>
        <w:ind w:right="4534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города Перми от 17.01.2019 № 20 «</w:t>
      </w:r>
      <w:r>
        <w:rPr>
          <w:b/>
          <w:sz w:val="28"/>
          <w:szCs w:val="28"/>
        </w:rPr>
        <w:t>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заключении муниципальных конт</w:t>
      </w:r>
      <w:r>
        <w:rPr>
          <w:b/>
          <w:sz w:val="28"/>
          <w:szCs w:val="28"/>
        </w:rPr>
        <w:t>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</w:t>
      </w:r>
      <w:proofErr w:type="gramEnd"/>
      <w:r>
        <w:rPr>
          <w:b/>
          <w:sz w:val="28"/>
          <w:szCs w:val="28"/>
        </w:rPr>
        <w:t xml:space="preserve"> плата за проезд пассажиров и провоз </w:t>
      </w:r>
      <w:r>
        <w:rPr>
          <w:b/>
          <w:sz w:val="28"/>
          <w:szCs w:val="28"/>
        </w:rPr>
        <w:t>багажа подлежит перечислению в бюджет города Перми»</w:t>
      </w:r>
    </w:p>
    <w:p w:rsidR="001818F1" w:rsidRDefault="001818F1">
      <w:pPr>
        <w:spacing w:line="238" w:lineRule="exact"/>
        <w:rPr>
          <w:sz w:val="28"/>
          <w:szCs w:val="28"/>
        </w:rPr>
      </w:pPr>
    </w:p>
    <w:p w:rsidR="001818F1" w:rsidRDefault="001818F1">
      <w:pPr>
        <w:rPr>
          <w:sz w:val="28"/>
          <w:szCs w:val="28"/>
        </w:rPr>
      </w:pPr>
    </w:p>
    <w:p w:rsidR="001818F1" w:rsidRDefault="001818F1">
      <w:pPr>
        <w:spacing w:line="240" w:lineRule="exact"/>
        <w:jc w:val="both"/>
        <w:rPr>
          <w:sz w:val="28"/>
          <w:szCs w:val="28"/>
        </w:rPr>
      </w:pPr>
    </w:p>
    <w:p w:rsidR="001818F1" w:rsidRDefault="00A144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86 Бюджетного кодекса Российской Федерации, пунктом 7 части 1 статьи 16 Федерального закона от 06 октября 2003 г. № 131-ФЗ «Об общих принципах организации местного самоуправле</w:t>
      </w:r>
      <w:r>
        <w:rPr>
          <w:sz w:val="28"/>
          <w:szCs w:val="28"/>
        </w:rPr>
        <w:t>ния в Российской Федерации»,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изменений в о</w:t>
      </w:r>
      <w:r>
        <w:rPr>
          <w:sz w:val="28"/>
          <w:szCs w:val="28"/>
        </w:rPr>
        <w:t>тдельные законодательные акты Российской Федерации», статьей 57 Устава города Перми, пунктом 3 статьи 20 Положения о бюджете и бюджетном процессе в городе Перми, утвержденного решением Пермской городской Думы от 28 августа 2007 г. № 185, пунктом 4.1 Правил</w:t>
      </w:r>
      <w:r>
        <w:rPr>
          <w:sz w:val="28"/>
          <w:szCs w:val="28"/>
        </w:rPr>
        <w:t xml:space="preserve">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утвержденных решением Пермской городской Думы от 24</w:t>
      </w:r>
      <w:proofErr w:type="gramEnd"/>
      <w:r>
        <w:rPr>
          <w:sz w:val="28"/>
          <w:szCs w:val="28"/>
        </w:rPr>
        <w:t xml:space="preserve"> мая 2016 г. № 96, в целях </w:t>
      </w:r>
      <w:proofErr w:type="gramStart"/>
      <w:r>
        <w:rPr>
          <w:sz w:val="28"/>
          <w:szCs w:val="28"/>
        </w:rPr>
        <w:t>актуализации нормативных правовых актов</w:t>
      </w:r>
      <w:r>
        <w:rPr>
          <w:sz w:val="28"/>
          <w:szCs w:val="28"/>
        </w:rPr>
        <w:t xml:space="preserve"> администрации города Перми</w:t>
      </w:r>
      <w:proofErr w:type="gramEnd"/>
    </w:p>
    <w:p w:rsidR="001818F1" w:rsidRDefault="00A1448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818F1" w:rsidRDefault="00A14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пункт 2 Порядка определения объема финансового обеспечения выполнения работ, связанных с осуществлением регулярных перевозок пассажиров автомобильным транспортом и городским н</w:t>
      </w:r>
      <w:r>
        <w:rPr>
          <w:sz w:val="28"/>
          <w:szCs w:val="28"/>
        </w:rPr>
        <w:t xml:space="preserve">аземным электрическим транспортом по муниципальным маршрутам регулярных перевозок города Перми по регулируемому тарифу города Перми, в случае перечисления платы за проезд </w:t>
      </w:r>
      <w:r>
        <w:rPr>
          <w:sz w:val="28"/>
          <w:szCs w:val="28"/>
        </w:rPr>
        <w:lastRenderedPageBreak/>
        <w:t>пассажиров и провоз багажа в бюджет города Перми, утвержденного постановлением админи</w:t>
      </w:r>
      <w:r>
        <w:rPr>
          <w:sz w:val="28"/>
          <w:szCs w:val="28"/>
        </w:rPr>
        <w:t>страции города Перми от 17 января 2019 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>20 «Об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</w:t>
      </w:r>
      <w:r>
        <w:rPr>
          <w:sz w:val="28"/>
          <w:szCs w:val="28"/>
        </w:rPr>
        <w:t>одского округа при заключении муниципальных контрактов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</w:t>
      </w:r>
      <w:r>
        <w:rPr>
          <w:sz w:val="28"/>
          <w:szCs w:val="28"/>
        </w:rPr>
        <w:t xml:space="preserve"> с которыми плата за проезд пассажиров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провоз багажа подлежит перечислению в бюджет города Перми» (в ред. от 13.03.201</w:t>
      </w:r>
      <w:bookmarkStart w:id="1" w:name="_GoBack"/>
      <w:bookmarkEnd w:id="1"/>
      <w:r>
        <w:rPr>
          <w:sz w:val="28"/>
          <w:szCs w:val="28"/>
        </w:rPr>
        <w:t xml:space="preserve">9 № 158, </w:t>
      </w:r>
      <w:r>
        <w:rPr>
          <w:sz w:val="28"/>
          <w:szCs w:val="28"/>
        </w:rPr>
        <w:br/>
        <w:t xml:space="preserve">от  31.12.2019 № 1144, от 18.03.2020 № 238, от 09.07.2020 № 592, от 04.05.2021 </w:t>
      </w:r>
      <w:r>
        <w:rPr>
          <w:sz w:val="28"/>
          <w:szCs w:val="28"/>
        </w:rPr>
        <w:br/>
        <w:t>№ 326, от 18.08.2021 №, от 14.09.2021 №, от 15</w:t>
      </w:r>
      <w:r>
        <w:rPr>
          <w:sz w:val="28"/>
          <w:szCs w:val="28"/>
        </w:rPr>
        <w:t xml:space="preserve">.12.2021 №, от 10.10.2022 № 920, </w:t>
      </w:r>
      <w:r>
        <w:rPr>
          <w:sz w:val="28"/>
          <w:szCs w:val="28"/>
        </w:rPr>
        <w:br/>
        <w:t xml:space="preserve">от 08.11.2022 № 1136, от 31.05.2023 № 439, от 15.12.2023 № 1417, от 22.08.2024 № 683, от 16.10.2024 № 892, от 21.03.2025 № 180), следующие изменения: </w:t>
      </w:r>
      <w:proofErr w:type="gramEnd"/>
    </w:p>
    <w:p w:rsidR="001818F1" w:rsidRDefault="00A14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 изложить в следующей редакции:</w:t>
      </w:r>
    </w:p>
    <w:p w:rsidR="001818F1" w:rsidRDefault="00A1448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«Общий об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ин. </w:t>
      </w:r>
      <w:proofErr w:type="spellStart"/>
      <w:r>
        <w:rPr>
          <w:sz w:val="28"/>
          <w:szCs w:val="28"/>
        </w:rPr>
        <w:t>обесп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=</w:t>
      </w:r>
    </w:p>
    <w:p w:rsidR="001818F1" w:rsidRDefault="00A14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(Об. фин. </w:t>
      </w:r>
      <w:proofErr w:type="spellStart"/>
      <w:r>
        <w:rPr>
          <w:sz w:val="28"/>
          <w:szCs w:val="28"/>
        </w:rPr>
        <w:t>обесп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пз</w:t>
      </w:r>
      <w:proofErr w:type="spellEnd"/>
      <w:r>
        <w:rPr>
          <w:sz w:val="28"/>
          <w:szCs w:val="28"/>
        </w:rPr>
        <w:t xml:space="preserve"> + Об. фин. </w:t>
      </w:r>
      <w:proofErr w:type="spellStart"/>
      <w:r>
        <w:rPr>
          <w:sz w:val="28"/>
          <w:szCs w:val="28"/>
        </w:rPr>
        <w:t>обесп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зк</w:t>
      </w:r>
      <w:proofErr w:type="spellEnd"/>
      <w:r>
        <w:rPr>
          <w:sz w:val="28"/>
          <w:szCs w:val="28"/>
        </w:rPr>
        <w:t xml:space="preserve">) – </w:t>
      </w:r>
      <w:proofErr w:type="spellStart"/>
      <w:r>
        <w:rPr>
          <w:sz w:val="28"/>
          <w:szCs w:val="28"/>
        </w:rPr>
        <w:t>Димбт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Дпнр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где»;</w:t>
      </w:r>
    </w:p>
    <w:p w:rsidR="001818F1" w:rsidRDefault="001818F1">
      <w:pPr>
        <w:ind w:firstLine="720"/>
        <w:jc w:val="both"/>
        <w:rPr>
          <w:sz w:val="28"/>
          <w:szCs w:val="28"/>
        </w:rPr>
      </w:pPr>
    </w:p>
    <w:p w:rsidR="001818F1" w:rsidRDefault="00A14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После абзаца второго дополнить абзацем следующего содержания:</w:t>
      </w:r>
    </w:p>
    <w:p w:rsidR="001818F1" w:rsidRDefault="00A144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Дпнр</w:t>
      </w:r>
      <w:proofErr w:type="spellEnd"/>
      <w:r>
        <w:rPr>
          <w:sz w:val="28"/>
          <w:szCs w:val="28"/>
        </w:rPr>
        <w:t xml:space="preserve"> – расчетная стоимость объема работ, связанных с осуществлением регулярных перевозок пассажиров автомобильным транс</w:t>
      </w:r>
      <w:r>
        <w:rPr>
          <w:sz w:val="28"/>
          <w:szCs w:val="28"/>
        </w:rPr>
        <w:t>портом и городским наземным электрическим транспортом по муниципальным маршрутам регулярных перевозок города Перми по регулируемому тарифу города Перми, невыполненных подрядчиком, заключившим муниципальные контракты связанных с осуществлением регулярных пе</w:t>
      </w:r>
      <w:r>
        <w:rPr>
          <w:sz w:val="28"/>
          <w:szCs w:val="28"/>
        </w:rPr>
        <w:t>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регулируемому тарифу города Перми</w:t>
      </w:r>
      <w:proofErr w:type="gramEnd"/>
      <w:r>
        <w:rPr>
          <w:sz w:val="28"/>
          <w:szCs w:val="28"/>
        </w:rPr>
        <w:t xml:space="preserve"> (далее – расчетная стоимость). Расчетная стоимость устанавливается</w:t>
      </w:r>
      <w:r>
        <w:rPr>
          <w:sz w:val="28"/>
          <w:szCs w:val="28"/>
        </w:rPr>
        <w:t xml:space="preserve"> в размере 1 % от планируемого объема финансового обеспечения, рассчитанного на t-год»; </w:t>
      </w:r>
    </w:p>
    <w:p w:rsidR="001818F1" w:rsidRDefault="00A14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после абзаца восьмого дополнить абзацами следующего содержания: </w:t>
      </w:r>
    </w:p>
    <w:p w:rsidR="001818F1" w:rsidRDefault="00A14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 планируемым к заключению муниципальным контрактам на выполнение работ, связанных</w:t>
      </w:r>
      <w:r>
        <w:rPr>
          <w:sz w:val="28"/>
          <w:szCs w:val="28"/>
        </w:rPr>
        <w:t xml:space="preserve"> с осуществлением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регулируемому тарифу города Перми заказчиком предусмотрена выплата ав</w:t>
      </w:r>
      <w:r>
        <w:rPr>
          <w:sz w:val="28"/>
          <w:szCs w:val="28"/>
        </w:rPr>
        <w:t>анса в t-году,  сумма аванса перераспределяется между годами в пределах объема финансового обеспечения, зачет которого будет выполнен в следующие финансовые годы.</w:t>
      </w:r>
    </w:p>
    <w:p w:rsidR="001818F1" w:rsidRDefault="00A14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Средний норматив финансовых затрат на 1 км пробега 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выполнении работ,</w:t>
      </w:r>
      <w:r>
        <w:rPr>
          <w:sz w:val="28"/>
          <w:szCs w:val="28"/>
        </w:rPr>
        <w:t xml:space="preserve"> связанных 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 рассчитывается при утверждении бюджета города Перми на очередной финансовый г</w:t>
      </w:r>
      <w:r>
        <w:rPr>
          <w:sz w:val="28"/>
          <w:szCs w:val="28"/>
        </w:rPr>
        <w:t>од и плановый период.</w:t>
      </w:r>
    </w:p>
    <w:p w:rsidR="001818F1" w:rsidRDefault="00A144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случае изменения объема работ по муниципальным маршрутам регулярных перевозок города Перми по регулируемому тарифу города Перми в течение очередного финансового года для определения объема дополнительного финансирования используется средний норматив фина</w:t>
      </w:r>
      <w:r>
        <w:rPr>
          <w:sz w:val="28"/>
          <w:szCs w:val="28"/>
        </w:rPr>
        <w:t>нсовых затрат путем произведения среднего норматива финансовых затрат на 1 км пробега i-го класса транспортных средств на объем изменяемого пробега i-го класса транспортных средств по муниципальным маршрутам регулярных перевозок города</w:t>
      </w:r>
      <w:proofErr w:type="gramEnd"/>
      <w:r>
        <w:rPr>
          <w:sz w:val="28"/>
          <w:szCs w:val="28"/>
        </w:rPr>
        <w:t xml:space="preserve"> Перми по регулируемо</w:t>
      </w:r>
      <w:r>
        <w:rPr>
          <w:sz w:val="28"/>
          <w:szCs w:val="28"/>
        </w:rPr>
        <w:t>му тарифу города Перми. При этом средний норматив финансовых затрат не пересчитывается</w:t>
      </w:r>
      <w:proofErr w:type="gramStart"/>
      <w:r>
        <w:rPr>
          <w:sz w:val="28"/>
          <w:szCs w:val="28"/>
        </w:rPr>
        <w:t>.».</w:t>
      </w:r>
      <w:proofErr w:type="gramEnd"/>
    </w:p>
    <w:p w:rsidR="001818F1" w:rsidRDefault="00A14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proofErr w:type="gramStart"/>
      <w:r>
        <w:rPr>
          <w:sz w:val="28"/>
          <w:szCs w:val="28"/>
        </w:rPr>
        <w:t>Внести изменения в средний норматив финансовых затрат на 1 км пробега транспортных средств при выполнении работ, связанных с осуществлением регулярных перевозок па</w:t>
      </w:r>
      <w:r>
        <w:rPr>
          <w:sz w:val="28"/>
          <w:szCs w:val="28"/>
        </w:rPr>
        <w:t>ссажиров автомобильным транспортом и городским наземным электрическим транспортом, в зависимости от класса транспортных средств, утвержденный постановлением администрации города Перми от 17 января 2019 г. № 20 «Об установлении расходного обязательства в сф</w:t>
      </w:r>
      <w:r>
        <w:rPr>
          <w:sz w:val="28"/>
          <w:szCs w:val="28"/>
        </w:rPr>
        <w:t>ере транспортного обслуживания населения в границах Пермского городского округа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возникающего в связи с осуществлением полномочий по вопросам местного значения городского округа при заключении муниципальных </w:t>
      </w:r>
      <w:proofErr w:type="spellStart"/>
      <w:r>
        <w:rPr>
          <w:sz w:val="28"/>
          <w:szCs w:val="28"/>
        </w:rPr>
        <w:t>кон-трактов</w:t>
      </w:r>
      <w:proofErr w:type="spellEnd"/>
      <w:r>
        <w:rPr>
          <w:sz w:val="28"/>
          <w:szCs w:val="28"/>
        </w:rPr>
        <w:t xml:space="preserve"> на выполнение работ, связанных с осущ</w:t>
      </w:r>
      <w:r>
        <w:rPr>
          <w:sz w:val="28"/>
          <w:szCs w:val="28"/>
        </w:rPr>
        <w:t xml:space="preserve">ествлением регулярных </w:t>
      </w:r>
      <w:proofErr w:type="spellStart"/>
      <w:r>
        <w:rPr>
          <w:sz w:val="28"/>
          <w:szCs w:val="28"/>
        </w:rPr>
        <w:t>пере-возок</w:t>
      </w:r>
      <w:proofErr w:type="spellEnd"/>
      <w:r>
        <w:rPr>
          <w:sz w:val="28"/>
          <w:szCs w:val="28"/>
        </w:rPr>
        <w:t xml:space="preserve"> пассажиров автомобильным транспортом и городским наземным </w:t>
      </w:r>
      <w:proofErr w:type="spellStart"/>
      <w:r>
        <w:rPr>
          <w:sz w:val="28"/>
          <w:szCs w:val="28"/>
        </w:rPr>
        <w:t>транс-портом</w:t>
      </w:r>
      <w:proofErr w:type="spellEnd"/>
      <w:r>
        <w:rPr>
          <w:sz w:val="28"/>
          <w:szCs w:val="28"/>
        </w:rPr>
        <w:t xml:space="preserve"> по маршрутам регулярных перевозок города Перми, в соответствии с которыми плата за проезд пассажиров </w:t>
      </w:r>
      <w:r>
        <w:rPr>
          <w:sz w:val="28"/>
          <w:szCs w:val="28"/>
        </w:rPr>
        <w:br/>
        <w:t>и провоз багажа подлежит перечислению в бюджет гор</w:t>
      </w:r>
      <w:r>
        <w:rPr>
          <w:sz w:val="28"/>
          <w:szCs w:val="28"/>
        </w:rPr>
        <w:t xml:space="preserve">ода Перми» (в ред. </w:t>
      </w:r>
      <w:r>
        <w:rPr>
          <w:sz w:val="28"/>
          <w:szCs w:val="28"/>
        </w:rPr>
        <w:br/>
        <w:t>от 13.03.2019 № 158,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31.12.2019 № 1144, от 18.03.2020 № 238, от 09.07.2020 </w:t>
      </w:r>
      <w:r>
        <w:rPr>
          <w:sz w:val="28"/>
          <w:szCs w:val="28"/>
        </w:rPr>
        <w:br/>
        <w:t xml:space="preserve">№ 592, от 04.05.2021 № 326, от 18.08.2021 № 606, от 14.09.2021 № 700, от 15.12.2021 № 1149, от 10.10.2022 № 920, от 08.11.2022 № 1136, от 31.05.2023 № 439,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15.12.2023 № 1417, от 22.08.2024 № 683, от 16.10.2024 № 892, от 21.03.2025 </w:t>
      </w:r>
      <w:r>
        <w:rPr>
          <w:sz w:val="28"/>
          <w:szCs w:val="28"/>
        </w:rPr>
        <w:br/>
        <w:t>№ 180), изложив в редакции согласно приложению к настоящему постановлению.</w:t>
      </w:r>
      <w:proofErr w:type="gramEnd"/>
    </w:p>
    <w:p w:rsidR="001818F1" w:rsidRDefault="00A14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18F1" w:rsidRDefault="00A14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</w:t>
      </w:r>
      <w:r>
        <w:rPr>
          <w:sz w:val="28"/>
          <w:szCs w:val="28"/>
        </w:rPr>
        <w:t>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</w:t>
      </w:r>
      <w:r>
        <w:rPr>
          <w:sz w:val="28"/>
          <w:szCs w:val="28"/>
        </w:rPr>
        <w:t>азования город Пермь».</w:t>
      </w:r>
    </w:p>
    <w:p w:rsidR="001818F1" w:rsidRDefault="00A14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www.gorodperm.ru</w:t>
      </w:r>
      <w:proofErr w:type="spellEnd"/>
      <w:r>
        <w:rPr>
          <w:sz w:val="28"/>
          <w:szCs w:val="28"/>
        </w:rPr>
        <w:t xml:space="preserve">». </w:t>
      </w:r>
    </w:p>
    <w:p w:rsidR="001818F1" w:rsidRDefault="00A14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Д.К.</w:t>
      </w:r>
    </w:p>
    <w:p w:rsidR="001818F1" w:rsidRDefault="001818F1">
      <w:pPr>
        <w:jc w:val="both"/>
        <w:rPr>
          <w:sz w:val="28"/>
          <w:szCs w:val="28"/>
        </w:rPr>
      </w:pPr>
    </w:p>
    <w:p w:rsidR="001818F1" w:rsidRDefault="001818F1">
      <w:pPr>
        <w:jc w:val="both"/>
        <w:rPr>
          <w:sz w:val="28"/>
          <w:szCs w:val="28"/>
        </w:rPr>
      </w:pPr>
    </w:p>
    <w:p w:rsidR="001818F1" w:rsidRDefault="00A14480">
      <w:pPr>
        <w:spacing w:line="240" w:lineRule="exact"/>
        <w:rPr>
          <w:sz w:val="28"/>
          <w:szCs w:val="28"/>
        </w:rPr>
        <w:sectPr w:rsidR="001818F1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7" w:header="363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1818F1" w:rsidRDefault="00A14480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818F1" w:rsidRDefault="00A14480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818F1" w:rsidRDefault="00A14480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1818F1" w:rsidRDefault="00A14480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1818F1" w:rsidRDefault="001818F1">
      <w:pPr>
        <w:ind w:left="5670"/>
        <w:rPr>
          <w:sz w:val="28"/>
          <w:szCs w:val="28"/>
        </w:rPr>
      </w:pPr>
    </w:p>
    <w:p w:rsidR="001818F1" w:rsidRDefault="001818F1">
      <w:pPr>
        <w:rPr>
          <w:sz w:val="28"/>
          <w:szCs w:val="28"/>
        </w:rPr>
      </w:pPr>
    </w:p>
    <w:p w:rsidR="001818F1" w:rsidRDefault="00A1448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СРЕДНИЙ </w:t>
      </w:r>
      <w:hyperlink r:id="rId11" w:tooltip="https://login.consultant.ru/link/?req=doc&amp;base=RLAW368&amp;n=156875&amp;dst=100171&amp;field=134&amp;date=02.10.2023" w:history="1">
        <w:r>
          <w:rPr>
            <w:rStyle w:val="af2"/>
            <w:b/>
            <w:color w:val="000000"/>
            <w:sz w:val="28"/>
            <w:szCs w:val="28"/>
            <w:u w:val="none"/>
          </w:rPr>
          <w:t>НОРМАТИВ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финансовых затрат на 1 км п</w:t>
      </w:r>
      <w:r>
        <w:rPr>
          <w:b/>
          <w:sz w:val="28"/>
          <w:szCs w:val="28"/>
        </w:rPr>
        <w:t>робега транспортных сре</w:t>
      </w:r>
      <w:proofErr w:type="gramStart"/>
      <w:r>
        <w:rPr>
          <w:b/>
          <w:sz w:val="28"/>
          <w:szCs w:val="28"/>
        </w:rPr>
        <w:t>дств пр</w:t>
      </w:r>
      <w:proofErr w:type="gramEnd"/>
      <w:r>
        <w:rPr>
          <w:b/>
          <w:sz w:val="28"/>
          <w:szCs w:val="28"/>
        </w:rPr>
        <w:t xml:space="preserve">и выполнении работ, связанных с осуществлением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регулярных перевозок пассажиров автомобильным транспортом и городским наземным электрическим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транспортом, в зависимости от класса транспортных средств</w:t>
      </w:r>
    </w:p>
    <w:p w:rsidR="001818F1" w:rsidRDefault="001818F1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"/>
        <w:gridCol w:w="3786"/>
        <w:gridCol w:w="1270"/>
        <w:gridCol w:w="1270"/>
        <w:gridCol w:w="1411"/>
        <w:gridCol w:w="1411"/>
        <w:gridCol w:w="1270"/>
        <w:gridCol w:w="1270"/>
        <w:gridCol w:w="1270"/>
        <w:gridCol w:w="1241"/>
      </w:tblGrid>
      <w:tr w:rsidR="001818F1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и класс транспортны</w:t>
            </w:r>
            <w:r>
              <w:rPr>
                <w:rFonts w:eastAsia="Calibri"/>
                <w:sz w:val="28"/>
                <w:szCs w:val="28"/>
              </w:rPr>
              <w:t>х средств</w:t>
            </w:r>
          </w:p>
        </w:tc>
        <w:tc>
          <w:tcPr>
            <w:tcW w:w="10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Норматив финансовых затрат на 1 км пробега транспортных средств, руб. / км</w:t>
            </w:r>
          </w:p>
        </w:tc>
      </w:tr>
      <w:tr w:rsidR="001818F1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F1" w:rsidRDefault="001818F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F1" w:rsidRDefault="001818F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>2026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 год</w:t>
            </w:r>
          </w:p>
        </w:tc>
      </w:tr>
      <w:tr w:rsidR="001818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1818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особо большого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214,74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224,06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232,96</w:t>
            </w:r>
          </w:p>
        </w:tc>
      </w:tr>
      <w:tr w:rsidR="001818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Автобус большого класса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114,55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113,80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114,73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139,89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156,85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163,86</w:t>
            </w:r>
          </w:p>
        </w:tc>
      </w:tr>
      <w:tr w:rsidR="001818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Автобус среднего класса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85,63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77,72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84,42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88,17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110,66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120,10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124,53</w:t>
            </w:r>
          </w:p>
        </w:tc>
      </w:tr>
      <w:tr w:rsidR="001818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малого класса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55,17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49,03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100,70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103,95</w:t>
            </w:r>
          </w:p>
        </w:tc>
      </w:tr>
      <w:tr w:rsidR="001818F1">
        <w:trPr>
          <w:trHeight w:val="2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Трамвай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165,74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168,46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173,09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188,72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196,27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275,26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222,70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8F1" w:rsidRDefault="00A144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210,40</w:t>
            </w:r>
          </w:p>
        </w:tc>
      </w:tr>
    </w:tbl>
    <w:p w:rsidR="001818F1" w:rsidRDefault="001818F1"/>
    <w:p w:rsidR="001818F1" w:rsidRDefault="001818F1"/>
    <w:p w:rsidR="001818F1" w:rsidRDefault="001818F1"/>
    <w:p w:rsidR="001818F1" w:rsidRDefault="001818F1">
      <w:pPr>
        <w:spacing w:line="240" w:lineRule="exact"/>
        <w:rPr>
          <w:sz w:val="28"/>
          <w:szCs w:val="28"/>
        </w:rPr>
      </w:pPr>
    </w:p>
    <w:p w:rsidR="001818F1" w:rsidRDefault="001818F1">
      <w:pPr>
        <w:spacing w:line="240" w:lineRule="exact"/>
        <w:rPr>
          <w:sz w:val="28"/>
          <w:szCs w:val="28"/>
        </w:rPr>
      </w:pPr>
    </w:p>
    <w:p w:rsidR="001818F1" w:rsidRDefault="001818F1">
      <w:pPr>
        <w:spacing w:line="240" w:lineRule="exact"/>
        <w:rPr>
          <w:sz w:val="28"/>
          <w:szCs w:val="28"/>
        </w:rPr>
      </w:pPr>
    </w:p>
    <w:sectPr w:rsidR="001818F1" w:rsidSect="001818F1">
      <w:pgSz w:w="16838" w:h="11906" w:orient="landscape"/>
      <w:pgMar w:top="1418" w:right="1134" w:bottom="567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480" w:rsidRDefault="00A14480">
      <w:r>
        <w:separator/>
      </w:r>
    </w:p>
  </w:endnote>
  <w:endnote w:type="continuationSeparator" w:id="0">
    <w:p w:rsidR="00A14480" w:rsidRDefault="00A14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F1" w:rsidRDefault="001818F1">
    <w:pPr>
      <w:pStyle w:val="ad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480" w:rsidRDefault="00A14480">
      <w:r>
        <w:separator/>
      </w:r>
    </w:p>
  </w:footnote>
  <w:footnote w:type="continuationSeparator" w:id="0">
    <w:p w:rsidR="00A14480" w:rsidRDefault="00A14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F1" w:rsidRDefault="001818F1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A14480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1818F1" w:rsidRDefault="001818F1">
    <w:pPr>
      <w:pStyle w:val="ab"/>
    </w:pPr>
  </w:p>
  <w:p w:rsidR="001818F1" w:rsidRDefault="001818F1"/>
  <w:p w:rsidR="001818F1" w:rsidRDefault="001818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8F1" w:rsidRDefault="001818F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1448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012B4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170B"/>
    <w:multiLevelType w:val="hybridMultilevel"/>
    <w:tmpl w:val="61986674"/>
    <w:lvl w:ilvl="0" w:tplc="8E9EEC64">
      <w:start w:val="1"/>
      <w:numFmt w:val="decimal"/>
      <w:lvlText w:val="%1."/>
      <w:lvlJc w:val="left"/>
      <w:pPr>
        <w:ind w:left="1080" w:hanging="360"/>
      </w:pPr>
    </w:lvl>
    <w:lvl w:ilvl="1" w:tplc="784EE02E">
      <w:start w:val="1"/>
      <w:numFmt w:val="lowerLetter"/>
      <w:lvlText w:val="%2."/>
      <w:lvlJc w:val="left"/>
      <w:pPr>
        <w:ind w:left="1800" w:hanging="360"/>
      </w:pPr>
    </w:lvl>
    <w:lvl w:ilvl="2" w:tplc="C1AC6D50">
      <w:start w:val="1"/>
      <w:numFmt w:val="lowerRoman"/>
      <w:lvlText w:val="%3."/>
      <w:lvlJc w:val="right"/>
      <w:pPr>
        <w:ind w:left="2520" w:hanging="180"/>
      </w:pPr>
    </w:lvl>
    <w:lvl w:ilvl="3" w:tplc="F8742CE2">
      <w:start w:val="1"/>
      <w:numFmt w:val="decimal"/>
      <w:lvlText w:val="%4."/>
      <w:lvlJc w:val="left"/>
      <w:pPr>
        <w:ind w:left="3240" w:hanging="360"/>
      </w:pPr>
    </w:lvl>
    <w:lvl w:ilvl="4" w:tplc="24A66D72">
      <w:start w:val="1"/>
      <w:numFmt w:val="lowerLetter"/>
      <w:lvlText w:val="%5."/>
      <w:lvlJc w:val="left"/>
      <w:pPr>
        <w:ind w:left="3960" w:hanging="360"/>
      </w:pPr>
    </w:lvl>
    <w:lvl w:ilvl="5" w:tplc="2B7A4D6C">
      <w:start w:val="1"/>
      <w:numFmt w:val="lowerRoman"/>
      <w:lvlText w:val="%6."/>
      <w:lvlJc w:val="right"/>
      <w:pPr>
        <w:ind w:left="4680" w:hanging="180"/>
      </w:pPr>
    </w:lvl>
    <w:lvl w:ilvl="6" w:tplc="9D0E9674">
      <w:start w:val="1"/>
      <w:numFmt w:val="decimal"/>
      <w:lvlText w:val="%7."/>
      <w:lvlJc w:val="left"/>
      <w:pPr>
        <w:ind w:left="5400" w:hanging="360"/>
      </w:pPr>
    </w:lvl>
    <w:lvl w:ilvl="7" w:tplc="7020142A">
      <w:start w:val="1"/>
      <w:numFmt w:val="lowerLetter"/>
      <w:lvlText w:val="%8."/>
      <w:lvlJc w:val="left"/>
      <w:pPr>
        <w:ind w:left="6120" w:hanging="360"/>
      </w:pPr>
    </w:lvl>
    <w:lvl w:ilvl="8" w:tplc="0472D4D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828B8"/>
    <w:multiLevelType w:val="hybridMultilevel"/>
    <w:tmpl w:val="9E92F120"/>
    <w:lvl w:ilvl="0" w:tplc="AC4E9D16">
      <w:start w:val="1"/>
      <w:numFmt w:val="decimal"/>
      <w:lvlText w:val="%1."/>
      <w:lvlJc w:val="left"/>
      <w:pPr>
        <w:ind w:left="720" w:hanging="360"/>
      </w:pPr>
    </w:lvl>
    <w:lvl w:ilvl="1" w:tplc="DB46ACF4">
      <w:start w:val="1"/>
      <w:numFmt w:val="lowerLetter"/>
      <w:lvlText w:val="%2."/>
      <w:lvlJc w:val="left"/>
      <w:pPr>
        <w:ind w:left="1440" w:hanging="360"/>
      </w:pPr>
    </w:lvl>
    <w:lvl w:ilvl="2" w:tplc="958201B8">
      <w:start w:val="1"/>
      <w:numFmt w:val="lowerRoman"/>
      <w:lvlText w:val="%3."/>
      <w:lvlJc w:val="right"/>
      <w:pPr>
        <w:ind w:left="2160" w:hanging="180"/>
      </w:pPr>
    </w:lvl>
    <w:lvl w:ilvl="3" w:tplc="6754A16E">
      <w:start w:val="1"/>
      <w:numFmt w:val="decimal"/>
      <w:lvlText w:val="%4."/>
      <w:lvlJc w:val="left"/>
      <w:pPr>
        <w:ind w:left="2880" w:hanging="360"/>
      </w:pPr>
    </w:lvl>
    <w:lvl w:ilvl="4" w:tplc="ABEE4040">
      <w:start w:val="1"/>
      <w:numFmt w:val="lowerLetter"/>
      <w:lvlText w:val="%5."/>
      <w:lvlJc w:val="left"/>
      <w:pPr>
        <w:ind w:left="3600" w:hanging="360"/>
      </w:pPr>
    </w:lvl>
    <w:lvl w:ilvl="5" w:tplc="516882F6">
      <w:start w:val="1"/>
      <w:numFmt w:val="lowerRoman"/>
      <w:lvlText w:val="%6."/>
      <w:lvlJc w:val="right"/>
      <w:pPr>
        <w:ind w:left="4320" w:hanging="180"/>
      </w:pPr>
    </w:lvl>
    <w:lvl w:ilvl="6" w:tplc="9E1C0A96">
      <w:start w:val="1"/>
      <w:numFmt w:val="decimal"/>
      <w:lvlText w:val="%7."/>
      <w:lvlJc w:val="left"/>
      <w:pPr>
        <w:ind w:left="5040" w:hanging="360"/>
      </w:pPr>
    </w:lvl>
    <w:lvl w:ilvl="7" w:tplc="7B70DE82">
      <w:start w:val="1"/>
      <w:numFmt w:val="lowerLetter"/>
      <w:lvlText w:val="%8."/>
      <w:lvlJc w:val="left"/>
      <w:pPr>
        <w:ind w:left="5760" w:hanging="360"/>
      </w:pPr>
    </w:lvl>
    <w:lvl w:ilvl="8" w:tplc="DE9820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8F1"/>
    <w:rsid w:val="001818F1"/>
    <w:rsid w:val="00A14480"/>
    <w:rsid w:val="00B0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F1"/>
  </w:style>
  <w:style w:type="paragraph" w:styleId="1">
    <w:name w:val="heading 1"/>
    <w:basedOn w:val="a"/>
    <w:next w:val="a"/>
    <w:link w:val="10"/>
    <w:qFormat/>
    <w:rsid w:val="001818F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818F1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818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818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818F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818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18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818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818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  <w:rsid w:val="001818F1"/>
  </w:style>
  <w:style w:type="character" w:customStyle="1" w:styleId="Heading1Char">
    <w:name w:val="Heading 1 Char"/>
    <w:basedOn w:val="a0"/>
    <w:uiPriority w:val="9"/>
    <w:rsid w:val="001818F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818F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818F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818F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818F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818F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818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818F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818F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818F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818F1"/>
    <w:rPr>
      <w:sz w:val="24"/>
      <w:szCs w:val="24"/>
    </w:rPr>
  </w:style>
  <w:style w:type="character" w:customStyle="1" w:styleId="QuoteChar">
    <w:name w:val="Quote Char"/>
    <w:uiPriority w:val="29"/>
    <w:rsid w:val="001818F1"/>
    <w:rPr>
      <w:i/>
    </w:rPr>
  </w:style>
  <w:style w:type="character" w:customStyle="1" w:styleId="IntenseQuoteChar">
    <w:name w:val="Intense Quote Char"/>
    <w:uiPriority w:val="30"/>
    <w:rsid w:val="001818F1"/>
    <w:rPr>
      <w:i/>
    </w:rPr>
  </w:style>
  <w:style w:type="character" w:customStyle="1" w:styleId="FootnoteTextChar">
    <w:name w:val="Footnote Text Char"/>
    <w:uiPriority w:val="99"/>
    <w:rsid w:val="001818F1"/>
    <w:rPr>
      <w:sz w:val="18"/>
    </w:rPr>
  </w:style>
  <w:style w:type="character" w:customStyle="1" w:styleId="EndnoteTextChar">
    <w:name w:val="Endnote Text Char"/>
    <w:uiPriority w:val="99"/>
    <w:rsid w:val="001818F1"/>
    <w:rPr>
      <w:sz w:val="20"/>
    </w:rPr>
  </w:style>
  <w:style w:type="character" w:customStyle="1" w:styleId="10">
    <w:name w:val="Заголовок 1 Знак"/>
    <w:link w:val="1"/>
    <w:uiPriority w:val="9"/>
    <w:rsid w:val="001818F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818F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818F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818F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818F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818F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818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818F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818F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818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818F1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1818F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818F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818F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818F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818F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818F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818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818F1"/>
    <w:rPr>
      <w:i/>
    </w:rPr>
  </w:style>
  <w:style w:type="paragraph" w:styleId="ab">
    <w:name w:val="header"/>
    <w:basedOn w:val="a"/>
    <w:link w:val="ac"/>
    <w:uiPriority w:val="99"/>
    <w:rsid w:val="001818F1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1818F1"/>
  </w:style>
  <w:style w:type="paragraph" w:styleId="ad">
    <w:name w:val="footer"/>
    <w:basedOn w:val="a"/>
    <w:link w:val="ae"/>
    <w:uiPriority w:val="99"/>
    <w:rsid w:val="001818F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1818F1"/>
  </w:style>
  <w:style w:type="paragraph" w:styleId="af">
    <w:name w:val="caption"/>
    <w:basedOn w:val="a"/>
    <w:next w:val="a"/>
    <w:link w:val="af0"/>
    <w:qFormat/>
    <w:rsid w:val="001818F1"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  <w:rsid w:val="001818F1"/>
  </w:style>
  <w:style w:type="table" w:styleId="af1">
    <w:name w:val="Table Grid"/>
    <w:basedOn w:val="a1"/>
    <w:rsid w:val="001818F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818F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818F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818F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818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818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818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818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818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818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818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818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818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818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818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818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818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818F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818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818F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818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818F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818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1818F1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1818F1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1818F1"/>
    <w:rPr>
      <w:sz w:val="18"/>
    </w:rPr>
  </w:style>
  <w:style w:type="character" w:styleId="af5">
    <w:name w:val="footnote reference"/>
    <w:uiPriority w:val="99"/>
    <w:unhideWhenUsed/>
    <w:rsid w:val="001818F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1818F1"/>
  </w:style>
  <w:style w:type="character" w:customStyle="1" w:styleId="af7">
    <w:name w:val="Текст концевой сноски Знак"/>
    <w:link w:val="af6"/>
    <w:uiPriority w:val="99"/>
    <w:rsid w:val="001818F1"/>
    <w:rPr>
      <w:sz w:val="20"/>
    </w:rPr>
  </w:style>
  <w:style w:type="character" w:styleId="af8">
    <w:name w:val="endnote reference"/>
    <w:uiPriority w:val="99"/>
    <w:semiHidden/>
    <w:unhideWhenUsed/>
    <w:rsid w:val="001818F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818F1"/>
    <w:pPr>
      <w:spacing w:after="57"/>
    </w:pPr>
  </w:style>
  <w:style w:type="paragraph" w:styleId="23">
    <w:name w:val="toc 2"/>
    <w:basedOn w:val="a"/>
    <w:next w:val="a"/>
    <w:uiPriority w:val="39"/>
    <w:unhideWhenUsed/>
    <w:rsid w:val="001818F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818F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818F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818F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818F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818F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818F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818F1"/>
    <w:pPr>
      <w:spacing w:after="57"/>
      <w:ind w:left="2268"/>
    </w:pPr>
  </w:style>
  <w:style w:type="paragraph" w:styleId="af9">
    <w:name w:val="TOC Heading"/>
    <w:uiPriority w:val="39"/>
    <w:unhideWhenUsed/>
    <w:rsid w:val="001818F1"/>
    <w:rPr>
      <w:lang w:eastAsia="zh-CN"/>
    </w:rPr>
  </w:style>
  <w:style w:type="paragraph" w:styleId="afa">
    <w:name w:val="table of figures"/>
    <w:basedOn w:val="a"/>
    <w:next w:val="a"/>
    <w:uiPriority w:val="99"/>
    <w:unhideWhenUsed/>
    <w:rsid w:val="001818F1"/>
  </w:style>
  <w:style w:type="paragraph" w:styleId="afb">
    <w:name w:val="Body Text"/>
    <w:basedOn w:val="a"/>
    <w:link w:val="afc"/>
    <w:rsid w:val="001818F1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rsid w:val="001818F1"/>
    <w:pPr>
      <w:ind w:right="-1"/>
      <w:jc w:val="both"/>
    </w:pPr>
    <w:rPr>
      <w:sz w:val="26"/>
    </w:rPr>
  </w:style>
  <w:style w:type="character" w:styleId="afe">
    <w:name w:val="page number"/>
    <w:basedOn w:val="a0"/>
    <w:rsid w:val="001818F1"/>
  </w:style>
  <w:style w:type="paragraph" w:styleId="aff">
    <w:name w:val="Balloon Text"/>
    <w:basedOn w:val="a"/>
    <w:link w:val="aff0"/>
    <w:uiPriority w:val="99"/>
    <w:rsid w:val="001818F1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sid w:val="001818F1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1818F1"/>
  </w:style>
  <w:style w:type="numbering" w:customStyle="1" w:styleId="12">
    <w:name w:val="Нет списка1"/>
    <w:next w:val="a2"/>
    <w:uiPriority w:val="99"/>
    <w:semiHidden/>
    <w:unhideWhenUsed/>
    <w:rsid w:val="001818F1"/>
  </w:style>
  <w:style w:type="character" w:styleId="aff1">
    <w:name w:val="FollowedHyperlink"/>
    <w:uiPriority w:val="99"/>
    <w:unhideWhenUsed/>
    <w:rsid w:val="001818F1"/>
    <w:rPr>
      <w:color w:val="800080"/>
      <w:u w:val="single"/>
    </w:rPr>
  </w:style>
  <w:style w:type="paragraph" w:customStyle="1" w:styleId="xl65">
    <w:name w:val="xl65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1818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818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1818F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1818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sid w:val="001818F1"/>
    <w:rPr>
      <w:sz w:val="28"/>
      <w:szCs w:val="28"/>
    </w:rPr>
  </w:style>
  <w:style w:type="character" w:customStyle="1" w:styleId="afc">
    <w:name w:val="Основной текст Знак"/>
    <w:link w:val="afb"/>
    <w:rsid w:val="001818F1"/>
    <w:rPr>
      <w:rFonts w:ascii="Courier New" w:hAnsi="Courier New"/>
      <w:sz w:val="26"/>
    </w:rPr>
  </w:style>
  <w:style w:type="paragraph" w:customStyle="1" w:styleId="ConsPlusNormal">
    <w:name w:val="ConsPlusNormal"/>
    <w:rsid w:val="001818F1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1818F1"/>
  </w:style>
  <w:style w:type="numbering" w:customStyle="1" w:styleId="111">
    <w:name w:val="Нет списка111"/>
    <w:next w:val="a2"/>
    <w:uiPriority w:val="99"/>
    <w:semiHidden/>
    <w:unhideWhenUsed/>
    <w:rsid w:val="001818F1"/>
  </w:style>
  <w:style w:type="paragraph" w:customStyle="1" w:styleId="font5">
    <w:name w:val="font5"/>
    <w:basedOn w:val="a"/>
    <w:rsid w:val="001818F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1818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818F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1818F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1818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1818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1818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1818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1818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1818F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1818F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1818F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1818F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1818F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818F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1818F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181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1818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1818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1818F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1818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1818F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1818F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1818F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1818F1"/>
  </w:style>
  <w:style w:type="numbering" w:customStyle="1" w:styleId="32">
    <w:name w:val="Нет списка3"/>
    <w:next w:val="a2"/>
    <w:uiPriority w:val="99"/>
    <w:semiHidden/>
    <w:unhideWhenUsed/>
    <w:rsid w:val="001818F1"/>
  </w:style>
  <w:style w:type="paragraph" w:customStyle="1" w:styleId="font6">
    <w:name w:val="font6"/>
    <w:basedOn w:val="a"/>
    <w:rsid w:val="001818F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1818F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1818F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818F1"/>
  </w:style>
  <w:style w:type="character" w:customStyle="1" w:styleId="ae">
    <w:name w:val="Нижний колонтитул Знак"/>
    <w:link w:val="ad"/>
    <w:uiPriority w:val="99"/>
    <w:rsid w:val="001818F1"/>
  </w:style>
  <w:style w:type="paragraph" w:styleId="aff3">
    <w:name w:val="Normal (Web)"/>
    <w:basedOn w:val="a"/>
    <w:uiPriority w:val="99"/>
    <w:unhideWhenUsed/>
    <w:rsid w:val="001818F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81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818F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56875&amp;dst=100171&amp;field=134&amp;date=02.10.2023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7750</Characters>
  <Application>Microsoft Office Word</Application>
  <DocSecurity>0</DocSecurity>
  <Lines>64</Lines>
  <Paragraphs>18</Paragraphs>
  <ScaleCrop>false</ScaleCrop>
  <Company>Администрация г. Перми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2025-04-24T12:10:00Z</dcterms:created>
  <dcterms:modified xsi:type="dcterms:W3CDTF">2025-04-24T12:10:00Z</dcterms:modified>
  <cp:version>1048576</cp:version>
</cp:coreProperties>
</file>