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09A5" w:rsidRDefault="005409A5">
      <w:pPr>
        <w:pStyle w:val="af5"/>
        <w:ind w:righ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3" type="#_x0000_t75" style="position:absolute;left:0;text-align:left;margin-left:0;margin-top:0;width:50pt;height:50pt;z-index:251651072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>
        <w:rPr>
          <w:rFonts w:ascii="Times New Roman" w:hAnsi="Times New Roman"/>
          <w:sz w:val="28"/>
          <w:szCs w:val="28"/>
          <w:lang w:val="ru-RU" w:eastAsia="ru-RU"/>
        </w:rPr>
        <w:pict>
          <v:shape id="_x0000_i0" o:spid="_x0000_s1052" type="#_x0000_t75" style="position:absolute;left:0;text-align:left;margin-left:232.3pt;margin-top:-43.1pt;width:32pt;height:39pt;z-index:251664384">
            <v:imagedata r:id="rId7" o:title=""/>
            <v:path textboxrect="0,0,0,0"/>
          </v:shape>
        </w:pict>
      </w:r>
      <w:r>
        <w:rPr>
          <w:rFonts w:ascii="Times New Roman" w:hAnsi="Times New Roman"/>
          <w:sz w:val="28"/>
          <w:szCs w:val="28"/>
          <w:lang w:val="ru-RU" w:eastAsia="ru-RU"/>
        </w:rPr>
        <w:pict>
          <v:group id="group 2" o:spid="_x0000_s1046" style="position:absolute;left:0;text-align:left;margin-left:.6pt;margin-top:-43.1pt;width:494.9pt;height:130.8pt;z-index:251663360" coordsize="0,0"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3" o:spid="_x0000_s1049" type="#_x0000_t202" style="position:absolute;width:0;height:0;visibility:visible" stroked="f">
              <v:textbox inset="0,0,0,0">
                <w:txbxContent>
                  <w:p w:rsidR="005409A5" w:rsidRDefault="005409A5">
                    <w:pPr>
                      <w:pStyle w:val="Header"/>
                      <w:tabs>
                        <w:tab w:val="clear" w:pos="4153"/>
                        <w:tab w:val="clear" w:pos="8306"/>
                      </w:tabs>
                      <w:jc w:val="center"/>
                      <w:rPr>
                        <w:lang w:val="en-US"/>
                      </w:rPr>
                    </w:pPr>
                    <w:r w:rsidRPr="005409A5">
                      <w:pict>
                        <v:shape id="_x0000_i1035" type="#_x0000_t75" style="width:32.25pt;height:40.85pt;mso-wrap-distance-left:0;mso-wrap-distance-top:0;mso-wrap-distance-right:0;mso-wrap-distance-bottom:0">
                          <v:imagedata r:id="rId8" o:title=""/>
                          <v:path textboxrect="0,0,0,0"/>
                        </v:shape>
                      </w:pict>
                    </w:r>
                  </w:p>
                  <w:p w:rsidR="005409A5" w:rsidRDefault="00AD3FBC">
                    <w:pPr>
                      <w:pStyle w:val="Caption"/>
                      <w:spacing w:before="120" w:line="240" w:lineRule="auto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>АДМИНИСТРАЦИЯ ГОРОДА ПЕРМИ</w:t>
                    </w:r>
                  </w:p>
                  <w:p w:rsidR="005409A5" w:rsidRDefault="00AD3FBC">
                    <w:pPr>
                      <w:widowControl w:val="0"/>
                      <w:spacing w:line="360" w:lineRule="exact"/>
                      <w:jc w:val="center"/>
                      <w:rPr>
                        <w:sz w:val="28"/>
                        <w:szCs w:val="28"/>
                      </w:rPr>
                    </w:pPr>
                    <w:proofErr w:type="gramStart"/>
                    <w:r>
                      <w:rPr>
                        <w:sz w:val="28"/>
                        <w:szCs w:val="28"/>
                      </w:rPr>
                      <w:t>П</w:t>
                    </w:r>
                    <w:proofErr w:type="gramEnd"/>
                    <w:r>
                      <w:rPr>
                        <w:sz w:val="28"/>
                        <w:szCs w:val="28"/>
                      </w:rPr>
                      <w:t xml:space="preserve"> О С Т А Н О В Л Е Н И Е</w:t>
                    </w:r>
                  </w:p>
                  <w:p w:rsidR="005409A5" w:rsidRDefault="005409A5">
                    <w:pPr>
                      <w:widowControl w:val="0"/>
                      <w:spacing w:line="360" w:lineRule="exact"/>
                      <w:jc w:val="center"/>
                      <w:rPr>
                        <w:sz w:val="24"/>
                      </w:rPr>
                    </w:pPr>
                  </w:p>
                  <w:p w:rsidR="005409A5" w:rsidRDefault="005409A5">
                    <w:pPr>
                      <w:pStyle w:val="Heading2"/>
                      <w:jc w:val="center"/>
                      <w:rPr>
                        <w:lang w:val="ru-RU"/>
                      </w:rPr>
                    </w:pPr>
                  </w:p>
                </w:txbxContent>
              </v:textbox>
            </v:shape>
            <v:shape id="shape 4" o:spid="_x0000_s1048" type="#_x0000_t202" style="position:absolute;width:0;height:0;visibility:visible" filled="f" stroked="f">
              <v:textbox inset="0,0,0,0">
                <w:txbxContent>
                  <w:p w:rsidR="005409A5" w:rsidRDefault="005409A5">
                    <w:pPr>
                      <w:rPr>
                        <w:szCs w:val="28"/>
                      </w:rPr>
                    </w:pPr>
                  </w:p>
                  <w:p w:rsidR="005409A5" w:rsidRDefault="005409A5"/>
                </w:txbxContent>
              </v:textbox>
            </v:shape>
            <v:shape id="shape 5" o:spid="_x0000_s1047" type="#_x0000_t202" style="position:absolute;width:0;height:0;visibility:visible" stroked="f">
              <v:textbox inset="0,0,0,0">
                <w:txbxContent>
                  <w:p w:rsidR="005409A5" w:rsidRDefault="005409A5">
                    <w:pPr>
                      <w:jc w:val="right"/>
                      <w:rPr>
                        <w:sz w:val="28"/>
                        <w:szCs w:val="28"/>
                        <w:u w:val="single"/>
                      </w:rPr>
                    </w:pPr>
                  </w:p>
                  <w:p w:rsidR="005409A5" w:rsidRDefault="005409A5"/>
                </w:txbxContent>
              </v:textbox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_x0000_s1051" type="#_x0000_t75" style="position:absolute;left:0;text-align:left;margin-left:0;margin-top:0;width:50pt;height:50pt;z-index:251652096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</w:p>
    <w:p w:rsidR="005409A5" w:rsidRDefault="005409A5">
      <w:pPr>
        <w:jc w:val="both"/>
        <w:rPr>
          <w:sz w:val="28"/>
          <w:szCs w:val="28"/>
          <w:lang w:val="en-US"/>
        </w:rPr>
      </w:pPr>
    </w:p>
    <w:p w:rsidR="005409A5" w:rsidRDefault="005409A5">
      <w:pPr>
        <w:jc w:val="both"/>
        <w:rPr>
          <w:sz w:val="28"/>
          <w:szCs w:val="28"/>
        </w:rPr>
      </w:pPr>
    </w:p>
    <w:p w:rsidR="005409A5" w:rsidRDefault="005409A5">
      <w:pPr>
        <w:spacing w:line="238" w:lineRule="exact"/>
        <w:ind w:right="4959"/>
        <w:jc w:val="both"/>
        <w:rPr>
          <w:sz w:val="28"/>
          <w:szCs w:val="28"/>
        </w:rPr>
      </w:pPr>
    </w:p>
    <w:p w:rsidR="005409A5" w:rsidRDefault="005409A5">
      <w:pPr>
        <w:spacing w:line="238" w:lineRule="exact"/>
        <w:ind w:right="4959"/>
        <w:jc w:val="both"/>
        <w:rPr>
          <w:sz w:val="28"/>
          <w:szCs w:val="28"/>
        </w:rPr>
      </w:pPr>
    </w:p>
    <w:p w:rsidR="005409A5" w:rsidRDefault="005409A5">
      <w:pPr>
        <w:spacing w:line="204" w:lineRule="exact"/>
        <w:ind w:right="4959"/>
        <w:jc w:val="both"/>
        <w:rPr>
          <w:sz w:val="28"/>
          <w:szCs w:val="28"/>
        </w:rPr>
      </w:pPr>
    </w:p>
    <w:p w:rsidR="005409A5" w:rsidRDefault="00AD3FBC">
      <w:pPr>
        <w:spacing w:line="204" w:lineRule="exact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О</w:t>
      </w:r>
      <w:r>
        <w:rPr>
          <w:b/>
          <w:bCs/>
          <w:sz w:val="28"/>
          <w:szCs w:val="28"/>
        </w:rPr>
        <w:t xml:space="preserve"> внесении изменений в постановление</w:t>
      </w:r>
    </w:p>
    <w:p w:rsidR="005409A5" w:rsidRDefault="00AD3FBC">
      <w:pPr>
        <w:spacing w:line="204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администрации города Перми </w:t>
      </w:r>
    </w:p>
    <w:p w:rsidR="005409A5" w:rsidRDefault="00AD3FBC">
      <w:pPr>
        <w:spacing w:line="204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от 22.02.2017 № 130 «Об утверждении </w:t>
      </w:r>
    </w:p>
    <w:p w:rsidR="005409A5" w:rsidRDefault="00AD3FBC">
      <w:pPr>
        <w:spacing w:line="204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формы и Порядка согласования </w:t>
      </w:r>
    </w:p>
    <w:p w:rsidR="005409A5" w:rsidRDefault="00AD3FBC">
      <w:pPr>
        <w:spacing w:line="204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паспорта внешнего облика объекта </w:t>
      </w:r>
    </w:p>
    <w:p w:rsidR="005409A5" w:rsidRDefault="00AD3FBC">
      <w:pPr>
        <w:spacing w:line="204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капитального строительства</w:t>
      </w:r>
    </w:p>
    <w:p w:rsidR="005409A5" w:rsidRDefault="00AD3FBC">
      <w:pPr>
        <w:spacing w:line="204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(колерного паспорта)»</w:t>
      </w:r>
    </w:p>
    <w:p w:rsidR="005409A5" w:rsidRDefault="005409A5">
      <w:pPr>
        <w:spacing w:line="204" w:lineRule="exact"/>
        <w:rPr>
          <w:b/>
          <w:bCs/>
          <w:sz w:val="28"/>
          <w:szCs w:val="28"/>
        </w:rPr>
      </w:pPr>
    </w:p>
    <w:p w:rsidR="005409A5" w:rsidRDefault="005409A5">
      <w:pPr>
        <w:spacing w:line="204" w:lineRule="exact"/>
        <w:jc w:val="both"/>
        <w:rPr>
          <w:sz w:val="28"/>
          <w:szCs w:val="28"/>
        </w:rPr>
      </w:pPr>
    </w:p>
    <w:p w:rsidR="005409A5" w:rsidRDefault="005409A5">
      <w:pPr>
        <w:spacing w:line="204" w:lineRule="exact"/>
        <w:jc w:val="both"/>
        <w:rPr>
          <w:sz w:val="28"/>
          <w:szCs w:val="28"/>
        </w:rPr>
      </w:pPr>
    </w:p>
    <w:p w:rsidR="005409A5" w:rsidRDefault="005409A5">
      <w:pPr>
        <w:spacing w:line="240" w:lineRule="exact"/>
        <w:jc w:val="both"/>
        <w:rPr>
          <w:sz w:val="28"/>
          <w:szCs w:val="28"/>
        </w:rPr>
      </w:pPr>
    </w:p>
    <w:p w:rsidR="005409A5" w:rsidRDefault="00AD3FBC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Федеральным законом от 25 июня 2002 г. № 73-ФЗ «Об объектах культурного наследия (памятниках истории и культуры) народов Ро</w:t>
      </w:r>
      <w:r>
        <w:rPr>
          <w:sz w:val="28"/>
          <w:szCs w:val="28"/>
        </w:rPr>
        <w:t>с</w:t>
      </w:r>
      <w:r>
        <w:rPr>
          <w:sz w:val="28"/>
          <w:szCs w:val="28"/>
        </w:rPr>
        <w:t>сийской Федерации», Правилами благоустройства территории город</w:t>
      </w:r>
      <w:r>
        <w:rPr>
          <w:sz w:val="28"/>
          <w:szCs w:val="28"/>
        </w:rPr>
        <w:t>а Перми, у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вержденными решением Пермской городской Думы от 15 декабря 2020 г. № 277, в целях </w:t>
      </w:r>
      <w:proofErr w:type="gramStart"/>
      <w:r>
        <w:rPr>
          <w:sz w:val="28"/>
          <w:szCs w:val="28"/>
        </w:rPr>
        <w:t>актуализации правовых актов администрации города Перми</w:t>
      </w:r>
      <w:proofErr w:type="gramEnd"/>
      <w:r>
        <w:rPr>
          <w:sz w:val="28"/>
          <w:szCs w:val="28"/>
        </w:rPr>
        <w:t xml:space="preserve"> </w:t>
      </w:r>
    </w:p>
    <w:p w:rsidR="005409A5" w:rsidRDefault="00AD3FBC">
      <w:pPr>
        <w:jc w:val="both"/>
        <w:rPr>
          <w:sz w:val="28"/>
          <w:szCs w:val="28"/>
        </w:rPr>
      </w:pPr>
      <w:r>
        <w:rPr>
          <w:sz w:val="28"/>
          <w:szCs w:val="28"/>
        </w:rPr>
        <w:t>администрация города Перми ПОСТАНОВЛЯЕТ:</w:t>
      </w:r>
    </w:p>
    <w:p w:rsidR="005409A5" w:rsidRDefault="00AD3FB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proofErr w:type="gramStart"/>
      <w:r>
        <w:rPr>
          <w:sz w:val="28"/>
          <w:szCs w:val="28"/>
        </w:rPr>
        <w:t>Внест</w:t>
      </w:r>
      <w:r>
        <w:rPr>
          <w:sz w:val="28"/>
          <w:szCs w:val="28"/>
        </w:rPr>
        <w:t>и в постановление администрации города Перми от 22 февраля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  <w:t>2017 г. № 130 «Об утверждении формы и Порядка согласования паспорта вне</w:t>
      </w:r>
      <w:r>
        <w:rPr>
          <w:sz w:val="28"/>
          <w:szCs w:val="28"/>
        </w:rPr>
        <w:t>ш</w:t>
      </w:r>
      <w:r>
        <w:rPr>
          <w:sz w:val="28"/>
          <w:szCs w:val="28"/>
        </w:rPr>
        <w:t xml:space="preserve">него облика объекта капитального строительства (колерного паспорта)» (в ред. </w:t>
      </w:r>
      <w:r>
        <w:rPr>
          <w:sz w:val="28"/>
          <w:szCs w:val="28"/>
        </w:rPr>
        <w:br/>
        <w:t xml:space="preserve">от 12.11.2019 № 878, от 23.03.2021 № 181, от 22.06.2022 № 506, от 28.07.2022 </w:t>
      </w:r>
      <w:r>
        <w:rPr>
          <w:sz w:val="28"/>
          <w:szCs w:val="28"/>
        </w:rPr>
        <w:br/>
        <w:t xml:space="preserve">№ 634)  </w:t>
      </w:r>
      <w:r>
        <w:rPr>
          <w:sz w:val="28"/>
          <w:szCs w:val="28"/>
        </w:rPr>
        <w:t>следующие изменения:</w:t>
      </w:r>
      <w:proofErr w:type="gramEnd"/>
    </w:p>
    <w:p w:rsidR="005409A5" w:rsidRDefault="00AD3FBC">
      <w:pPr>
        <w:spacing w:line="65" w:lineRule="atLeast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1.1. </w:t>
      </w:r>
      <w:r>
        <w:rPr>
          <w:color w:val="000000"/>
          <w:sz w:val="28"/>
          <w:szCs w:val="28"/>
        </w:rPr>
        <w:t>наименование изложить в следующей редакции:</w:t>
      </w:r>
    </w:p>
    <w:p w:rsidR="005409A5" w:rsidRDefault="00AD3FBC">
      <w:pPr>
        <w:spacing w:line="65" w:lineRule="atLeast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«Об утверждении формы и порядка согласования паспорта внешнего облика (колерного паспорта) капитального объекта»;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1.2. пункт 1 изложить в следующей редакции: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«1. Утвердить прилагаемые:</w:t>
      </w:r>
    </w:p>
    <w:p w:rsidR="005409A5" w:rsidRDefault="00AD3FBC">
      <w:pPr>
        <w:pStyle w:val="a3"/>
        <w:numPr>
          <w:ilvl w:val="1"/>
          <w:numId w:val="13"/>
        </w:numPr>
        <w:spacing w:after="0" w:line="65" w:lineRule="atLeast"/>
        <w:ind w:left="0" w:firstLine="709"/>
        <w:contextualSpacing w:val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форму паспорта внешнего облика (колерного паспорта) капитального объекта;</w:t>
      </w:r>
    </w:p>
    <w:p w:rsidR="005409A5" w:rsidRDefault="00AD3FBC">
      <w:pPr>
        <w:pStyle w:val="a3"/>
        <w:numPr>
          <w:ilvl w:val="1"/>
          <w:numId w:val="13"/>
        </w:numPr>
        <w:spacing w:after="0" w:line="65" w:lineRule="atLeast"/>
        <w:ind w:left="0" w:firstLine="709"/>
        <w:contextualSpacing w:val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Порядок согласования паспорта внешнего облика (колерного паспо</w:t>
      </w:r>
      <w:r>
        <w:rPr>
          <w:rFonts w:ascii="Times New Roman" w:eastAsia="Times New Roman" w:hAnsi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/>
          <w:color w:val="000000"/>
          <w:sz w:val="28"/>
          <w:szCs w:val="28"/>
        </w:rPr>
        <w:t>та) капитального объекта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</w:rPr>
        <w:t>.».</w:t>
      </w:r>
      <w:proofErr w:type="gramEnd"/>
    </w:p>
    <w:p w:rsidR="005409A5" w:rsidRDefault="00AD3FBC">
      <w:pPr>
        <w:pStyle w:val="a3"/>
        <w:numPr>
          <w:ilvl w:val="0"/>
          <w:numId w:val="13"/>
        </w:numPr>
        <w:spacing w:after="0" w:line="65" w:lineRule="atLeast"/>
        <w:ind w:left="0" w:firstLine="709"/>
        <w:contextualSpacing w:val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/>
          <w:color w:val="000000"/>
          <w:sz w:val="28"/>
          <w:szCs w:val="28"/>
        </w:rPr>
        <w:t>Внести в Порядок согласования паспорта внешнего облика объекта капитального строительства (</w:t>
      </w:r>
      <w:r>
        <w:rPr>
          <w:rFonts w:ascii="Times New Roman" w:eastAsia="Times New Roman" w:hAnsi="Times New Roman"/>
          <w:color w:val="000000"/>
          <w:sz w:val="28"/>
          <w:szCs w:val="28"/>
        </w:rPr>
        <w:t>колерного паспорта), утвержденный постановлен</w:t>
      </w:r>
      <w:r>
        <w:rPr>
          <w:rFonts w:ascii="Times New Roman" w:eastAsia="Times New Roman" w:hAnsi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/>
          <w:color w:val="000000"/>
          <w:sz w:val="28"/>
          <w:szCs w:val="28"/>
        </w:rPr>
        <w:t>ем администрации города Перми от 22 февраля 2017 г. № 130 «Об утверждении формы и Порядка согласования паспорта внешнего облика объекта капитального строительства (колерного паспорта)» (в ред. от 12.11.2019 № 8</w:t>
      </w:r>
      <w:r>
        <w:rPr>
          <w:rFonts w:ascii="Times New Roman" w:eastAsia="Times New Roman" w:hAnsi="Times New Roman"/>
          <w:color w:val="000000"/>
          <w:sz w:val="28"/>
          <w:szCs w:val="28"/>
        </w:rPr>
        <w:t>78, от 23.03.2021 № 181, от 22.06.2022 № 506, от 28.07.2022 № 634), следующие изменения:</w:t>
      </w:r>
      <w:proofErr w:type="gramEnd"/>
    </w:p>
    <w:p w:rsidR="005409A5" w:rsidRDefault="00AD3FBC">
      <w:pPr>
        <w:spacing w:line="65" w:lineRule="atLeast"/>
        <w:ind w:left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2.1. наименование изложить в следующей редакции: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«Порядок согласования паспорта внешнего облика (колерного паспорта) к</w:t>
      </w:r>
      <w:r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питального объекта»;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2.2. в пункте 1 слова «объе</w:t>
      </w:r>
      <w:r>
        <w:rPr>
          <w:color w:val="000000"/>
          <w:sz w:val="28"/>
          <w:szCs w:val="28"/>
        </w:rPr>
        <w:t>кта капитального строительства (колерного па</w:t>
      </w:r>
      <w:r>
        <w:rPr>
          <w:color w:val="000000"/>
          <w:sz w:val="28"/>
          <w:szCs w:val="28"/>
        </w:rPr>
        <w:t>с</w:t>
      </w:r>
      <w:r>
        <w:rPr>
          <w:color w:val="000000"/>
          <w:sz w:val="28"/>
          <w:szCs w:val="28"/>
        </w:rPr>
        <w:t>порта)» заменить словами «(колерного паспорта) капитального объекта»;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2.3. пункт 2 изложить в следующей редакции: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lastRenderedPageBreak/>
        <w:t xml:space="preserve">«2. </w:t>
      </w:r>
      <w:proofErr w:type="gramStart"/>
      <w:r>
        <w:rPr>
          <w:color w:val="000000"/>
          <w:sz w:val="28"/>
          <w:szCs w:val="28"/>
          <w:highlight w:val="white"/>
        </w:rPr>
        <w:t>Паспорт внешнего облика (колерный паспорт) капитального объекта</w:t>
      </w:r>
      <w:r>
        <w:rPr>
          <w:color w:val="000000"/>
          <w:sz w:val="28"/>
          <w:szCs w:val="28"/>
          <w:highlight w:val="white"/>
        </w:rPr>
        <w:br/>
        <w:t xml:space="preserve">(далее – колерный паспорт) – </w:t>
      </w:r>
      <w:r>
        <w:rPr>
          <w:color w:val="000000"/>
          <w:sz w:val="28"/>
          <w:szCs w:val="28"/>
          <w:highlight w:val="white"/>
        </w:rPr>
        <w:t>документ, который устанавливает внешний облик (вид) фасада капитального объекта с учетом архитектурного облика города (ул</w:t>
      </w:r>
      <w:r>
        <w:rPr>
          <w:color w:val="000000"/>
          <w:sz w:val="28"/>
          <w:szCs w:val="28"/>
          <w:highlight w:val="white"/>
        </w:rPr>
        <w:t>и</w:t>
      </w:r>
      <w:r>
        <w:rPr>
          <w:color w:val="000000"/>
          <w:sz w:val="28"/>
          <w:szCs w:val="28"/>
          <w:highlight w:val="white"/>
        </w:rPr>
        <w:t>цы, квартала) в соответствии с Правилами благоустройства, в том числе Требов</w:t>
      </w:r>
      <w:r>
        <w:rPr>
          <w:color w:val="000000"/>
          <w:sz w:val="28"/>
          <w:szCs w:val="28"/>
          <w:highlight w:val="white"/>
        </w:rPr>
        <w:t>а</w:t>
      </w:r>
      <w:r>
        <w:rPr>
          <w:color w:val="000000"/>
          <w:sz w:val="28"/>
          <w:szCs w:val="28"/>
          <w:highlight w:val="white"/>
        </w:rPr>
        <w:t>ниями к содержанию паспорта внешнего облика (колерного па</w:t>
      </w:r>
      <w:r>
        <w:rPr>
          <w:color w:val="000000"/>
          <w:sz w:val="28"/>
          <w:szCs w:val="28"/>
          <w:highlight w:val="white"/>
        </w:rPr>
        <w:t>спорта) объекта к</w:t>
      </w:r>
      <w:r>
        <w:rPr>
          <w:color w:val="000000"/>
          <w:sz w:val="28"/>
          <w:szCs w:val="28"/>
          <w:highlight w:val="white"/>
        </w:rPr>
        <w:t>а</w:t>
      </w:r>
      <w:r>
        <w:rPr>
          <w:color w:val="000000"/>
          <w:sz w:val="28"/>
          <w:szCs w:val="28"/>
          <w:highlight w:val="white"/>
        </w:rPr>
        <w:t xml:space="preserve">питального строительства (за исключением объекта, строительство которого </w:t>
      </w:r>
      <w:r>
        <w:rPr>
          <w:color w:val="000000"/>
          <w:sz w:val="28"/>
          <w:szCs w:val="28"/>
          <w:highlight w:val="white"/>
        </w:rPr>
        <w:br/>
        <w:t>не завершено) (приложение 2 к Правилам благоустройства).»;</w:t>
      </w:r>
      <w:proofErr w:type="gramEnd"/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2.4. в пункте 7: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>2.4.1. абзац шестой изложить в следующей редакции: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  <w:highlight w:val="white"/>
        </w:rPr>
      </w:pPr>
      <w:proofErr w:type="gramStart"/>
      <w:r>
        <w:rPr>
          <w:color w:val="000000"/>
          <w:sz w:val="28"/>
          <w:szCs w:val="28"/>
          <w:highlight w:val="white"/>
        </w:rPr>
        <w:t>«разделы об обеспечении сохранности о</w:t>
      </w:r>
      <w:r>
        <w:rPr>
          <w:color w:val="000000"/>
          <w:sz w:val="28"/>
          <w:szCs w:val="28"/>
          <w:highlight w:val="white"/>
        </w:rPr>
        <w:t>бъекта культурного наследия, включенного в реестр, выявленного объекта культурного наследия, входящие в состав проектной или иной документации, проекты обеспечения сохранности ук</w:t>
      </w:r>
      <w:r>
        <w:rPr>
          <w:color w:val="000000"/>
          <w:sz w:val="28"/>
          <w:szCs w:val="28"/>
          <w:highlight w:val="white"/>
        </w:rPr>
        <w:t>а</w:t>
      </w:r>
      <w:r>
        <w:rPr>
          <w:color w:val="000000"/>
          <w:sz w:val="28"/>
          <w:szCs w:val="28"/>
          <w:highlight w:val="white"/>
        </w:rPr>
        <w:t>занных объектов при проведении земляных, строительных, мелиоративных, х</w:t>
      </w:r>
      <w:r>
        <w:rPr>
          <w:color w:val="000000"/>
          <w:sz w:val="28"/>
          <w:szCs w:val="28"/>
          <w:highlight w:val="white"/>
        </w:rPr>
        <w:t>о</w:t>
      </w:r>
      <w:r>
        <w:rPr>
          <w:color w:val="000000"/>
          <w:sz w:val="28"/>
          <w:szCs w:val="28"/>
          <w:highlight w:val="white"/>
        </w:rPr>
        <w:t>зяйст</w:t>
      </w:r>
      <w:r>
        <w:rPr>
          <w:color w:val="000000"/>
          <w:sz w:val="28"/>
          <w:szCs w:val="28"/>
          <w:highlight w:val="white"/>
        </w:rPr>
        <w:t>венных работ, указанных в статье 30 Федерального закона № 73-ФЗ работ по использованию лесов и иных работ, включающие оценку воздействия таких работ на указанные объекты и содержащие меры по обеспечению</w:t>
      </w:r>
      <w:proofErr w:type="gramEnd"/>
      <w:r>
        <w:rPr>
          <w:color w:val="000000"/>
          <w:sz w:val="28"/>
          <w:szCs w:val="28"/>
          <w:highlight w:val="white"/>
        </w:rPr>
        <w:t xml:space="preserve"> сохранности указа</w:t>
      </w:r>
      <w:r>
        <w:rPr>
          <w:color w:val="000000"/>
          <w:sz w:val="28"/>
          <w:szCs w:val="28"/>
          <w:highlight w:val="white"/>
        </w:rPr>
        <w:t>н</w:t>
      </w:r>
      <w:r>
        <w:rPr>
          <w:color w:val="000000"/>
          <w:sz w:val="28"/>
          <w:szCs w:val="28"/>
          <w:highlight w:val="white"/>
        </w:rPr>
        <w:t>ных объектов при проведении таких р</w:t>
      </w:r>
      <w:r>
        <w:rPr>
          <w:color w:val="000000"/>
          <w:sz w:val="28"/>
          <w:szCs w:val="28"/>
          <w:highlight w:val="white"/>
        </w:rPr>
        <w:t>абот в границах территорий указанных об</w:t>
      </w:r>
      <w:r>
        <w:rPr>
          <w:color w:val="000000"/>
          <w:sz w:val="28"/>
          <w:szCs w:val="28"/>
          <w:highlight w:val="white"/>
        </w:rPr>
        <w:t>ъ</w:t>
      </w:r>
      <w:r>
        <w:rPr>
          <w:color w:val="000000"/>
          <w:sz w:val="28"/>
          <w:szCs w:val="28"/>
          <w:highlight w:val="white"/>
        </w:rPr>
        <w:t>ектов либо на земельном участке, непосредственно связанном с земельным учас</w:t>
      </w:r>
      <w:r>
        <w:rPr>
          <w:color w:val="000000"/>
          <w:sz w:val="28"/>
          <w:szCs w:val="28"/>
          <w:highlight w:val="white"/>
        </w:rPr>
        <w:t>т</w:t>
      </w:r>
      <w:r>
        <w:rPr>
          <w:color w:val="000000"/>
          <w:sz w:val="28"/>
          <w:szCs w:val="28"/>
          <w:highlight w:val="white"/>
        </w:rPr>
        <w:t>ком в границах территорий указанных объектов</w:t>
      </w:r>
      <w:proofErr w:type="gramStart"/>
      <w:r>
        <w:rPr>
          <w:color w:val="000000"/>
          <w:sz w:val="28"/>
          <w:szCs w:val="28"/>
          <w:highlight w:val="white"/>
        </w:rPr>
        <w:t>.»;</w:t>
      </w:r>
      <w:proofErr w:type="gramEnd"/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  <w:highlight w:val="yellow"/>
        </w:rPr>
      </w:pPr>
      <w:r>
        <w:rPr>
          <w:color w:val="000000"/>
          <w:sz w:val="28"/>
          <w:szCs w:val="28"/>
        </w:rPr>
        <w:t>2.4.2. абзац седьмой признать утратившим силу;</w:t>
      </w:r>
    </w:p>
    <w:p w:rsidR="005409A5" w:rsidRDefault="00AD3FBC">
      <w:pPr>
        <w:spacing w:line="6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2.5. пункт 9.4 изложить в следующей редакции:</w:t>
      </w:r>
    </w:p>
    <w:p w:rsidR="005409A5" w:rsidRDefault="00AD3FBC">
      <w:pPr>
        <w:spacing w:line="6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«9.4. соответствие внешнего облика (вида) фасада капитального объекта а</w:t>
      </w:r>
      <w:r>
        <w:rPr>
          <w:sz w:val="28"/>
          <w:szCs w:val="28"/>
        </w:rPr>
        <w:t>р</w:t>
      </w:r>
      <w:r>
        <w:rPr>
          <w:sz w:val="28"/>
          <w:szCs w:val="28"/>
        </w:rPr>
        <w:t>хитектурному облику города (улицы, квартала)</w:t>
      </w:r>
      <w:proofErr w:type="gramStart"/>
      <w:r>
        <w:rPr>
          <w:sz w:val="28"/>
          <w:szCs w:val="28"/>
        </w:rPr>
        <w:t>;»</w:t>
      </w:r>
      <w:proofErr w:type="gramEnd"/>
      <w:r>
        <w:rPr>
          <w:sz w:val="28"/>
          <w:szCs w:val="28"/>
        </w:rPr>
        <w:t>;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2.6. пункт 9.5 изложить в следующей редакции: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«9.5. соответствие требованиям, установленным подпунктом 11.3.4 (в сл</w:t>
      </w:r>
      <w:r>
        <w:rPr>
          <w:color w:val="000000"/>
          <w:sz w:val="28"/>
          <w:szCs w:val="28"/>
        </w:rPr>
        <w:t>у</w:t>
      </w:r>
      <w:r>
        <w:rPr>
          <w:color w:val="000000"/>
          <w:sz w:val="28"/>
          <w:szCs w:val="28"/>
        </w:rPr>
        <w:t>чаях проведения</w:t>
      </w:r>
      <w:r>
        <w:rPr>
          <w:sz w:val="28"/>
          <w:szCs w:val="28"/>
        </w:rPr>
        <w:t xml:space="preserve"> тек</w:t>
      </w:r>
      <w:r>
        <w:rPr>
          <w:sz w:val="28"/>
          <w:szCs w:val="28"/>
        </w:rPr>
        <w:t>ущего ремонта фасада и капитального ремонта фасада кап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тального объекта</w:t>
      </w:r>
      <w:r>
        <w:rPr>
          <w:color w:val="000000"/>
          <w:sz w:val="28"/>
          <w:szCs w:val="28"/>
        </w:rPr>
        <w:t>), пунктами 11.4, 11.7, 11.9 Правил благоустройства</w:t>
      </w:r>
      <w:proofErr w:type="gramStart"/>
      <w:r>
        <w:rPr>
          <w:color w:val="000000"/>
          <w:sz w:val="28"/>
          <w:szCs w:val="28"/>
        </w:rPr>
        <w:t>;»</w:t>
      </w:r>
      <w:proofErr w:type="gramEnd"/>
      <w:r>
        <w:rPr>
          <w:color w:val="000000"/>
          <w:sz w:val="28"/>
          <w:szCs w:val="28"/>
        </w:rPr>
        <w:t>;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2.7. дополнить пунктом 9.6 следующего содержания: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«9.6. соответствие требованиям согласованного комплексного проекта бл</w:t>
      </w:r>
      <w:r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гоустройства (в случае нахождения капитального объекта в границах территории, предусмотренной комплексным проектом благоустройства)</w:t>
      </w:r>
      <w:proofErr w:type="gramStart"/>
      <w:r>
        <w:rPr>
          <w:color w:val="000000"/>
          <w:sz w:val="28"/>
          <w:szCs w:val="28"/>
        </w:rPr>
        <w:t>;»</w:t>
      </w:r>
      <w:proofErr w:type="gramEnd"/>
      <w:r>
        <w:rPr>
          <w:color w:val="000000"/>
          <w:sz w:val="28"/>
          <w:szCs w:val="28"/>
        </w:rPr>
        <w:t>;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2.8. дополнить пунктом 9.7 следующего содержания: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>«</w:t>
      </w:r>
      <w:r>
        <w:rPr>
          <w:color w:val="000000"/>
          <w:sz w:val="28"/>
          <w:szCs w:val="28"/>
          <w:highlight w:val="white"/>
        </w:rPr>
        <w:t>9.7. соответствие предлагаемых к размещению либо изменению архите</w:t>
      </w:r>
      <w:r>
        <w:rPr>
          <w:color w:val="000000"/>
          <w:sz w:val="28"/>
          <w:szCs w:val="28"/>
          <w:highlight w:val="white"/>
        </w:rPr>
        <w:t>к</w:t>
      </w:r>
      <w:r>
        <w:rPr>
          <w:color w:val="000000"/>
          <w:sz w:val="28"/>
          <w:szCs w:val="28"/>
          <w:highlight w:val="white"/>
        </w:rPr>
        <w:t xml:space="preserve">турных элементов, </w:t>
      </w:r>
      <w:proofErr w:type="gramStart"/>
      <w:r>
        <w:rPr>
          <w:color w:val="000000"/>
          <w:sz w:val="28"/>
          <w:szCs w:val="28"/>
          <w:highlight w:val="white"/>
        </w:rPr>
        <w:t>архитектурных решений</w:t>
      </w:r>
      <w:proofErr w:type="gramEnd"/>
      <w:r>
        <w:rPr>
          <w:color w:val="000000"/>
          <w:sz w:val="28"/>
          <w:szCs w:val="28"/>
          <w:highlight w:val="white"/>
        </w:rPr>
        <w:t xml:space="preserve"> фасада капитального объекта арх</w:t>
      </w:r>
      <w:r>
        <w:rPr>
          <w:color w:val="000000"/>
          <w:sz w:val="28"/>
          <w:szCs w:val="28"/>
          <w:highlight w:val="white"/>
        </w:rPr>
        <w:t>и</w:t>
      </w:r>
      <w:r>
        <w:rPr>
          <w:color w:val="000000"/>
          <w:sz w:val="28"/>
          <w:szCs w:val="28"/>
          <w:highlight w:val="white"/>
        </w:rPr>
        <w:t>тектурному решению, установленному в решении о согласовании архитектурно-градостроительного облика объекта капитальног</w:t>
      </w:r>
      <w:r>
        <w:rPr>
          <w:color w:val="000000"/>
          <w:sz w:val="28"/>
          <w:szCs w:val="28"/>
          <w:highlight w:val="white"/>
        </w:rPr>
        <w:t>о строительства</w:t>
      </w:r>
      <w:proofErr w:type="gramStart"/>
      <w:r>
        <w:rPr>
          <w:color w:val="000000"/>
          <w:sz w:val="28"/>
          <w:szCs w:val="28"/>
          <w:highlight w:val="white"/>
        </w:rPr>
        <w:t>;»</w:t>
      </w:r>
      <w:proofErr w:type="gramEnd"/>
      <w:r>
        <w:rPr>
          <w:color w:val="000000"/>
          <w:sz w:val="28"/>
          <w:szCs w:val="28"/>
          <w:highlight w:val="white"/>
        </w:rPr>
        <w:t>;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>2.9. дополнить пунктом 9.8 следующего содержания:</w:t>
      </w:r>
    </w:p>
    <w:p w:rsidR="005409A5" w:rsidRDefault="00AD3FBC">
      <w:pPr>
        <w:ind w:firstLine="709"/>
        <w:jc w:val="both"/>
        <w:rPr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«9.8. </w:t>
      </w:r>
      <w:r>
        <w:rPr>
          <w:sz w:val="28"/>
          <w:szCs w:val="28"/>
          <w:highlight w:val="white"/>
        </w:rPr>
        <w:t>соответствие требованиям, установленным для гостевого маршрута</w:t>
      </w:r>
      <w:proofErr w:type="gramStart"/>
      <w:r>
        <w:rPr>
          <w:sz w:val="28"/>
          <w:szCs w:val="28"/>
          <w:highlight w:val="white"/>
        </w:rPr>
        <w:t>.»;</w:t>
      </w:r>
      <w:proofErr w:type="gramEnd"/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>2.10. пункт 13.1 изложить в следующей редакции: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>«13.1. на всех листах разделов ко</w:t>
      </w:r>
      <w:r>
        <w:rPr>
          <w:color w:val="000000"/>
          <w:sz w:val="28"/>
          <w:szCs w:val="28"/>
          <w:highlight w:val="white"/>
        </w:rPr>
        <w:t>лерного паспорта «Общие данные», «С</w:t>
      </w:r>
      <w:r>
        <w:rPr>
          <w:color w:val="000000"/>
          <w:sz w:val="28"/>
          <w:szCs w:val="28"/>
          <w:highlight w:val="white"/>
        </w:rPr>
        <w:t>у</w:t>
      </w:r>
      <w:r>
        <w:rPr>
          <w:color w:val="000000"/>
          <w:sz w:val="28"/>
          <w:szCs w:val="28"/>
          <w:highlight w:val="white"/>
        </w:rPr>
        <w:t>ществующее состояние фасадов», «Главный фасад», «</w:t>
      </w:r>
      <w:proofErr w:type="gramStart"/>
      <w:r>
        <w:rPr>
          <w:color w:val="000000"/>
          <w:sz w:val="28"/>
          <w:szCs w:val="28"/>
          <w:highlight w:val="white"/>
        </w:rPr>
        <w:t>Дворовой</w:t>
      </w:r>
      <w:proofErr w:type="gramEnd"/>
      <w:r>
        <w:rPr>
          <w:color w:val="000000"/>
          <w:sz w:val="28"/>
          <w:szCs w:val="28"/>
          <w:highlight w:val="white"/>
        </w:rPr>
        <w:t xml:space="preserve"> фасад», «Боковые фасады», «Архитектурно-художественная подсветка», «Эталоны колеров» пр</w:t>
      </w:r>
      <w:r>
        <w:rPr>
          <w:color w:val="000000"/>
          <w:sz w:val="28"/>
          <w:szCs w:val="28"/>
          <w:highlight w:val="white"/>
        </w:rPr>
        <w:t>о</w:t>
      </w:r>
      <w:r>
        <w:rPr>
          <w:color w:val="000000"/>
          <w:sz w:val="28"/>
          <w:szCs w:val="28"/>
          <w:highlight w:val="white"/>
        </w:rPr>
        <w:t>ставляется штамп «Согласовано», дата и подпись уполномоченного лица ДГА;»;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2.11. абзац первый пункта 14 изложить в следующей редакции:</w:t>
      </w:r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«14. Согласованный колерный паспорт размещается на официальном сайте муниципального образования город Пермь в информационно-телекоммуникационной сети Интернет (далее – официальный сайт) в течение</w:t>
      </w:r>
      <w:r>
        <w:rPr>
          <w:color w:val="000000"/>
          <w:sz w:val="28"/>
          <w:szCs w:val="28"/>
        </w:rPr>
        <w:t xml:space="preserve"> п</w:t>
      </w:r>
      <w:r>
        <w:rPr>
          <w:color w:val="000000"/>
          <w:sz w:val="28"/>
          <w:szCs w:val="28"/>
        </w:rPr>
        <w:t>я</w:t>
      </w:r>
      <w:r>
        <w:rPr>
          <w:color w:val="000000"/>
          <w:sz w:val="28"/>
          <w:szCs w:val="28"/>
        </w:rPr>
        <w:t>ти рабочих дней после дня его согласования</w:t>
      </w:r>
      <w:proofErr w:type="gramStart"/>
      <w:r>
        <w:rPr>
          <w:color w:val="000000"/>
          <w:sz w:val="28"/>
          <w:szCs w:val="28"/>
        </w:rPr>
        <w:t>.».</w:t>
      </w:r>
      <w:proofErr w:type="gramEnd"/>
    </w:p>
    <w:p w:rsidR="005409A5" w:rsidRDefault="00AD3FBC">
      <w:pPr>
        <w:spacing w:line="65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 </w:t>
      </w:r>
      <w:proofErr w:type="gramStart"/>
      <w:r>
        <w:rPr>
          <w:color w:val="000000"/>
          <w:sz w:val="28"/>
          <w:szCs w:val="28"/>
        </w:rPr>
        <w:t>Внести изменения в Форму паспорта внешнего облика объекта капитал</w:t>
      </w:r>
      <w:r>
        <w:rPr>
          <w:color w:val="000000"/>
          <w:sz w:val="28"/>
          <w:szCs w:val="28"/>
        </w:rPr>
        <w:t>ь</w:t>
      </w:r>
      <w:r>
        <w:rPr>
          <w:color w:val="000000"/>
          <w:sz w:val="28"/>
          <w:szCs w:val="28"/>
        </w:rPr>
        <w:t>ного строительства (колерного паспорта), утвержденную постановлением адм</w:t>
      </w:r>
      <w:r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>нистрации города Перми от 22 февраля 2017 г. № 130 «Об утверждени</w:t>
      </w:r>
      <w:r>
        <w:rPr>
          <w:color w:val="000000"/>
          <w:sz w:val="28"/>
          <w:szCs w:val="28"/>
        </w:rPr>
        <w:t>и формы и Порядка согласования паспорта внешнего облика объекта капитального стро</w:t>
      </w:r>
      <w:r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тельства (колерного паспорта)» (в ред. от 12.11.2019 № 878, от 23.03.2021 № 181, </w:t>
      </w:r>
      <w:r>
        <w:rPr>
          <w:color w:val="000000"/>
          <w:sz w:val="28"/>
          <w:szCs w:val="28"/>
        </w:rPr>
        <w:br/>
        <w:t>от 22.06.2022 № 506, от 28.07.2022 № 634), изложив в редакции согласно прил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жению к настояще</w:t>
      </w:r>
      <w:r>
        <w:rPr>
          <w:color w:val="000000"/>
          <w:sz w:val="28"/>
          <w:szCs w:val="28"/>
        </w:rPr>
        <w:t>му постановлению.</w:t>
      </w:r>
      <w:proofErr w:type="gramEnd"/>
    </w:p>
    <w:p w:rsidR="005409A5" w:rsidRDefault="00AD3FBC">
      <w:pPr>
        <w:ind w:right="1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 Настоящее постановление вступает в силу со дня официального обнар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дования посредством официального опубликования в печатном средстве массовой информации «Официальный бюллетень органов местного самоуправления мун</w:t>
      </w:r>
      <w:r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ципального образования </w:t>
      </w:r>
      <w:r>
        <w:rPr>
          <w:color w:val="000000"/>
          <w:sz w:val="28"/>
          <w:szCs w:val="28"/>
        </w:rPr>
        <w:t>город Пермь».</w:t>
      </w:r>
    </w:p>
    <w:p w:rsidR="005409A5" w:rsidRDefault="00AD3FBC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5. Управлению по общим вопросам администрации города Перми обесп</w:t>
      </w:r>
      <w:r>
        <w:rPr>
          <w:sz w:val="28"/>
          <w:szCs w:val="28"/>
        </w:rPr>
        <w:t>е</w:t>
      </w:r>
      <w:r>
        <w:rPr>
          <w:sz w:val="28"/>
          <w:szCs w:val="28"/>
        </w:rPr>
        <w:t>чить обнародование настоящего постановления посредством официального опу</w:t>
      </w:r>
      <w:r>
        <w:rPr>
          <w:sz w:val="28"/>
          <w:szCs w:val="28"/>
        </w:rPr>
        <w:t>б</w:t>
      </w:r>
      <w:r>
        <w:rPr>
          <w:sz w:val="28"/>
          <w:szCs w:val="28"/>
        </w:rPr>
        <w:t>ликования в печатном средстве массовой информации «Официальный бюллетень органов местного самоуправления</w:t>
      </w:r>
      <w:r>
        <w:rPr>
          <w:sz w:val="28"/>
          <w:szCs w:val="28"/>
        </w:rPr>
        <w:t xml:space="preserve"> муниципального образования город Пермь».</w:t>
      </w:r>
    </w:p>
    <w:p w:rsidR="005409A5" w:rsidRDefault="00AD3FBC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6. Информационно-аналитическому управлению администрации города Перми обеспечить обнародование настоящего постановления посредством оф</w:t>
      </w:r>
      <w:r>
        <w:rPr>
          <w:sz w:val="28"/>
          <w:szCs w:val="28"/>
        </w:rPr>
        <w:t>и</w:t>
      </w:r>
      <w:r>
        <w:rPr>
          <w:sz w:val="28"/>
          <w:szCs w:val="28"/>
        </w:rPr>
        <w:t>циального опубликования в сетевом издании «Официальный сайт муниципальн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 обра</w:t>
      </w:r>
      <w:r>
        <w:rPr>
          <w:sz w:val="28"/>
          <w:szCs w:val="28"/>
        </w:rPr>
        <w:t xml:space="preserve">зования город Пермь </w:t>
      </w:r>
      <w:r>
        <w:rPr>
          <w:sz w:val="28"/>
          <w:szCs w:val="28"/>
          <w:lang w:val="en-US"/>
        </w:rPr>
        <w:t>www</w:t>
      </w:r>
      <w:r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gorodperm</w:t>
      </w:r>
      <w:proofErr w:type="spellEnd"/>
      <w:r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  <w:r>
        <w:rPr>
          <w:sz w:val="28"/>
          <w:szCs w:val="28"/>
        </w:rPr>
        <w:t>».</w:t>
      </w:r>
    </w:p>
    <w:p w:rsidR="005409A5" w:rsidRDefault="00AD3FBC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proofErr w:type="gramStart"/>
      <w:r>
        <w:rPr>
          <w:sz w:val="28"/>
          <w:szCs w:val="28"/>
        </w:rPr>
        <w:t>Контроль за</w:t>
      </w:r>
      <w:proofErr w:type="gramEnd"/>
      <w:r>
        <w:rPr>
          <w:sz w:val="28"/>
          <w:szCs w:val="28"/>
        </w:rPr>
        <w:t xml:space="preserve"> исполнением настоящего постановления возложить</w:t>
      </w:r>
      <w:r>
        <w:rPr>
          <w:sz w:val="28"/>
          <w:szCs w:val="28"/>
        </w:rPr>
        <w:br/>
        <w:t>на заместителя главы администрации города Перми Синева А.В.</w:t>
      </w:r>
    </w:p>
    <w:p w:rsidR="005409A5" w:rsidRDefault="005409A5">
      <w:pPr>
        <w:spacing w:line="283" w:lineRule="exact"/>
        <w:jc w:val="both"/>
        <w:rPr>
          <w:sz w:val="28"/>
          <w:szCs w:val="28"/>
        </w:rPr>
      </w:pPr>
    </w:p>
    <w:p w:rsidR="005409A5" w:rsidRDefault="005409A5">
      <w:pPr>
        <w:spacing w:line="283" w:lineRule="exact"/>
        <w:jc w:val="both"/>
        <w:rPr>
          <w:sz w:val="28"/>
          <w:szCs w:val="28"/>
        </w:rPr>
      </w:pPr>
    </w:p>
    <w:p w:rsidR="005409A5" w:rsidRDefault="005409A5">
      <w:pPr>
        <w:spacing w:line="283" w:lineRule="exact"/>
        <w:jc w:val="both"/>
        <w:rPr>
          <w:sz w:val="28"/>
          <w:szCs w:val="28"/>
        </w:rPr>
      </w:pPr>
    </w:p>
    <w:p w:rsidR="005409A5" w:rsidRDefault="00AD3FBC">
      <w:pPr>
        <w:spacing w:line="283" w:lineRule="exact"/>
        <w:jc w:val="both"/>
        <w:rPr>
          <w:sz w:val="28"/>
          <w:szCs w:val="28"/>
        </w:rPr>
        <w:sectPr w:rsidR="005409A5">
          <w:headerReference w:type="default" r:id="rId9"/>
          <w:footerReference w:type="default" r:id="rId10"/>
          <w:headerReference w:type="first" r:id="rId11"/>
          <w:footerReference w:type="first" r:id="rId12"/>
          <w:footnotePr>
            <w:numFmt w:val="chicago"/>
          </w:footnotePr>
          <w:pgSz w:w="11906" w:h="16838"/>
          <w:pgMar w:top="1134" w:right="566" w:bottom="1134" w:left="1418" w:header="709" w:footer="709" w:gutter="0"/>
          <w:pgNumType w:start="1"/>
          <w:cols w:space="708"/>
          <w:titlePg/>
          <w:docGrid w:linePitch="360"/>
        </w:sectPr>
      </w:pPr>
      <w:r>
        <w:rPr>
          <w:sz w:val="28"/>
          <w:szCs w:val="28"/>
        </w:rPr>
        <w:t>Глава города Перми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Э.О. Соснин</w:t>
      </w:r>
    </w:p>
    <w:p w:rsidR="005409A5" w:rsidRDefault="00AD3FBC">
      <w:pPr>
        <w:shd w:val="nil"/>
        <w:spacing w:line="238" w:lineRule="exact"/>
        <w:ind w:firstLine="9921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</w:p>
    <w:p w:rsidR="005409A5" w:rsidRDefault="00AD3FBC">
      <w:pPr>
        <w:spacing w:line="238" w:lineRule="exact"/>
        <w:ind w:firstLine="9921"/>
        <w:rPr>
          <w:sz w:val="28"/>
          <w:szCs w:val="28"/>
        </w:rPr>
      </w:pPr>
      <w:r>
        <w:rPr>
          <w:sz w:val="28"/>
          <w:szCs w:val="28"/>
        </w:rPr>
        <w:t xml:space="preserve">к постановлению администрации </w:t>
      </w:r>
    </w:p>
    <w:p w:rsidR="005409A5" w:rsidRDefault="00AD3FBC">
      <w:pPr>
        <w:spacing w:line="238" w:lineRule="exact"/>
        <w:ind w:firstLine="9921"/>
        <w:rPr>
          <w:sz w:val="28"/>
          <w:szCs w:val="28"/>
        </w:rPr>
      </w:pPr>
      <w:r>
        <w:rPr>
          <w:sz w:val="28"/>
          <w:szCs w:val="28"/>
        </w:rPr>
        <w:t>города Перми</w:t>
      </w:r>
    </w:p>
    <w:p w:rsidR="005409A5" w:rsidRDefault="00AD3FBC">
      <w:pPr>
        <w:spacing w:line="238" w:lineRule="exact"/>
        <w:ind w:firstLine="9921"/>
        <w:rPr>
          <w:sz w:val="28"/>
          <w:szCs w:val="28"/>
        </w:rPr>
      </w:pPr>
      <w:r>
        <w:rPr>
          <w:sz w:val="28"/>
          <w:szCs w:val="28"/>
        </w:rPr>
        <w:t>от</w:t>
      </w:r>
    </w:p>
    <w:p w:rsidR="005409A5" w:rsidRDefault="00AD3FBC">
      <w:pPr>
        <w:spacing w:line="238" w:lineRule="exact"/>
        <w:ind w:firstLine="9921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409A5" w:rsidRDefault="005409A5">
      <w:pPr>
        <w:shd w:val="nil"/>
        <w:jc w:val="center"/>
        <w:rPr>
          <w:sz w:val="28"/>
          <w:szCs w:val="28"/>
        </w:rPr>
      </w:pPr>
      <w:r w:rsidRPr="005409A5">
        <w:pict>
          <v:shape id="_x0000_s1045" type="#_x0000_t75" style="position:absolute;left:0;text-align:left;margin-left:0;margin-top:0;width:50pt;height:50pt;z-index:251653120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E732BE">
        <w:pict>
          <v:shape id="_x0000_i1025" type="#_x0000_t75" style="width:631.35pt;height:445.95pt;mso-wrap-distance-left:0;mso-wrap-distance-top:0;mso-wrap-distance-right:0;mso-wrap-distance-bottom:0">
            <v:imagedata r:id="rId13" o:title=""/>
            <v:path textboxrect="0,0,0,0"/>
          </v:shape>
        </w:pict>
      </w:r>
      <w:r w:rsidR="00AD3FBC">
        <w:rPr>
          <w:sz w:val="28"/>
          <w:szCs w:val="28"/>
        </w:rPr>
        <w:br w:type="page" w:clear="all"/>
      </w:r>
    </w:p>
    <w:p w:rsidR="005409A5" w:rsidRDefault="005409A5">
      <w:pPr>
        <w:shd w:val="nil"/>
        <w:ind w:right="-28"/>
        <w:rPr>
          <w:sz w:val="28"/>
          <w:szCs w:val="28"/>
        </w:rPr>
      </w:pPr>
    </w:p>
    <w:p w:rsidR="005409A5" w:rsidRDefault="005409A5">
      <w:pPr>
        <w:shd w:val="nil"/>
        <w:jc w:val="center"/>
        <w:rPr>
          <w:sz w:val="28"/>
          <w:szCs w:val="28"/>
        </w:rPr>
      </w:pPr>
      <w:r w:rsidRPr="005409A5">
        <w:pict>
          <v:shape id="_x0000_s1043" type="#_x0000_t75" style="position:absolute;left:0;text-align:left;margin-left:0;margin-top:0;width:50pt;height:50pt;z-index:251654144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E732BE">
        <w:pict>
          <v:shape id="_x0000_i1026" type="#_x0000_t75" style="width:656.05pt;height:463.7pt;mso-wrap-distance-left:0;mso-wrap-distance-top:0;mso-wrap-distance-right:0;mso-wrap-distance-bottom:0">
            <v:imagedata r:id="rId14" o:title=""/>
            <v:path textboxrect="0,0,0,0"/>
          </v:shape>
        </w:pict>
      </w:r>
      <w:r w:rsidR="00AD3FBC">
        <w:rPr>
          <w:sz w:val="28"/>
          <w:szCs w:val="28"/>
        </w:rPr>
        <w:br w:type="page" w:clear="all"/>
      </w:r>
    </w:p>
    <w:p w:rsidR="005409A5" w:rsidRDefault="005409A5">
      <w:pPr>
        <w:shd w:val="nil"/>
        <w:rPr>
          <w:sz w:val="28"/>
          <w:szCs w:val="28"/>
        </w:rPr>
      </w:pPr>
    </w:p>
    <w:p w:rsidR="005409A5" w:rsidRDefault="005409A5">
      <w:pPr>
        <w:shd w:val="nil"/>
        <w:jc w:val="center"/>
        <w:rPr>
          <w:sz w:val="28"/>
          <w:szCs w:val="28"/>
        </w:rPr>
      </w:pPr>
      <w:r w:rsidRPr="005409A5">
        <w:pict>
          <v:shape id="_x0000_s1041" type="#_x0000_t75" style="position:absolute;left:0;text-align:left;margin-left:0;margin-top:0;width:50pt;height:50pt;z-index:251655168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E732BE">
        <w:pict>
          <v:shape id="_x0000_i1027" type="#_x0000_t75" style="width:612pt;height:444.35pt;mso-wrap-distance-left:0;mso-wrap-distance-top:0;mso-wrap-distance-right:0;mso-wrap-distance-bottom:0">
            <v:imagedata r:id="rId15" o:title=""/>
            <v:path textboxrect="0,0,0,0"/>
          </v:shape>
        </w:pict>
      </w:r>
      <w:r w:rsidR="00AD3FBC">
        <w:rPr>
          <w:sz w:val="28"/>
          <w:szCs w:val="28"/>
        </w:rPr>
        <w:br w:type="page" w:clear="all"/>
      </w:r>
    </w:p>
    <w:p w:rsidR="005409A5" w:rsidRDefault="005409A5">
      <w:pPr>
        <w:shd w:val="nil"/>
        <w:rPr>
          <w:sz w:val="28"/>
          <w:szCs w:val="28"/>
        </w:rPr>
      </w:pPr>
    </w:p>
    <w:p w:rsidR="005409A5" w:rsidRDefault="005409A5">
      <w:pPr>
        <w:shd w:val="nil"/>
        <w:ind w:right="-28"/>
        <w:jc w:val="center"/>
        <w:rPr>
          <w:sz w:val="28"/>
          <w:szCs w:val="28"/>
        </w:rPr>
      </w:pPr>
      <w:r w:rsidRPr="005409A5">
        <w:pict>
          <v:shape id="_x0000_s1039" type="#_x0000_t75" style="position:absolute;left:0;text-align:left;margin-left:0;margin-top:0;width:50pt;height:50pt;z-index:251656192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E732BE">
        <w:pict>
          <v:shape id="_x0000_i1028" type="#_x0000_t75" style="width:626.5pt;height:455.65pt;mso-wrap-distance-left:0;mso-wrap-distance-top:0;mso-wrap-distance-right:0;mso-wrap-distance-bottom:0">
            <v:imagedata r:id="rId16" o:title=""/>
            <v:path textboxrect="0,0,0,0"/>
          </v:shape>
        </w:pict>
      </w:r>
      <w:r w:rsidR="00AD3FBC">
        <w:rPr>
          <w:sz w:val="28"/>
          <w:szCs w:val="28"/>
        </w:rPr>
        <w:br w:type="page" w:clear="all"/>
      </w:r>
    </w:p>
    <w:p w:rsidR="005409A5" w:rsidRDefault="005409A5">
      <w:pPr>
        <w:shd w:val="nil"/>
        <w:rPr>
          <w:sz w:val="28"/>
          <w:szCs w:val="28"/>
        </w:rPr>
      </w:pPr>
    </w:p>
    <w:p w:rsidR="005409A5" w:rsidRDefault="005409A5">
      <w:pPr>
        <w:shd w:val="nil"/>
        <w:jc w:val="center"/>
        <w:rPr>
          <w:sz w:val="28"/>
          <w:szCs w:val="28"/>
        </w:rPr>
      </w:pPr>
      <w:r w:rsidRPr="005409A5">
        <w:pict>
          <v:shape id="_x0000_s1037" type="#_x0000_t75" style="position:absolute;left:0;text-align:left;margin-left:0;margin-top:0;width:50pt;height:50pt;z-index:251657216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E732BE">
        <w:pict>
          <v:shape id="_x0000_i1029" type="#_x0000_t75" style="width:644.25pt;height:468pt;mso-wrap-distance-left:0;mso-wrap-distance-top:0;mso-wrap-distance-right:0;mso-wrap-distance-bottom:0">
            <v:imagedata r:id="rId17" o:title=""/>
            <v:path textboxrect="0,0,0,0"/>
          </v:shape>
        </w:pict>
      </w:r>
    </w:p>
    <w:p w:rsidR="005409A5" w:rsidRDefault="005409A5">
      <w:pPr>
        <w:shd w:val="nil"/>
        <w:jc w:val="center"/>
        <w:rPr>
          <w:sz w:val="28"/>
          <w:szCs w:val="28"/>
        </w:rPr>
      </w:pPr>
      <w:r w:rsidRPr="005409A5">
        <w:lastRenderedPageBreak/>
        <w:pict>
          <v:shape id="_x0000_s1035" type="#_x0000_t75" style="position:absolute;left:0;text-align:left;margin-left:0;margin-top:0;width:50pt;height:50pt;z-index:251658240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E732BE">
        <w:pict>
          <v:shape id="_x0000_i1030" type="#_x0000_t75" style="width:663.05pt;height:481.45pt;mso-wrap-distance-left:0;mso-wrap-distance-top:0;mso-wrap-distance-right:0;mso-wrap-distance-bottom:0">
            <v:imagedata r:id="rId18" o:title=""/>
            <v:path textboxrect="0,0,0,0"/>
          </v:shape>
        </w:pict>
      </w:r>
      <w:r w:rsidR="00AD3FBC">
        <w:rPr>
          <w:sz w:val="28"/>
          <w:szCs w:val="28"/>
        </w:rPr>
        <w:br w:type="page" w:clear="all"/>
      </w:r>
    </w:p>
    <w:p w:rsidR="005409A5" w:rsidRDefault="005409A5">
      <w:pPr>
        <w:shd w:val="nil"/>
        <w:ind w:right="-28"/>
        <w:rPr>
          <w:sz w:val="28"/>
          <w:szCs w:val="28"/>
        </w:rPr>
      </w:pPr>
    </w:p>
    <w:p w:rsidR="005409A5" w:rsidRDefault="005409A5">
      <w:pPr>
        <w:shd w:val="nil"/>
        <w:jc w:val="center"/>
        <w:rPr>
          <w:sz w:val="28"/>
          <w:szCs w:val="28"/>
        </w:rPr>
      </w:pPr>
      <w:r w:rsidRPr="005409A5">
        <w:pict>
          <v:shape id="_x0000_s1033" type="#_x0000_t75" style="position:absolute;left:0;text-align:left;margin-left:0;margin-top:0;width:50pt;height:50pt;z-index:251659264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E732BE">
        <w:pict>
          <v:shape id="_x0000_i1031" type="#_x0000_t75" style="width:663.05pt;height:470.15pt;mso-wrap-distance-left:0;mso-wrap-distance-top:0;mso-wrap-distance-right:0;mso-wrap-distance-bottom:0">
            <v:imagedata r:id="rId19" o:title=""/>
            <v:path textboxrect="0,0,0,0"/>
          </v:shape>
        </w:pict>
      </w:r>
      <w:r w:rsidR="00AD3FBC">
        <w:rPr>
          <w:sz w:val="28"/>
          <w:szCs w:val="28"/>
        </w:rPr>
        <w:br w:type="page" w:clear="all"/>
      </w:r>
    </w:p>
    <w:p w:rsidR="005409A5" w:rsidRDefault="005409A5">
      <w:pPr>
        <w:shd w:val="nil"/>
        <w:rPr>
          <w:sz w:val="28"/>
          <w:szCs w:val="28"/>
        </w:rPr>
      </w:pPr>
    </w:p>
    <w:p w:rsidR="005409A5" w:rsidRDefault="005409A5">
      <w:pPr>
        <w:shd w:val="nil"/>
        <w:ind w:right="-28"/>
        <w:jc w:val="center"/>
        <w:rPr>
          <w:sz w:val="28"/>
          <w:szCs w:val="28"/>
        </w:rPr>
      </w:pPr>
      <w:r w:rsidRPr="005409A5">
        <w:pict>
          <v:shape id="_x0000_s1031" type="#_x0000_t75" style="position:absolute;left:0;text-align:left;margin-left:0;margin-top:0;width:50pt;height:50pt;z-index:251660288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E732BE">
        <w:pict>
          <v:shape id="_x0000_i1032" type="#_x0000_t75" style="width:660.9pt;height:463.7pt;mso-wrap-distance-left:0;mso-wrap-distance-top:0;mso-wrap-distance-right:0;mso-wrap-distance-bottom:0">
            <v:imagedata r:id="rId20" o:title=""/>
            <v:path textboxrect="0,0,0,0"/>
          </v:shape>
        </w:pict>
      </w:r>
      <w:r w:rsidR="00AD3FBC">
        <w:rPr>
          <w:sz w:val="28"/>
          <w:szCs w:val="28"/>
        </w:rPr>
        <w:br w:type="page" w:clear="all"/>
      </w:r>
    </w:p>
    <w:p w:rsidR="005409A5" w:rsidRDefault="005409A5">
      <w:pPr>
        <w:shd w:val="nil"/>
        <w:jc w:val="center"/>
        <w:rPr>
          <w:sz w:val="28"/>
          <w:szCs w:val="28"/>
        </w:rPr>
      </w:pPr>
      <w:r w:rsidRPr="005409A5">
        <w:lastRenderedPageBreak/>
        <w:pict>
          <v:shape id="_x0000_s1029" type="#_x0000_t75" style="position:absolute;left:0;text-align:left;margin-left:0;margin-top:0;width:50pt;height:50pt;z-index:251661312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E732BE">
        <w:pict>
          <v:shape id="_x0000_i1033" type="#_x0000_t75" style="width:668.95pt;height:485.75pt;mso-wrap-distance-left:0;mso-wrap-distance-top:0;mso-wrap-distance-right:0;mso-wrap-distance-bottom:0">
            <v:imagedata r:id="rId21" o:title=""/>
            <v:path textboxrect="0,0,0,0"/>
          </v:shape>
        </w:pict>
      </w:r>
    </w:p>
    <w:p w:rsidR="005409A5" w:rsidRDefault="005409A5">
      <w:pPr>
        <w:shd w:val="nil"/>
        <w:jc w:val="center"/>
        <w:rPr>
          <w:sz w:val="28"/>
          <w:szCs w:val="28"/>
        </w:rPr>
      </w:pPr>
      <w:r w:rsidRPr="005409A5">
        <w:lastRenderedPageBreak/>
        <w:pict>
          <v:shape id="_x0000_s1027" type="#_x0000_t75" style="position:absolute;left:0;text-align:left;margin-left:0;margin-top:0;width:50pt;height:50pt;z-index:251662336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E732BE">
        <w:pict>
          <v:shape id="_x0000_i1034" type="#_x0000_t75" style="width:676.5pt;height:491.1pt;mso-wrap-distance-left:0;mso-wrap-distance-top:0;mso-wrap-distance-right:0;mso-wrap-distance-bottom:0">
            <v:imagedata r:id="rId22" o:title=""/>
            <v:path textboxrect="0,0,0,0"/>
          </v:shape>
        </w:pict>
      </w:r>
    </w:p>
    <w:p w:rsidR="005409A5" w:rsidRDefault="005409A5">
      <w:pPr>
        <w:pStyle w:val="af5"/>
        <w:ind w:right="0"/>
        <w:jc w:val="both"/>
        <w:rPr>
          <w:rFonts w:ascii="Times New Roman" w:hAnsi="Times New Roman"/>
          <w:sz w:val="28"/>
          <w:szCs w:val="28"/>
        </w:rPr>
      </w:pPr>
    </w:p>
    <w:sectPr w:rsidR="005409A5" w:rsidSect="005409A5">
      <w:footnotePr>
        <w:numFmt w:val="chicago"/>
      </w:footnotePr>
      <w:pgSz w:w="16838" w:h="11906" w:orient="landscape"/>
      <w:pgMar w:top="567" w:right="567" w:bottom="1134" w:left="1417" w:header="363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D3FBC" w:rsidRDefault="00AD3FBC">
      <w:r>
        <w:separator/>
      </w:r>
    </w:p>
  </w:endnote>
  <w:endnote w:type="continuationSeparator" w:id="0">
    <w:p w:rsidR="00AD3FBC" w:rsidRDefault="00AD3FB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09A5" w:rsidRDefault="005409A5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09A5" w:rsidRDefault="005409A5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D3FBC" w:rsidRDefault="00AD3FBC">
      <w:r>
        <w:separator/>
      </w:r>
    </w:p>
  </w:footnote>
  <w:footnote w:type="continuationSeparator" w:id="0">
    <w:p w:rsidR="00AD3FBC" w:rsidRDefault="00AD3FB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09A5" w:rsidRDefault="005409A5">
    <w:pPr>
      <w:pStyle w:val="Header"/>
      <w:jc w:val="center"/>
      <w:rPr>
        <w:sz w:val="28"/>
      </w:rPr>
    </w:pPr>
    <w:fldSimple w:instr="PAGE \* MERGEFORMAT">
      <w:r w:rsidR="00E732BE" w:rsidRPr="00E732BE">
        <w:rPr>
          <w:noProof/>
          <w:sz w:val="28"/>
        </w:rPr>
        <w:t>10</w:t>
      </w:r>
    </w:fldSimple>
  </w:p>
  <w:p w:rsidR="005409A5" w:rsidRDefault="005409A5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09A5" w:rsidRDefault="005409A5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D364C"/>
    <w:multiLevelType w:val="hybridMultilevel"/>
    <w:tmpl w:val="87A8CCDE"/>
    <w:lvl w:ilvl="0" w:tplc="0B18E6DC">
      <w:start w:val="2"/>
      <w:numFmt w:val="decimal"/>
      <w:lvlText w:val="%1."/>
      <w:lvlJc w:val="left"/>
      <w:pPr>
        <w:ind w:left="450" w:hanging="450"/>
      </w:pPr>
    </w:lvl>
    <w:lvl w:ilvl="1" w:tplc="013E1674">
      <w:start w:val="1"/>
      <w:numFmt w:val="none"/>
      <w:lvlText w:val=""/>
      <w:lvlJc w:val="left"/>
      <w:pPr>
        <w:tabs>
          <w:tab w:val="num" w:pos="360"/>
        </w:tabs>
      </w:pPr>
    </w:lvl>
    <w:lvl w:ilvl="2" w:tplc="A118BD42">
      <w:start w:val="1"/>
      <w:numFmt w:val="none"/>
      <w:lvlText w:val=""/>
      <w:lvlJc w:val="left"/>
      <w:pPr>
        <w:tabs>
          <w:tab w:val="num" w:pos="360"/>
        </w:tabs>
      </w:pPr>
    </w:lvl>
    <w:lvl w:ilvl="3" w:tplc="289A1A22">
      <w:start w:val="1"/>
      <w:numFmt w:val="none"/>
      <w:lvlText w:val=""/>
      <w:lvlJc w:val="left"/>
      <w:pPr>
        <w:tabs>
          <w:tab w:val="num" w:pos="360"/>
        </w:tabs>
      </w:pPr>
    </w:lvl>
    <w:lvl w:ilvl="4" w:tplc="EB2E0B06">
      <w:start w:val="1"/>
      <w:numFmt w:val="none"/>
      <w:lvlText w:val=""/>
      <w:lvlJc w:val="left"/>
      <w:pPr>
        <w:tabs>
          <w:tab w:val="num" w:pos="360"/>
        </w:tabs>
      </w:pPr>
    </w:lvl>
    <w:lvl w:ilvl="5" w:tplc="41DCEB44">
      <w:start w:val="1"/>
      <w:numFmt w:val="none"/>
      <w:lvlText w:val=""/>
      <w:lvlJc w:val="left"/>
      <w:pPr>
        <w:tabs>
          <w:tab w:val="num" w:pos="360"/>
        </w:tabs>
      </w:pPr>
    </w:lvl>
    <w:lvl w:ilvl="6" w:tplc="1FC4EDE4">
      <w:start w:val="1"/>
      <w:numFmt w:val="none"/>
      <w:lvlText w:val=""/>
      <w:lvlJc w:val="left"/>
      <w:pPr>
        <w:tabs>
          <w:tab w:val="num" w:pos="360"/>
        </w:tabs>
      </w:pPr>
    </w:lvl>
    <w:lvl w:ilvl="7" w:tplc="DD00C8AC">
      <w:start w:val="1"/>
      <w:numFmt w:val="none"/>
      <w:lvlText w:val=""/>
      <w:lvlJc w:val="left"/>
      <w:pPr>
        <w:tabs>
          <w:tab w:val="num" w:pos="360"/>
        </w:tabs>
      </w:pPr>
    </w:lvl>
    <w:lvl w:ilvl="8" w:tplc="29D2D9D0">
      <w:start w:val="1"/>
      <w:numFmt w:val="none"/>
      <w:lvlText w:val=""/>
      <w:lvlJc w:val="left"/>
      <w:pPr>
        <w:tabs>
          <w:tab w:val="num" w:pos="360"/>
        </w:tabs>
      </w:pPr>
    </w:lvl>
  </w:abstractNum>
  <w:abstractNum w:abstractNumId="1">
    <w:nsid w:val="08A12F04"/>
    <w:multiLevelType w:val="hybridMultilevel"/>
    <w:tmpl w:val="CF72E350"/>
    <w:lvl w:ilvl="0" w:tplc="23D4FBB6">
      <w:numFmt w:val="bullet"/>
      <w:lvlText w:val="-"/>
      <w:lvlJc w:val="left"/>
      <w:pPr>
        <w:ind w:left="2880" w:hanging="123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151616"/>
        <w:spacing w:val="0"/>
        <w:sz w:val="20"/>
        <w:szCs w:val="20"/>
        <w:lang w:val="ru-RU" w:eastAsia="en-US" w:bidi="ar-SA"/>
      </w:rPr>
    </w:lvl>
    <w:lvl w:ilvl="1" w:tplc="FA6CA6F8">
      <w:numFmt w:val="bullet"/>
      <w:lvlText w:val="•"/>
      <w:lvlJc w:val="left"/>
      <w:pPr>
        <w:ind w:left="3526" w:hanging="123"/>
      </w:pPr>
      <w:rPr>
        <w:rFonts w:hint="default"/>
        <w:lang w:val="ru-RU" w:eastAsia="en-US" w:bidi="ar-SA"/>
      </w:rPr>
    </w:lvl>
    <w:lvl w:ilvl="2" w:tplc="018E26B2">
      <w:numFmt w:val="bullet"/>
      <w:lvlText w:val="•"/>
      <w:lvlJc w:val="left"/>
      <w:pPr>
        <w:ind w:left="4173" w:hanging="123"/>
      </w:pPr>
      <w:rPr>
        <w:rFonts w:hint="default"/>
        <w:lang w:val="ru-RU" w:eastAsia="en-US" w:bidi="ar-SA"/>
      </w:rPr>
    </w:lvl>
    <w:lvl w:ilvl="3" w:tplc="0002BC1E">
      <w:numFmt w:val="bullet"/>
      <w:lvlText w:val="•"/>
      <w:lvlJc w:val="left"/>
      <w:pPr>
        <w:ind w:left="4820" w:hanging="123"/>
      </w:pPr>
      <w:rPr>
        <w:rFonts w:hint="default"/>
        <w:lang w:val="ru-RU" w:eastAsia="en-US" w:bidi="ar-SA"/>
      </w:rPr>
    </w:lvl>
    <w:lvl w:ilvl="4" w:tplc="4218F7CA">
      <w:numFmt w:val="bullet"/>
      <w:lvlText w:val="•"/>
      <w:lvlJc w:val="left"/>
      <w:pPr>
        <w:ind w:left="5467" w:hanging="123"/>
      </w:pPr>
      <w:rPr>
        <w:rFonts w:hint="default"/>
        <w:lang w:val="ru-RU" w:eastAsia="en-US" w:bidi="ar-SA"/>
      </w:rPr>
    </w:lvl>
    <w:lvl w:ilvl="5" w:tplc="B7582684">
      <w:numFmt w:val="bullet"/>
      <w:lvlText w:val="•"/>
      <w:lvlJc w:val="left"/>
      <w:pPr>
        <w:ind w:left="6113" w:hanging="123"/>
      </w:pPr>
      <w:rPr>
        <w:rFonts w:hint="default"/>
        <w:lang w:val="ru-RU" w:eastAsia="en-US" w:bidi="ar-SA"/>
      </w:rPr>
    </w:lvl>
    <w:lvl w:ilvl="6" w:tplc="F13086B0">
      <w:numFmt w:val="bullet"/>
      <w:lvlText w:val="•"/>
      <w:lvlJc w:val="left"/>
      <w:pPr>
        <w:ind w:left="6760" w:hanging="123"/>
      </w:pPr>
      <w:rPr>
        <w:rFonts w:hint="default"/>
        <w:lang w:val="ru-RU" w:eastAsia="en-US" w:bidi="ar-SA"/>
      </w:rPr>
    </w:lvl>
    <w:lvl w:ilvl="7" w:tplc="80FA907C">
      <w:numFmt w:val="bullet"/>
      <w:lvlText w:val="•"/>
      <w:lvlJc w:val="left"/>
      <w:pPr>
        <w:ind w:left="7407" w:hanging="123"/>
      </w:pPr>
      <w:rPr>
        <w:rFonts w:hint="default"/>
        <w:lang w:val="ru-RU" w:eastAsia="en-US" w:bidi="ar-SA"/>
      </w:rPr>
    </w:lvl>
    <w:lvl w:ilvl="8" w:tplc="837459FC">
      <w:numFmt w:val="bullet"/>
      <w:lvlText w:val="•"/>
      <w:lvlJc w:val="left"/>
      <w:pPr>
        <w:ind w:left="8054" w:hanging="123"/>
      </w:pPr>
      <w:rPr>
        <w:rFonts w:hint="default"/>
        <w:lang w:val="ru-RU" w:eastAsia="en-US" w:bidi="ar-SA"/>
      </w:rPr>
    </w:lvl>
  </w:abstractNum>
  <w:abstractNum w:abstractNumId="2">
    <w:nsid w:val="0E5C0635"/>
    <w:multiLevelType w:val="hybridMultilevel"/>
    <w:tmpl w:val="B49663E4"/>
    <w:lvl w:ilvl="0" w:tplc="A6D021A6">
      <w:numFmt w:val="bullet"/>
      <w:lvlText w:val="-"/>
      <w:lvlJc w:val="left"/>
      <w:pPr>
        <w:ind w:left="398" w:hanging="132"/>
      </w:pPr>
      <w:rPr>
        <w:rFonts w:ascii="Times New Roman" w:eastAsia="Times New Roman" w:hAnsi="Times New Roman" w:cs="Times New Roman" w:hint="default"/>
        <w:b w:val="0"/>
        <w:bCs w:val="0"/>
        <w:i/>
        <w:iCs/>
        <w:color w:val="151616"/>
        <w:spacing w:val="0"/>
        <w:sz w:val="22"/>
        <w:szCs w:val="22"/>
        <w:lang w:val="ru-RU" w:eastAsia="en-US" w:bidi="ar-SA"/>
      </w:rPr>
    </w:lvl>
    <w:lvl w:ilvl="1" w:tplc="50B24FC6">
      <w:numFmt w:val="bullet"/>
      <w:lvlText w:val="•"/>
      <w:lvlJc w:val="left"/>
      <w:pPr>
        <w:ind w:left="1099" w:hanging="132"/>
      </w:pPr>
      <w:rPr>
        <w:rFonts w:hint="default"/>
        <w:lang w:val="ru-RU" w:eastAsia="en-US" w:bidi="ar-SA"/>
      </w:rPr>
    </w:lvl>
    <w:lvl w:ilvl="2" w:tplc="DEDAD250">
      <w:numFmt w:val="bullet"/>
      <w:lvlText w:val="•"/>
      <w:lvlJc w:val="left"/>
      <w:pPr>
        <w:ind w:left="1798" w:hanging="132"/>
      </w:pPr>
      <w:rPr>
        <w:rFonts w:hint="default"/>
        <w:lang w:val="ru-RU" w:eastAsia="en-US" w:bidi="ar-SA"/>
      </w:rPr>
    </w:lvl>
    <w:lvl w:ilvl="3" w:tplc="F97A6B10">
      <w:numFmt w:val="bullet"/>
      <w:lvlText w:val="•"/>
      <w:lvlJc w:val="left"/>
      <w:pPr>
        <w:ind w:left="2498" w:hanging="132"/>
      </w:pPr>
      <w:rPr>
        <w:rFonts w:hint="default"/>
        <w:lang w:val="ru-RU" w:eastAsia="en-US" w:bidi="ar-SA"/>
      </w:rPr>
    </w:lvl>
    <w:lvl w:ilvl="4" w:tplc="D1E61860">
      <w:numFmt w:val="bullet"/>
      <w:lvlText w:val="•"/>
      <w:lvlJc w:val="left"/>
      <w:pPr>
        <w:ind w:left="3197" w:hanging="132"/>
      </w:pPr>
      <w:rPr>
        <w:rFonts w:hint="default"/>
        <w:lang w:val="ru-RU" w:eastAsia="en-US" w:bidi="ar-SA"/>
      </w:rPr>
    </w:lvl>
    <w:lvl w:ilvl="5" w:tplc="7B640CEE">
      <w:numFmt w:val="bullet"/>
      <w:lvlText w:val="•"/>
      <w:lvlJc w:val="left"/>
      <w:pPr>
        <w:ind w:left="3896" w:hanging="132"/>
      </w:pPr>
      <w:rPr>
        <w:rFonts w:hint="default"/>
        <w:lang w:val="ru-RU" w:eastAsia="en-US" w:bidi="ar-SA"/>
      </w:rPr>
    </w:lvl>
    <w:lvl w:ilvl="6" w:tplc="85E064F0">
      <w:numFmt w:val="bullet"/>
      <w:lvlText w:val="•"/>
      <w:lvlJc w:val="left"/>
      <w:pPr>
        <w:ind w:left="4596" w:hanging="132"/>
      </w:pPr>
      <w:rPr>
        <w:rFonts w:hint="default"/>
        <w:lang w:val="ru-RU" w:eastAsia="en-US" w:bidi="ar-SA"/>
      </w:rPr>
    </w:lvl>
    <w:lvl w:ilvl="7" w:tplc="B35C69E4">
      <w:numFmt w:val="bullet"/>
      <w:lvlText w:val="•"/>
      <w:lvlJc w:val="left"/>
      <w:pPr>
        <w:ind w:left="5295" w:hanging="132"/>
      </w:pPr>
      <w:rPr>
        <w:rFonts w:hint="default"/>
        <w:lang w:val="ru-RU" w:eastAsia="en-US" w:bidi="ar-SA"/>
      </w:rPr>
    </w:lvl>
    <w:lvl w:ilvl="8" w:tplc="BD6EBF2A">
      <w:numFmt w:val="bullet"/>
      <w:lvlText w:val="•"/>
      <w:lvlJc w:val="left"/>
      <w:pPr>
        <w:ind w:left="5994" w:hanging="132"/>
      </w:pPr>
      <w:rPr>
        <w:rFonts w:hint="default"/>
        <w:lang w:val="ru-RU" w:eastAsia="en-US" w:bidi="ar-SA"/>
      </w:rPr>
    </w:lvl>
  </w:abstractNum>
  <w:abstractNum w:abstractNumId="3">
    <w:nsid w:val="1DFD351B"/>
    <w:multiLevelType w:val="hybridMultilevel"/>
    <w:tmpl w:val="1C60DD16"/>
    <w:lvl w:ilvl="0" w:tplc="3300CEA8">
      <w:numFmt w:val="bullet"/>
      <w:lvlText w:val="-"/>
      <w:lvlJc w:val="left"/>
      <w:pPr>
        <w:ind w:left="377" w:hanging="147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151616"/>
        <w:spacing w:val="0"/>
        <w:sz w:val="24"/>
        <w:szCs w:val="24"/>
        <w:lang w:val="ru-RU" w:eastAsia="en-US" w:bidi="ar-SA"/>
      </w:rPr>
    </w:lvl>
    <w:lvl w:ilvl="1" w:tplc="845AD588">
      <w:numFmt w:val="bullet"/>
      <w:lvlText w:val="•"/>
      <w:lvlJc w:val="left"/>
      <w:pPr>
        <w:ind w:left="783" w:hanging="147"/>
      </w:pPr>
      <w:rPr>
        <w:rFonts w:hint="default"/>
        <w:lang w:val="ru-RU" w:eastAsia="en-US" w:bidi="ar-SA"/>
      </w:rPr>
    </w:lvl>
    <w:lvl w:ilvl="2" w:tplc="5C827A18">
      <w:numFmt w:val="bullet"/>
      <w:lvlText w:val="•"/>
      <w:lvlJc w:val="left"/>
      <w:pPr>
        <w:ind w:left="1187" w:hanging="147"/>
      </w:pPr>
      <w:rPr>
        <w:rFonts w:hint="default"/>
        <w:lang w:val="ru-RU" w:eastAsia="en-US" w:bidi="ar-SA"/>
      </w:rPr>
    </w:lvl>
    <w:lvl w:ilvl="3" w:tplc="79E23A60">
      <w:numFmt w:val="bullet"/>
      <w:lvlText w:val="•"/>
      <w:lvlJc w:val="left"/>
      <w:pPr>
        <w:ind w:left="1591" w:hanging="147"/>
      </w:pPr>
      <w:rPr>
        <w:rFonts w:hint="default"/>
        <w:lang w:val="ru-RU" w:eastAsia="en-US" w:bidi="ar-SA"/>
      </w:rPr>
    </w:lvl>
    <w:lvl w:ilvl="4" w:tplc="C0D89DF0">
      <w:numFmt w:val="bullet"/>
      <w:lvlText w:val="•"/>
      <w:lvlJc w:val="left"/>
      <w:pPr>
        <w:ind w:left="1995" w:hanging="147"/>
      </w:pPr>
      <w:rPr>
        <w:rFonts w:hint="default"/>
        <w:lang w:val="ru-RU" w:eastAsia="en-US" w:bidi="ar-SA"/>
      </w:rPr>
    </w:lvl>
    <w:lvl w:ilvl="5" w:tplc="71DC5D9A">
      <w:numFmt w:val="bullet"/>
      <w:lvlText w:val="•"/>
      <w:lvlJc w:val="left"/>
      <w:pPr>
        <w:ind w:left="2399" w:hanging="147"/>
      </w:pPr>
      <w:rPr>
        <w:rFonts w:hint="default"/>
        <w:lang w:val="ru-RU" w:eastAsia="en-US" w:bidi="ar-SA"/>
      </w:rPr>
    </w:lvl>
    <w:lvl w:ilvl="6" w:tplc="4C40A850">
      <w:numFmt w:val="bullet"/>
      <w:lvlText w:val="•"/>
      <w:lvlJc w:val="left"/>
      <w:pPr>
        <w:ind w:left="2803" w:hanging="147"/>
      </w:pPr>
      <w:rPr>
        <w:rFonts w:hint="default"/>
        <w:lang w:val="ru-RU" w:eastAsia="en-US" w:bidi="ar-SA"/>
      </w:rPr>
    </w:lvl>
    <w:lvl w:ilvl="7" w:tplc="7B20F40E">
      <w:numFmt w:val="bullet"/>
      <w:lvlText w:val="•"/>
      <w:lvlJc w:val="left"/>
      <w:pPr>
        <w:ind w:left="3207" w:hanging="147"/>
      </w:pPr>
      <w:rPr>
        <w:rFonts w:hint="default"/>
        <w:lang w:val="ru-RU" w:eastAsia="en-US" w:bidi="ar-SA"/>
      </w:rPr>
    </w:lvl>
    <w:lvl w:ilvl="8" w:tplc="663A26D4">
      <w:numFmt w:val="bullet"/>
      <w:lvlText w:val="•"/>
      <w:lvlJc w:val="left"/>
      <w:pPr>
        <w:ind w:left="3611" w:hanging="147"/>
      </w:pPr>
      <w:rPr>
        <w:rFonts w:hint="default"/>
        <w:lang w:val="ru-RU" w:eastAsia="en-US" w:bidi="ar-SA"/>
      </w:rPr>
    </w:lvl>
  </w:abstractNum>
  <w:abstractNum w:abstractNumId="4">
    <w:nsid w:val="25EE4869"/>
    <w:multiLevelType w:val="hybridMultilevel"/>
    <w:tmpl w:val="5D389104"/>
    <w:lvl w:ilvl="0" w:tplc="D91C976A">
      <w:start w:val="1"/>
      <w:numFmt w:val="decimal"/>
      <w:lvlText w:val="%1."/>
      <w:lvlJc w:val="left"/>
      <w:pPr>
        <w:ind w:left="927" w:hanging="360"/>
      </w:pPr>
    </w:lvl>
    <w:lvl w:ilvl="1" w:tplc="5116439A">
      <w:start w:val="1"/>
      <w:numFmt w:val="lowerLetter"/>
      <w:lvlText w:val="%2."/>
      <w:lvlJc w:val="left"/>
      <w:pPr>
        <w:ind w:left="1647" w:hanging="360"/>
      </w:pPr>
    </w:lvl>
    <w:lvl w:ilvl="2" w:tplc="FB66039E">
      <w:start w:val="1"/>
      <w:numFmt w:val="lowerRoman"/>
      <w:lvlText w:val="%3."/>
      <w:lvlJc w:val="right"/>
      <w:pPr>
        <w:ind w:left="2367" w:hanging="180"/>
      </w:pPr>
    </w:lvl>
    <w:lvl w:ilvl="3" w:tplc="11DC985C">
      <w:start w:val="1"/>
      <w:numFmt w:val="decimal"/>
      <w:lvlText w:val="%4."/>
      <w:lvlJc w:val="left"/>
      <w:pPr>
        <w:ind w:left="3087" w:hanging="360"/>
      </w:pPr>
    </w:lvl>
    <w:lvl w:ilvl="4" w:tplc="84C639D0">
      <w:start w:val="1"/>
      <w:numFmt w:val="lowerLetter"/>
      <w:lvlText w:val="%5."/>
      <w:lvlJc w:val="left"/>
      <w:pPr>
        <w:ind w:left="3807" w:hanging="360"/>
      </w:pPr>
    </w:lvl>
    <w:lvl w:ilvl="5" w:tplc="293C2E9A">
      <w:start w:val="1"/>
      <w:numFmt w:val="lowerRoman"/>
      <w:lvlText w:val="%6."/>
      <w:lvlJc w:val="right"/>
      <w:pPr>
        <w:ind w:left="4527" w:hanging="180"/>
      </w:pPr>
    </w:lvl>
    <w:lvl w:ilvl="6" w:tplc="2AE88F84">
      <w:start w:val="1"/>
      <w:numFmt w:val="decimal"/>
      <w:lvlText w:val="%7."/>
      <w:lvlJc w:val="left"/>
      <w:pPr>
        <w:ind w:left="5247" w:hanging="360"/>
      </w:pPr>
    </w:lvl>
    <w:lvl w:ilvl="7" w:tplc="2EFE41AC">
      <w:start w:val="1"/>
      <w:numFmt w:val="lowerLetter"/>
      <w:lvlText w:val="%8."/>
      <w:lvlJc w:val="left"/>
      <w:pPr>
        <w:ind w:left="5967" w:hanging="360"/>
      </w:pPr>
    </w:lvl>
    <w:lvl w:ilvl="8" w:tplc="E5626980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309B687E"/>
    <w:multiLevelType w:val="hybridMultilevel"/>
    <w:tmpl w:val="F75E60D6"/>
    <w:lvl w:ilvl="0" w:tplc="4BD82ED6">
      <w:start w:val="1"/>
      <w:numFmt w:val="decimal"/>
      <w:lvlText w:val="%1."/>
      <w:lvlJc w:val="left"/>
      <w:pPr>
        <w:ind w:left="1512" w:hanging="945"/>
      </w:pPr>
    </w:lvl>
    <w:lvl w:ilvl="1" w:tplc="318057D8">
      <w:start w:val="1"/>
      <w:numFmt w:val="lowerLetter"/>
      <w:lvlText w:val="%2."/>
      <w:lvlJc w:val="left"/>
      <w:pPr>
        <w:ind w:left="1647" w:hanging="360"/>
      </w:pPr>
    </w:lvl>
    <w:lvl w:ilvl="2" w:tplc="66ECC7DA">
      <w:start w:val="1"/>
      <w:numFmt w:val="lowerRoman"/>
      <w:lvlText w:val="%3."/>
      <w:lvlJc w:val="right"/>
      <w:pPr>
        <w:ind w:left="2367" w:hanging="180"/>
      </w:pPr>
    </w:lvl>
    <w:lvl w:ilvl="3" w:tplc="7F36A4D6">
      <w:start w:val="1"/>
      <w:numFmt w:val="decimal"/>
      <w:lvlText w:val="%4."/>
      <w:lvlJc w:val="left"/>
      <w:pPr>
        <w:ind w:left="3087" w:hanging="360"/>
      </w:pPr>
    </w:lvl>
    <w:lvl w:ilvl="4" w:tplc="3810312C">
      <w:start w:val="1"/>
      <w:numFmt w:val="lowerLetter"/>
      <w:lvlText w:val="%5."/>
      <w:lvlJc w:val="left"/>
      <w:pPr>
        <w:ind w:left="3807" w:hanging="360"/>
      </w:pPr>
    </w:lvl>
    <w:lvl w:ilvl="5" w:tplc="EE665B86">
      <w:start w:val="1"/>
      <w:numFmt w:val="lowerRoman"/>
      <w:lvlText w:val="%6."/>
      <w:lvlJc w:val="right"/>
      <w:pPr>
        <w:ind w:left="4527" w:hanging="180"/>
      </w:pPr>
    </w:lvl>
    <w:lvl w:ilvl="6" w:tplc="83AA8674">
      <w:start w:val="1"/>
      <w:numFmt w:val="decimal"/>
      <w:lvlText w:val="%7."/>
      <w:lvlJc w:val="left"/>
      <w:pPr>
        <w:ind w:left="5247" w:hanging="360"/>
      </w:pPr>
    </w:lvl>
    <w:lvl w:ilvl="7" w:tplc="9C444890">
      <w:start w:val="1"/>
      <w:numFmt w:val="lowerLetter"/>
      <w:lvlText w:val="%8."/>
      <w:lvlJc w:val="left"/>
      <w:pPr>
        <w:ind w:left="5967" w:hanging="360"/>
      </w:pPr>
    </w:lvl>
    <w:lvl w:ilvl="8" w:tplc="4FEEF814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3633099F"/>
    <w:multiLevelType w:val="hybridMultilevel"/>
    <w:tmpl w:val="7DF49A3E"/>
    <w:lvl w:ilvl="0" w:tplc="D812BBBE">
      <w:start w:val="1"/>
      <w:numFmt w:val="decimal"/>
      <w:lvlText w:val="%1."/>
      <w:lvlJc w:val="left"/>
      <w:pPr>
        <w:ind w:left="5383" w:hanging="1848"/>
        <w:jc w:val="left"/>
      </w:pPr>
      <w:rPr>
        <w:rFonts w:hint="default"/>
        <w:spacing w:val="0"/>
        <w:lang w:val="ru-RU" w:eastAsia="en-US" w:bidi="ar-SA"/>
      </w:rPr>
    </w:lvl>
    <w:lvl w:ilvl="1" w:tplc="FF1A560C">
      <w:numFmt w:val="bullet"/>
      <w:lvlText w:val="•"/>
      <w:lvlJc w:val="left"/>
      <w:pPr>
        <w:ind w:left="5620" w:hanging="1848"/>
      </w:pPr>
      <w:rPr>
        <w:rFonts w:hint="default"/>
        <w:lang w:val="ru-RU" w:eastAsia="en-US" w:bidi="ar-SA"/>
      </w:rPr>
    </w:lvl>
    <w:lvl w:ilvl="2" w:tplc="876A54CA">
      <w:numFmt w:val="bullet"/>
      <w:lvlText w:val="•"/>
      <w:lvlJc w:val="left"/>
      <w:pPr>
        <w:ind w:left="5860" w:hanging="1848"/>
      </w:pPr>
      <w:rPr>
        <w:rFonts w:hint="default"/>
        <w:lang w:val="ru-RU" w:eastAsia="en-US" w:bidi="ar-SA"/>
      </w:rPr>
    </w:lvl>
    <w:lvl w:ilvl="3" w:tplc="4D82C492">
      <w:numFmt w:val="bullet"/>
      <w:lvlText w:val="•"/>
      <w:lvlJc w:val="left"/>
      <w:pPr>
        <w:ind w:left="6100" w:hanging="1848"/>
      </w:pPr>
      <w:rPr>
        <w:rFonts w:hint="default"/>
        <w:lang w:val="ru-RU" w:eastAsia="en-US" w:bidi="ar-SA"/>
      </w:rPr>
    </w:lvl>
    <w:lvl w:ilvl="4" w:tplc="AB962BA6">
      <w:numFmt w:val="bullet"/>
      <w:lvlText w:val="•"/>
      <w:lvlJc w:val="left"/>
      <w:pPr>
        <w:ind w:left="6340" w:hanging="1848"/>
      </w:pPr>
      <w:rPr>
        <w:rFonts w:hint="default"/>
        <w:lang w:val="ru-RU" w:eastAsia="en-US" w:bidi="ar-SA"/>
      </w:rPr>
    </w:lvl>
    <w:lvl w:ilvl="5" w:tplc="E5B859B2">
      <w:numFmt w:val="bullet"/>
      <w:lvlText w:val="•"/>
      <w:lvlJc w:val="left"/>
      <w:pPr>
        <w:ind w:left="6580" w:hanging="1848"/>
      </w:pPr>
      <w:rPr>
        <w:rFonts w:hint="default"/>
        <w:lang w:val="ru-RU" w:eastAsia="en-US" w:bidi="ar-SA"/>
      </w:rPr>
    </w:lvl>
    <w:lvl w:ilvl="6" w:tplc="904885CE">
      <w:numFmt w:val="bullet"/>
      <w:lvlText w:val="•"/>
      <w:lvlJc w:val="left"/>
      <w:pPr>
        <w:ind w:left="6820" w:hanging="1848"/>
      </w:pPr>
      <w:rPr>
        <w:rFonts w:hint="default"/>
        <w:lang w:val="ru-RU" w:eastAsia="en-US" w:bidi="ar-SA"/>
      </w:rPr>
    </w:lvl>
    <w:lvl w:ilvl="7" w:tplc="A98CCF1C">
      <w:numFmt w:val="bullet"/>
      <w:lvlText w:val="•"/>
      <w:lvlJc w:val="left"/>
      <w:pPr>
        <w:ind w:left="7060" w:hanging="1848"/>
      </w:pPr>
      <w:rPr>
        <w:rFonts w:hint="default"/>
        <w:lang w:val="ru-RU" w:eastAsia="en-US" w:bidi="ar-SA"/>
      </w:rPr>
    </w:lvl>
    <w:lvl w:ilvl="8" w:tplc="0010A0E2">
      <w:numFmt w:val="bullet"/>
      <w:lvlText w:val="•"/>
      <w:lvlJc w:val="left"/>
      <w:pPr>
        <w:ind w:left="7300" w:hanging="1848"/>
      </w:pPr>
      <w:rPr>
        <w:rFonts w:hint="default"/>
        <w:lang w:val="ru-RU" w:eastAsia="en-US" w:bidi="ar-SA"/>
      </w:rPr>
    </w:lvl>
  </w:abstractNum>
  <w:abstractNum w:abstractNumId="7">
    <w:nsid w:val="3DFB1693"/>
    <w:multiLevelType w:val="hybridMultilevel"/>
    <w:tmpl w:val="54082D90"/>
    <w:lvl w:ilvl="0" w:tplc="7D7C5F4A">
      <w:numFmt w:val="bullet"/>
      <w:lvlText w:val="-"/>
      <w:lvlJc w:val="left"/>
      <w:pPr>
        <w:ind w:left="1064" w:hanging="110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151616"/>
        <w:spacing w:val="0"/>
        <w:sz w:val="18"/>
        <w:szCs w:val="18"/>
        <w:lang w:val="ru-RU" w:eastAsia="en-US" w:bidi="ar-SA"/>
      </w:rPr>
    </w:lvl>
    <w:lvl w:ilvl="1" w:tplc="0144D1D8">
      <w:numFmt w:val="bullet"/>
      <w:lvlText w:val="•"/>
      <w:lvlJc w:val="left"/>
      <w:pPr>
        <w:ind w:left="1357" w:hanging="110"/>
      </w:pPr>
      <w:rPr>
        <w:rFonts w:hint="default"/>
        <w:lang w:val="ru-RU" w:eastAsia="en-US" w:bidi="ar-SA"/>
      </w:rPr>
    </w:lvl>
    <w:lvl w:ilvl="2" w:tplc="F238119C">
      <w:numFmt w:val="bullet"/>
      <w:lvlText w:val="•"/>
      <w:lvlJc w:val="left"/>
      <w:pPr>
        <w:ind w:left="1654" w:hanging="110"/>
      </w:pPr>
      <w:rPr>
        <w:rFonts w:hint="default"/>
        <w:lang w:val="ru-RU" w:eastAsia="en-US" w:bidi="ar-SA"/>
      </w:rPr>
    </w:lvl>
    <w:lvl w:ilvl="3" w:tplc="056AF35C">
      <w:numFmt w:val="bullet"/>
      <w:lvlText w:val="•"/>
      <w:lvlJc w:val="left"/>
      <w:pPr>
        <w:ind w:left="1951" w:hanging="110"/>
      </w:pPr>
      <w:rPr>
        <w:rFonts w:hint="default"/>
        <w:lang w:val="ru-RU" w:eastAsia="en-US" w:bidi="ar-SA"/>
      </w:rPr>
    </w:lvl>
    <w:lvl w:ilvl="4" w:tplc="9970D37E">
      <w:numFmt w:val="bullet"/>
      <w:lvlText w:val="•"/>
      <w:lvlJc w:val="left"/>
      <w:pPr>
        <w:ind w:left="2248" w:hanging="110"/>
      </w:pPr>
      <w:rPr>
        <w:rFonts w:hint="default"/>
        <w:lang w:val="ru-RU" w:eastAsia="en-US" w:bidi="ar-SA"/>
      </w:rPr>
    </w:lvl>
    <w:lvl w:ilvl="5" w:tplc="345ACCD2">
      <w:numFmt w:val="bullet"/>
      <w:lvlText w:val="•"/>
      <w:lvlJc w:val="left"/>
      <w:pPr>
        <w:ind w:left="2545" w:hanging="110"/>
      </w:pPr>
      <w:rPr>
        <w:rFonts w:hint="default"/>
        <w:lang w:val="ru-RU" w:eastAsia="en-US" w:bidi="ar-SA"/>
      </w:rPr>
    </w:lvl>
    <w:lvl w:ilvl="6" w:tplc="4F2EFD38">
      <w:numFmt w:val="bullet"/>
      <w:lvlText w:val="•"/>
      <w:lvlJc w:val="left"/>
      <w:pPr>
        <w:ind w:left="2842" w:hanging="110"/>
      </w:pPr>
      <w:rPr>
        <w:rFonts w:hint="default"/>
        <w:lang w:val="ru-RU" w:eastAsia="en-US" w:bidi="ar-SA"/>
      </w:rPr>
    </w:lvl>
    <w:lvl w:ilvl="7" w:tplc="04405E2C">
      <w:numFmt w:val="bullet"/>
      <w:lvlText w:val="•"/>
      <w:lvlJc w:val="left"/>
      <w:pPr>
        <w:ind w:left="3139" w:hanging="110"/>
      </w:pPr>
      <w:rPr>
        <w:rFonts w:hint="default"/>
        <w:lang w:val="ru-RU" w:eastAsia="en-US" w:bidi="ar-SA"/>
      </w:rPr>
    </w:lvl>
    <w:lvl w:ilvl="8" w:tplc="48E03CDC">
      <w:numFmt w:val="bullet"/>
      <w:lvlText w:val="•"/>
      <w:lvlJc w:val="left"/>
      <w:pPr>
        <w:ind w:left="3436" w:hanging="110"/>
      </w:pPr>
      <w:rPr>
        <w:rFonts w:hint="default"/>
        <w:lang w:val="ru-RU" w:eastAsia="en-US" w:bidi="ar-SA"/>
      </w:rPr>
    </w:lvl>
  </w:abstractNum>
  <w:abstractNum w:abstractNumId="8">
    <w:nsid w:val="3F1838AA"/>
    <w:multiLevelType w:val="multilevel"/>
    <w:tmpl w:val="532E6882"/>
    <w:lvl w:ilvl="0">
      <w:start w:val="1"/>
      <w:numFmt w:val="decimal"/>
      <w:lvlText w:val="%1."/>
      <w:lvlJc w:val="left"/>
      <w:pPr>
        <w:ind w:left="709" w:hanging="360"/>
      </w:pPr>
    </w:lvl>
    <w:lvl w:ilvl="1">
      <w:start w:val="1"/>
      <w:numFmt w:val="decimal"/>
      <w:lvlText w:val="%1.%2."/>
      <w:lvlJc w:val="left"/>
      <w:pPr>
        <w:ind w:left="1429" w:hanging="360"/>
      </w:pPr>
    </w:lvl>
    <w:lvl w:ilvl="2">
      <w:start w:val="1"/>
      <w:numFmt w:val="lowerRoman"/>
      <w:lvlText w:val="%3."/>
      <w:lvlJc w:val="right"/>
      <w:pPr>
        <w:ind w:left="2149" w:hanging="180"/>
      </w:pPr>
    </w:lvl>
    <w:lvl w:ilvl="3">
      <w:start w:val="1"/>
      <w:numFmt w:val="decimal"/>
      <w:lvlText w:val="%4."/>
      <w:lvlJc w:val="left"/>
      <w:pPr>
        <w:ind w:left="2869" w:hanging="360"/>
      </w:pPr>
    </w:lvl>
    <w:lvl w:ilvl="4">
      <w:start w:val="1"/>
      <w:numFmt w:val="lowerLetter"/>
      <w:lvlText w:val="%5."/>
      <w:lvlJc w:val="left"/>
      <w:pPr>
        <w:ind w:left="3589" w:hanging="360"/>
      </w:pPr>
    </w:lvl>
    <w:lvl w:ilvl="5">
      <w:start w:val="1"/>
      <w:numFmt w:val="lowerRoman"/>
      <w:lvlText w:val="%6."/>
      <w:lvlJc w:val="right"/>
      <w:pPr>
        <w:ind w:left="4309" w:hanging="180"/>
      </w:pPr>
    </w:lvl>
    <w:lvl w:ilvl="6">
      <w:start w:val="1"/>
      <w:numFmt w:val="decimal"/>
      <w:lvlText w:val="%7."/>
      <w:lvlJc w:val="left"/>
      <w:pPr>
        <w:ind w:left="5029" w:hanging="360"/>
      </w:pPr>
    </w:lvl>
    <w:lvl w:ilvl="7">
      <w:start w:val="1"/>
      <w:numFmt w:val="lowerLetter"/>
      <w:lvlText w:val="%8."/>
      <w:lvlJc w:val="left"/>
      <w:pPr>
        <w:ind w:left="5749" w:hanging="360"/>
      </w:pPr>
    </w:lvl>
    <w:lvl w:ilvl="8">
      <w:start w:val="1"/>
      <w:numFmt w:val="lowerRoman"/>
      <w:lvlText w:val="%9."/>
      <w:lvlJc w:val="right"/>
      <w:pPr>
        <w:ind w:left="6469" w:hanging="180"/>
      </w:pPr>
    </w:lvl>
  </w:abstractNum>
  <w:abstractNum w:abstractNumId="9">
    <w:nsid w:val="4E6B2D93"/>
    <w:multiLevelType w:val="hybridMultilevel"/>
    <w:tmpl w:val="2C448F06"/>
    <w:lvl w:ilvl="0" w:tplc="449A4D0C">
      <w:start w:val="1"/>
      <w:numFmt w:val="decimal"/>
      <w:lvlText w:val="%1."/>
      <w:lvlJc w:val="left"/>
      <w:pPr>
        <w:ind w:left="927" w:hanging="360"/>
      </w:pPr>
    </w:lvl>
    <w:lvl w:ilvl="1" w:tplc="5EA08598">
      <w:start w:val="1"/>
      <w:numFmt w:val="lowerLetter"/>
      <w:lvlText w:val="%2."/>
      <w:lvlJc w:val="left"/>
      <w:pPr>
        <w:ind w:left="1647" w:hanging="360"/>
      </w:pPr>
    </w:lvl>
    <w:lvl w:ilvl="2" w:tplc="7D663C18">
      <w:start w:val="1"/>
      <w:numFmt w:val="lowerRoman"/>
      <w:lvlText w:val="%3."/>
      <w:lvlJc w:val="right"/>
      <w:pPr>
        <w:ind w:left="2367" w:hanging="180"/>
      </w:pPr>
    </w:lvl>
    <w:lvl w:ilvl="3" w:tplc="D47E799A">
      <w:start w:val="1"/>
      <w:numFmt w:val="decimal"/>
      <w:lvlText w:val="%4."/>
      <w:lvlJc w:val="left"/>
      <w:pPr>
        <w:ind w:left="3087" w:hanging="360"/>
      </w:pPr>
    </w:lvl>
    <w:lvl w:ilvl="4" w:tplc="7EDE99D6">
      <w:start w:val="1"/>
      <w:numFmt w:val="lowerLetter"/>
      <w:lvlText w:val="%5."/>
      <w:lvlJc w:val="left"/>
      <w:pPr>
        <w:ind w:left="3807" w:hanging="360"/>
      </w:pPr>
    </w:lvl>
    <w:lvl w:ilvl="5" w:tplc="42BA2668">
      <w:start w:val="1"/>
      <w:numFmt w:val="lowerRoman"/>
      <w:lvlText w:val="%6."/>
      <w:lvlJc w:val="right"/>
      <w:pPr>
        <w:ind w:left="4527" w:hanging="180"/>
      </w:pPr>
    </w:lvl>
    <w:lvl w:ilvl="6" w:tplc="C1E29634">
      <w:start w:val="1"/>
      <w:numFmt w:val="decimal"/>
      <w:lvlText w:val="%7."/>
      <w:lvlJc w:val="left"/>
      <w:pPr>
        <w:ind w:left="5247" w:hanging="360"/>
      </w:pPr>
    </w:lvl>
    <w:lvl w:ilvl="7" w:tplc="D4E4B2A4">
      <w:start w:val="1"/>
      <w:numFmt w:val="lowerLetter"/>
      <w:lvlText w:val="%8."/>
      <w:lvlJc w:val="left"/>
      <w:pPr>
        <w:ind w:left="5967" w:hanging="360"/>
      </w:pPr>
    </w:lvl>
    <w:lvl w:ilvl="8" w:tplc="CD86063E">
      <w:start w:val="1"/>
      <w:numFmt w:val="lowerRoman"/>
      <w:lvlText w:val="%9."/>
      <w:lvlJc w:val="right"/>
      <w:pPr>
        <w:ind w:left="6687" w:hanging="180"/>
      </w:pPr>
    </w:lvl>
  </w:abstractNum>
  <w:abstractNum w:abstractNumId="10">
    <w:nsid w:val="513400AD"/>
    <w:multiLevelType w:val="hybridMultilevel"/>
    <w:tmpl w:val="3E243D58"/>
    <w:lvl w:ilvl="0" w:tplc="C89A70A8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/>
      </w:rPr>
    </w:lvl>
    <w:lvl w:ilvl="1" w:tplc="5DC0FFA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 w:tplc="0D8C066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3" w:tplc="3754F8B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16AE6F2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  <w:lvl w:ilvl="5" w:tplc="7AFA416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/>
      </w:rPr>
    </w:lvl>
    <w:lvl w:ilvl="6" w:tplc="93C0BDE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EB88C78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/>
      </w:rPr>
    </w:lvl>
    <w:lvl w:ilvl="8" w:tplc="4B9856D6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/>
      </w:rPr>
    </w:lvl>
  </w:abstractNum>
  <w:abstractNum w:abstractNumId="11">
    <w:nsid w:val="58B26AA9"/>
    <w:multiLevelType w:val="hybridMultilevel"/>
    <w:tmpl w:val="3BEAE3F4"/>
    <w:lvl w:ilvl="0" w:tplc="C4C40770">
      <w:start w:val="1"/>
      <w:numFmt w:val="decimal"/>
      <w:lvlText w:val="%1."/>
      <w:lvlJc w:val="left"/>
      <w:pPr>
        <w:ind w:left="1755" w:hanging="1035"/>
      </w:pPr>
    </w:lvl>
    <w:lvl w:ilvl="1" w:tplc="A3BE4148">
      <w:start w:val="1"/>
      <w:numFmt w:val="lowerLetter"/>
      <w:lvlText w:val="%2."/>
      <w:lvlJc w:val="left"/>
      <w:pPr>
        <w:ind w:left="1800" w:hanging="360"/>
      </w:pPr>
    </w:lvl>
    <w:lvl w:ilvl="2" w:tplc="BE4C229A">
      <w:start w:val="1"/>
      <w:numFmt w:val="lowerRoman"/>
      <w:lvlText w:val="%3."/>
      <w:lvlJc w:val="right"/>
      <w:pPr>
        <w:ind w:left="2520" w:hanging="180"/>
      </w:pPr>
    </w:lvl>
    <w:lvl w:ilvl="3" w:tplc="E21E39B6">
      <w:start w:val="1"/>
      <w:numFmt w:val="decimal"/>
      <w:lvlText w:val="%4."/>
      <w:lvlJc w:val="left"/>
      <w:pPr>
        <w:ind w:left="3240" w:hanging="360"/>
      </w:pPr>
    </w:lvl>
    <w:lvl w:ilvl="4" w:tplc="4894D618">
      <w:start w:val="1"/>
      <w:numFmt w:val="lowerLetter"/>
      <w:lvlText w:val="%5."/>
      <w:lvlJc w:val="left"/>
      <w:pPr>
        <w:ind w:left="3960" w:hanging="360"/>
      </w:pPr>
    </w:lvl>
    <w:lvl w:ilvl="5" w:tplc="D700CEBA">
      <w:start w:val="1"/>
      <w:numFmt w:val="lowerRoman"/>
      <w:lvlText w:val="%6."/>
      <w:lvlJc w:val="right"/>
      <w:pPr>
        <w:ind w:left="4680" w:hanging="180"/>
      </w:pPr>
    </w:lvl>
    <w:lvl w:ilvl="6" w:tplc="35708898">
      <w:start w:val="1"/>
      <w:numFmt w:val="decimal"/>
      <w:lvlText w:val="%7."/>
      <w:lvlJc w:val="left"/>
      <w:pPr>
        <w:ind w:left="5400" w:hanging="360"/>
      </w:pPr>
    </w:lvl>
    <w:lvl w:ilvl="7" w:tplc="95707490">
      <w:start w:val="1"/>
      <w:numFmt w:val="lowerLetter"/>
      <w:lvlText w:val="%8."/>
      <w:lvlJc w:val="left"/>
      <w:pPr>
        <w:ind w:left="6120" w:hanging="360"/>
      </w:pPr>
    </w:lvl>
    <w:lvl w:ilvl="8" w:tplc="18A8559E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605900A5"/>
    <w:multiLevelType w:val="multilevel"/>
    <w:tmpl w:val="B0AE8702"/>
    <w:lvl w:ilvl="0">
      <w:start w:val="1"/>
      <w:numFmt w:val="decimal"/>
      <w:lvlText w:val="%1."/>
      <w:lvlJc w:val="left"/>
      <w:pPr>
        <w:ind w:left="1418" w:hanging="360"/>
      </w:pPr>
    </w:lvl>
    <w:lvl w:ilvl="1">
      <w:start w:val="1"/>
      <w:numFmt w:val="decimal"/>
      <w:lvlText w:val="%1.%2."/>
      <w:lvlJc w:val="left"/>
      <w:pPr>
        <w:ind w:left="2138" w:hanging="360"/>
      </w:pPr>
    </w:lvl>
    <w:lvl w:ilvl="2">
      <w:start w:val="1"/>
      <w:numFmt w:val="lowerRoman"/>
      <w:lvlText w:val="%3."/>
      <w:lvlJc w:val="right"/>
      <w:pPr>
        <w:ind w:left="2858" w:hanging="180"/>
      </w:pPr>
    </w:lvl>
    <w:lvl w:ilvl="3">
      <w:start w:val="1"/>
      <w:numFmt w:val="decimal"/>
      <w:lvlText w:val="%4."/>
      <w:lvlJc w:val="left"/>
      <w:pPr>
        <w:ind w:left="3578" w:hanging="360"/>
      </w:pPr>
    </w:lvl>
    <w:lvl w:ilvl="4">
      <w:start w:val="1"/>
      <w:numFmt w:val="lowerLetter"/>
      <w:lvlText w:val="%5."/>
      <w:lvlJc w:val="left"/>
      <w:pPr>
        <w:ind w:left="4298" w:hanging="360"/>
      </w:pPr>
    </w:lvl>
    <w:lvl w:ilvl="5">
      <w:start w:val="1"/>
      <w:numFmt w:val="lowerRoman"/>
      <w:lvlText w:val="%6."/>
      <w:lvlJc w:val="right"/>
      <w:pPr>
        <w:ind w:left="5018" w:hanging="180"/>
      </w:pPr>
    </w:lvl>
    <w:lvl w:ilvl="6">
      <w:start w:val="1"/>
      <w:numFmt w:val="decimal"/>
      <w:lvlText w:val="%7."/>
      <w:lvlJc w:val="left"/>
      <w:pPr>
        <w:ind w:left="5738" w:hanging="360"/>
      </w:pPr>
    </w:lvl>
    <w:lvl w:ilvl="7">
      <w:start w:val="1"/>
      <w:numFmt w:val="lowerLetter"/>
      <w:lvlText w:val="%8."/>
      <w:lvlJc w:val="left"/>
      <w:pPr>
        <w:ind w:left="6458" w:hanging="360"/>
      </w:pPr>
    </w:lvl>
    <w:lvl w:ilvl="8">
      <w:start w:val="1"/>
      <w:numFmt w:val="lowerRoman"/>
      <w:lvlText w:val="%9."/>
      <w:lvlJc w:val="right"/>
      <w:pPr>
        <w:ind w:left="7178" w:hanging="180"/>
      </w:pPr>
    </w:lvl>
  </w:abstractNum>
  <w:abstractNum w:abstractNumId="13">
    <w:nsid w:val="676B3BC9"/>
    <w:multiLevelType w:val="hybridMultilevel"/>
    <w:tmpl w:val="84066B26"/>
    <w:lvl w:ilvl="0" w:tplc="EA78947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BF460C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 w:tplc="835E2B3E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3" w:tplc="5576EAC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CE2653A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  <w:lvl w:ilvl="5" w:tplc="E83E457E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/>
      </w:rPr>
    </w:lvl>
    <w:lvl w:ilvl="6" w:tplc="8526954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87A0DAC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/>
      </w:rPr>
    </w:lvl>
    <w:lvl w:ilvl="8" w:tplc="D8FE0D0E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/>
      </w:rPr>
    </w:lvl>
  </w:abstractNum>
  <w:abstractNum w:abstractNumId="14">
    <w:nsid w:val="6C472617"/>
    <w:multiLevelType w:val="hybridMultilevel"/>
    <w:tmpl w:val="D3982F42"/>
    <w:lvl w:ilvl="0" w:tplc="4D58A4FA">
      <w:start w:val="1"/>
      <w:numFmt w:val="decimal"/>
      <w:lvlText w:val="%1."/>
      <w:lvlJc w:val="left"/>
      <w:pPr>
        <w:ind w:left="1069" w:hanging="360"/>
      </w:pPr>
    </w:lvl>
    <w:lvl w:ilvl="1" w:tplc="883CCFDE">
      <w:start w:val="1"/>
      <w:numFmt w:val="lowerLetter"/>
      <w:lvlText w:val="%2."/>
      <w:lvlJc w:val="left"/>
      <w:pPr>
        <w:ind w:left="1789" w:hanging="360"/>
      </w:pPr>
    </w:lvl>
    <w:lvl w:ilvl="2" w:tplc="2550B59A">
      <w:start w:val="1"/>
      <w:numFmt w:val="lowerRoman"/>
      <w:lvlText w:val="%3."/>
      <w:lvlJc w:val="right"/>
      <w:pPr>
        <w:ind w:left="2509" w:hanging="180"/>
      </w:pPr>
    </w:lvl>
    <w:lvl w:ilvl="3" w:tplc="71B49CEA">
      <w:start w:val="1"/>
      <w:numFmt w:val="decimal"/>
      <w:lvlText w:val="%4."/>
      <w:lvlJc w:val="left"/>
      <w:pPr>
        <w:ind w:left="3229" w:hanging="360"/>
      </w:pPr>
    </w:lvl>
    <w:lvl w:ilvl="4" w:tplc="5BD8FB9A">
      <w:start w:val="1"/>
      <w:numFmt w:val="lowerLetter"/>
      <w:lvlText w:val="%5."/>
      <w:lvlJc w:val="left"/>
      <w:pPr>
        <w:ind w:left="3949" w:hanging="360"/>
      </w:pPr>
    </w:lvl>
    <w:lvl w:ilvl="5" w:tplc="D4484ADA">
      <w:start w:val="1"/>
      <w:numFmt w:val="lowerRoman"/>
      <w:lvlText w:val="%6."/>
      <w:lvlJc w:val="right"/>
      <w:pPr>
        <w:ind w:left="4669" w:hanging="180"/>
      </w:pPr>
    </w:lvl>
    <w:lvl w:ilvl="6" w:tplc="04A467D0">
      <w:start w:val="1"/>
      <w:numFmt w:val="decimal"/>
      <w:lvlText w:val="%7."/>
      <w:lvlJc w:val="left"/>
      <w:pPr>
        <w:ind w:left="5389" w:hanging="360"/>
      </w:pPr>
    </w:lvl>
    <w:lvl w:ilvl="7" w:tplc="F80461E6">
      <w:start w:val="1"/>
      <w:numFmt w:val="lowerLetter"/>
      <w:lvlText w:val="%8."/>
      <w:lvlJc w:val="left"/>
      <w:pPr>
        <w:ind w:left="6109" w:hanging="360"/>
      </w:pPr>
    </w:lvl>
    <w:lvl w:ilvl="8" w:tplc="4CA847CC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6C5D6C0C"/>
    <w:multiLevelType w:val="hybridMultilevel"/>
    <w:tmpl w:val="CB7CC750"/>
    <w:lvl w:ilvl="0" w:tplc="F9BAD89A">
      <w:start w:val="1"/>
      <w:numFmt w:val="decimal"/>
      <w:lvlText w:val="%1."/>
      <w:lvlJc w:val="left"/>
      <w:pPr>
        <w:ind w:left="927" w:hanging="360"/>
      </w:pPr>
    </w:lvl>
    <w:lvl w:ilvl="1" w:tplc="19B80B06">
      <w:start w:val="1"/>
      <w:numFmt w:val="lowerLetter"/>
      <w:lvlText w:val="%2."/>
      <w:lvlJc w:val="left"/>
      <w:pPr>
        <w:ind w:left="1647" w:hanging="360"/>
      </w:pPr>
    </w:lvl>
    <w:lvl w:ilvl="2" w:tplc="53404990">
      <w:start w:val="1"/>
      <w:numFmt w:val="lowerRoman"/>
      <w:lvlText w:val="%3."/>
      <w:lvlJc w:val="right"/>
      <w:pPr>
        <w:ind w:left="2367" w:hanging="180"/>
      </w:pPr>
    </w:lvl>
    <w:lvl w:ilvl="3" w:tplc="9F3C3AE4">
      <w:start w:val="1"/>
      <w:numFmt w:val="decimal"/>
      <w:lvlText w:val="%4."/>
      <w:lvlJc w:val="left"/>
      <w:pPr>
        <w:ind w:left="3087" w:hanging="360"/>
      </w:pPr>
    </w:lvl>
    <w:lvl w:ilvl="4" w:tplc="A9B6446E">
      <w:start w:val="1"/>
      <w:numFmt w:val="lowerLetter"/>
      <w:lvlText w:val="%5."/>
      <w:lvlJc w:val="left"/>
      <w:pPr>
        <w:ind w:left="3807" w:hanging="360"/>
      </w:pPr>
    </w:lvl>
    <w:lvl w:ilvl="5" w:tplc="92509970">
      <w:start w:val="1"/>
      <w:numFmt w:val="lowerRoman"/>
      <w:lvlText w:val="%6."/>
      <w:lvlJc w:val="right"/>
      <w:pPr>
        <w:ind w:left="4527" w:hanging="180"/>
      </w:pPr>
    </w:lvl>
    <w:lvl w:ilvl="6" w:tplc="EA0ED2F2">
      <w:start w:val="1"/>
      <w:numFmt w:val="decimal"/>
      <w:lvlText w:val="%7."/>
      <w:lvlJc w:val="left"/>
      <w:pPr>
        <w:ind w:left="5247" w:hanging="360"/>
      </w:pPr>
    </w:lvl>
    <w:lvl w:ilvl="7" w:tplc="40F219A4">
      <w:start w:val="1"/>
      <w:numFmt w:val="lowerLetter"/>
      <w:lvlText w:val="%8."/>
      <w:lvlJc w:val="left"/>
      <w:pPr>
        <w:ind w:left="5967" w:hanging="360"/>
      </w:pPr>
    </w:lvl>
    <w:lvl w:ilvl="8" w:tplc="30D0E194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70607155"/>
    <w:multiLevelType w:val="hybridMultilevel"/>
    <w:tmpl w:val="67663312"/>
    <w:lvl w:ilvl="0" w:tplc="9612B5F6">
      <w:start w:val="1"/>
      <w:numFmt w:val="decimal"/>
      <w:lvlText w:val="%1."/>
      <w:lvlJc w:val="left"/>
      <w:pPr>
        <w:ind w:left="720" w:hanging="360"/>
      </w:pPr>
    </w:lvl>
    <w:lvl w:ilvl="1" w:tplc="36DAD526">
      <w:start w:val="1"/>
      <w:numFmt w:val="lowerLetter"/>
      <w:lvlText w:val="%2."/>
      <w:lvlJc w:val="left"/>
      <w:pPr>
        <w:ind w:left="1440" w:hanging="360"/>
      </w:pPr>
    </w:lvl>
    <w:lvl w:ilvl="2" w:tplc="C374DA24">
      <w:start w:val="1"/>
      <w:numFmt w:val="lowerRoman"/>
      <w:lvlText w:val="%3."/>
      <w:lvlJc w:val="right"/>
      <w:pPr>
        <w:ind w:left="2160" w:hanging="180"/>
      </w:pPr>
    </w:lvl>
    <w:lvl w:ilvl="3" w:tplc="365253E0">
      <w:start w:val="1"/>
      <w:numFmt w:val="decimal"/>
      <w:lvlText w:val="%4."/>
      <w:lvlJc w:val="left"/>
      <w:pPr>
        <w:ind w:left="2880" w:hanging="360"/>
      </w:pPr>
    </w:lvl>
    <w:lvl w:ilvl="4" w:tplc="2E0849A0">
      <w:start w:val="1"/>
      <w:numFmt w:val="lowerLetter"/>
      <w:lvlText w:val="%5."/>
      <w:lvlJc w:val="left"/>
      <w:pPr>
        <w:ind w:left="3600" w:hanging="360"/>
      </w:pPr>
    </w:lvl>
    <w:lvl w:ilvl="5" w:tplc="CCCA0CBA">
      <w:start w:val="1"/>
      <w:numFmt w:val="lowerRoman"/>
      <w:lvlText w:val="%6."/>
      <w:lvlJc w:val="right"/>
      <w:pPr>
        <w:ind w:left="4320" w:hanging="180"/>
      </w:pPr>
    </w:lvl>
    <w:lvl w:ilvl="6" w:tplc="AB182BEA">
      <w:start w:val="1"/>
      <w:numFmt w:val="decimal"/>
      <w:lvlText w:val="%7."/>
      <w:lvlJc w:val="left"/>
      <w:pPr>
        <w:ind w:left="5040" w:hanging="360"/>
      </w:pPr>
    </w:lvl>
    <w:lvl w:ilvl="7" w:tplc="FB3CBD2C">
      <w:start w:val="1"/>
      <w:numFmt w:val="lowerLetter"/>
      <w:lvlText w:val="%8."/>
      <w:lvlJc w:val="left"/>
      <w:pPr>
        <w:ind w:left="5760" w:hanging="360"/>
      </w:pPr>
    </w:lvl>
    <w:lvl w:ilvl="8" w:tplc="DFDA4E32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2FE48FE"/>
    <w:multiLevelType w:val="multilevel"/>
    <w:tmpl w:val="F2902D1C"/>
    <w:lvl w:ilvl="0">
      <w:start w:val="1"/>
      <w:numFmt w:val="decimal"/>
      <w:lvlText w:val="%1."/>
      <w:lvlJc w:val="left"/>
      <w:pPr>
        <w:ind w:left="709" w:hanging="360"/>
      </w:pPr>
    </w:lvl>
    <w:lvl w:ilvl="1">
      <w:start w:val="1"/>
      <w:numFmt w:val="decimal"/>
      <w:lvlText w:val="%1.%2."/>
      <w:lvlJc w:val="left"/>
      <w:pPr>
        <w:ind w:left="1429" w:hanging="360"/>
      </w:pPr>
    </w:lvl>
    <w:lvl w:ilvl="2">
      <w:start w:val="1"/>
      <w:numFmt w:val="lowerRoman"/>
      <w:lvlText w:val="%3."/>
      <w:lvlJc w:val="right"/>
      <w:pPr>
        <w:ind w:left="2149" w:hanging="180"/>
      </w:pPr>
    </w:lvl>
    <w:lvl w:ilvl="3">
      <w:start w:val="1"/>
      <w:numFmt w:val="decimal"/>
      <w:lvlText w:val="%4."/>
      <w:lvlJc w:val="left"/>
      <w:pPr>
        <w:ind w:left="2869" w:hanging="360"/>
      </w:pPr>
    </w:lvl>
    <w:lvl w:ilvl="4">
      <w:start w:val="1"/>
      <w:numFmt w:val="lowerLetter"/>
      <w:lvlText w:val="%5."/>
      <w:lvlJc w:val="left"/>
      <w:pPr>
        <w:ind w:left="3589" w:hanging="360"/>
      </w:pPr>
    </w:lvl>
    <w:lvl w:ilvl="5">
      <w:start w:val="1"/>
      <w:numFmt w:val="lowerRoman"/>
      <w:lvlText w:val="%6."/>
      <w:lvlJc w:val="right"/>
      <w:pPr>
        <w:ind w:left="4309" w:hanging="180"/>
      </w:pPr>
    </w:lvl>
    <w:lvl w:ilvl="6">
      <w:start w:val="1"/>
      <w:numFmt w:val="decimal"/>
      <w:lvlText w:val="%7."/>
      <w:lvlJc w:val="left"/>
      <w:pPr>
        <w:ind w:left="5029" w:hanging="360"/>
      </w:pPr>
    </w:lvl>
    <w:lvl w:ilvl="7">
      <w:start w:val="1"/>
      <w:numFmt w:val="lowerLetter"/>
      <w:lvlText w:val="%8."/>
      <w:lvlJc w:val="left"/>
      <w:pPr>
        <w:ind w:left="5749" w:hanging="360"/>
      </w:pPr>
    </w:lvl>
    <w:lvl w:ilvl="8">
      <w:start w:val="1"/>
      <w:numFmt w:val="lowerRoman"/>
      <w:lvlText w:val="%9."/>
      <w:lvlJc w:val="right"/>
      <w:pPr>
        <w:ind w:left="6469" w:hanging="180"/>
      </w:pPr>
    </w:lvl>
  </w:abstractNum>
  <w:num w:numId="1">
    <w:abstractNumId w:val="13"/>
  </w:num>
  <w:num w:numId="2">
    <w:abstractNumId w:val="0"/>
  </w:num>
  <w:num w:numId="3">
    <w:abstractNumId w:val="10"/>
  </w:num>
  <w:num w:numId="4">
    <w:abstractNumId w:val="9"/>
  </w:num>
  <w:num w:numId="5">
    <w:abstractNumId w:val="11"/>
  </w:num>
  <w:num w:numId="6">
    <w:abstractNumId w:val="4"/>
  </w:num>
  <w:num w:numId="7">
    <w:abstractNumId w:val="15"/>
  </w:num>
  <w:num w:numId="8">
    <w:abstractNumId w:val="16"/>
  </w:num>
  <w:num w:numId="9">
    <w:abstractNumId w:val="14"/>
  </w:num>
  <w:num w:numId="10">
    <w:abstractNumId w:val="5"/>
  </w:num>
  <w:num w:numId="11">
    <w:abstractNumId w:val="12"/>
  </w:num>
  <w:num w:numId="12">
    <w:abstractNumId w:val="8"/>
  </w:num>
  <w:num w:numId="13">
    <w:abstractNumId w:val="17"/>
  </w:num>
  <w:num w:numId="14">
    <w:abstractNumId w:val="1"/>
  </w:num>
  <w:num w:numId="15">
    <w:abstractNumId w:val="6"/>
  </w:num>
  <w:num w:numId="16">
    <w:abstractNumId w:val="7"/>
  </w:num>
  <w:num w:numId="17">
    <w:abstractNumId w:val="3"/>
  </w:num>
  <w:num w:numId="1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20"/>
  <w:autoHyphenation/>
  <w:characterSpacingControl w:val="doNotCompress"/>
  <w:footnotePr>
    <w:numFmt w:val="chicago"/>
    <w:footnote w:id="-1"/>
    <w:footnote w:id="0"/>
  </w:footnotePr>
  <w:endnotePr>
    <w:endnote w:id="-1"/>
    <w:endnote w:id="0"/>
  </w:endnotePr>
  <w:compat/>
  <w:rsids>
    <w:rsidRoot w:val="005409A5"/>
    <w:rsid w:val="005409A5"/>
    <w:rsid w:val="00AD3FBC"/>
    <w:rsid w:val="00E732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09A5"/>
    <w:rPr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4">
    <w:name w:val="Heading 4"/>
    <w:basedOn w:val="a"/>
    <w:next w:val="a"/>
    <w:link w:val="Heading4Char"/>
    <w:uiPriority w:val="9"/>
    <w:unhideWhenUsed/>
    <w:qFormat/>
    <w:rsid w:val="005409A5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customStyle="1" w:styleId="Heading5">
    <w:name w:val="Heading 5"/>
    <w:basedOn w:val="a"/>
    <w:next w:val="a"/>
    <w:link w:val="Heading5Char"/>
    <w:uiPriority w:val="9"/>
    <w:unhideWhenUsed/>
    <w:qFormat/>
    <w:rsid w:val="005409A5"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customStyle="1" w:styleId="Heading6">
    <w:name w:val="Heading 6"/>
    <w:basedOn w:val="a"/>
    <w:next w:val="a"/>
    <w:link w:val="Heading6Char"/>
    <w:uiPriority w:val="9"/>
    <w:unhideWhenUsed/>
    <w:qFormat/>
    <w:rsid w:val="005409A5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customStyle="1" w:styleId="Heading7">
    <w:name w:val="Heading 7"/>
    <w:basedOn w:val="a"/>
    <w:next w:val="a"/>
    <w:link w:val="Heading7Char"/>
    <w:uiPriority w:val="9"/>
    <w:unhideWhenUsed/>
    <w:qFormat/>
    <w:rsid w:val="005409A5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Heading8">
    <w:name w:val="Heading 8"/>
    <w:basedOn w:val="a"/>
    <w:next w:val="a"/>
    <w:link w:val="Heading8Char"/>
    <w:uiPriority w:val="9"/>
    <w:unhideWhenUsed/>
    <w:qFormat/>
    <w:rsid w:val="005409A5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customStyle="1" w:styleId="Heading9">
    <w:name w:val="Heading 9"/>
    <w:basedOn w:val="a"/>
    <w:next w:val="a"/>
    <w:link w:val="Heading9Char"/>
    <w:uiPriority w:val="9"/>
    <w:unhideWhenUsed/>
    <w:qFormat/>
    <w:rsid w:val="005409A5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table" w:customStyle="1" w:styleId="PlainTable1">
    <w:name w:val="Plain Table 1"/>
    <w:basedOn w:val="a1"/>
    <w:uiPriority w:val="59"/>
    <w:rsid w:val="005409A5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2">
    <w:name w:val="Plain Table 2"/>
    <w:basedOn w:val="a1"/>
    <w:uiPriority w:val="59"/>
    <w:rsid w:val="005409A5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4">
    <w:name w:val="Plain Table 4"/>
    <w:basedOn w:val="a1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5">
    <w:name w:val="Plain Table 5"/>
    <w:basedOn w:val="a1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GridTable1Light">
    <w:name w:val="Grid Table 1 Light"/>
    <w:basedOn w:val="a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2">
    <w:name w:val="Grid Table 2"/>
    <w:basedOn w:val="a1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">
    <w:name w:val="Grid Table 3"/>
    <w:basedOn w:val="a1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">
    <w:name w:val="Grid Table 4"/>
    <w:basedOn w:val="a1"/>
    <w:uiPriority w:val="59"/>
    <w:rsid w:val="005409A5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5Dark">
    <w:name w:val="Grid Table 5 Dark"/>
    <w:basedOn w:val="a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6Colorful">
    <w:name w:val="Grid Table 6 Colorful"/>
    <w:basedOn w:val="a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">
    <w:name w:val="List Table 2"/>
    <w:basedOn w:val="a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3">
    <w:name w:val="List Table 3"/>
    <w:basedOn w:val="a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4">
    <w:name w:val="List Table 4"/>
    <w:basedOn w:val="a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5Dark">
    <w:name w:val="List Table 5 Dark"/>
    <w:basedOn w:val="a1"/>
    <w:uiPriority w:val="99"/>
    <w:rsid w:val="005409A5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6Colorful">
    <w:name w:val="List Table 6 Colorful"/>
    <w:basedOn w:val="a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7Colorful">
    <w:name w:val="List Table 7 Colorful"/>
    <w:basedOn w:val="a1"/>
    <w:uiPriority w:val="99"/>
    <w:rsid w:val="005409A5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paragraph" w:customStyle="1" w:styleId="Heading1">
    <w:name w:val="Heading 1"/>
    <w:basedOn w:val="a"/>
    <w:next w:val="a"/>
    <w:link w:val="1"/>
    <w:qFormat/>
    <w:rsid w:val="005409A5"/>
    <w:pPr>
      <w:keepNext/>
      <w:ind w:right="-1" w:firstLine="709"/>
      <w:jc w:val="both"/>
      <w:outlineLvl w:val="0"/>
    </w:pPr>
    <w:rPr>
      <w:sz w:val="24"/>
      <w:lang w:val="en-US" w:eastAsia="en-US"/>
    </w:rPr>
  </w:style>
  <w:style w:type="paragraph" w:customStyle="1" w:styleId="Heading2">
    <w:name w:val="Heading 2"/>
    <w:basedOn w:val="a"/>
    <w:next w:val="a"/>
    <w:link w:val="2"/>
    <w:qFormat/>
    <w:rsid w:val="005409A5"/>
    <w:pPr>
      <w:keepNext/>
      <w:ind w:right="-1"/>
      <w:jc w:val="both"/>
      <w:outlineLvl w:val="1"/>
    </w:pPr>
    <w:rPr>
      <w:sz w:val="24"/>
      <w:lang w:val="en-US" w:eastAsia="en-US"/>
    </w:rPr>
  </w:style>
  <w:style w:type="paragraph" w:customStyle="1" w:styleId="Heading3">
    <w:name w:val="Heading 3"/>
    <w:basedOn w:val="a"/>
    <w:next w:val="a"/>
    <w:link w:val="3"/>
    <w:unhideWhenUsed/>
    <w:qFormat/>
    <w:rsid w:val="005409A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customStyle="1" w:styleId="TitleChar">
    <w:name w:val="Title Char"/>
    <w:basedOn w:val="a0"/>
    <w:uiPriority w:val="10"/>
    <w:rsid w:val="005409A5"/>
    <w:rPr>
      <w:sz w:val="48"/>
      <w:szCs w:val="48"/>
    </w:rPr>
  </w:style>
  <w:style w:type="character" w:customStyle="1" w:styleId="SubtitleChar">
    <w:name w:val="Subtitle Char"/>
    <w:basedOn w:val="a0"/>
    <w:uiPriority w:val="11"/>
    <w:rsid w:val="005409A5"/>
    <w:rPr>
      <w:sz w:val="24"/>
      <w:szCs w:val="24"/>
    </w:rPr>
  </w:style>
  <w:style w:type="character" w:customStyle="1" w:styleId="QuoteChar">
    <w:name w:val="Quote Char"/>
    <w:uiPriority w:val="29"/>
    <w:rsid w:val="005409A5"/>
    <w:rPr>
      <w:i/>
    </w:rPr>
  </w:style>
  <w:style w:type="character" w:customStyle="1" w:styleId="IntenseQuoteChar">
    <w:name w:val="Intense Quote Char"/>
    <w:uiPriority w:val="30"/>
    <w:rsid w:val="005409A5"/>
    <w:rPr>
      <w:i/>
    </w:rPr>
  </w:style>
  <w:style w:type="paragraph" w:customStyle="1" w:styleId="11">
    <w:name w:val="Заголовок 11"/>
    <w:basedOn w:val="a"/>
    <w:next w:val="a"/>
    <w:link w:val="Heading1Char"/>
    <w:uiPriority w:val="9"/>
    <w:qFormat/>
    <w:rsid w:val="005409A5"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link w:val="11"/>
    <w:uiPriority w:val="9"/>
    <w:rsid w:val="005409A5"/>
    <w:rPr>
      <w:rFonts w:ascii="Arial" w:eastAsia="Arial" w:hAnsi="Arial" w:cs="Arial"/>
      <w:sz w:val="40"/>
      <w:szCs w:val="40"/>
    </w:rPr>
  </w:style>
  <w:style w:type="paragraph" w:customStyle="1" w:styleId="21">
    <w:name w:val="Заголовок 21"/>
    <w:basedOn w:val="a"/>
    <w:next w:val="a"/>
    <w:link w:val="Heading2Char"/>
    <w:uiPriority w:val="9"/>
    <w:unhideWhenUsed/>
    <w:qFormat/>
    <w:rsid w:val="005409A5"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character" w:customStyle="1" w:styleId="Heading2Char">
    <w:name w:val="Heading 2 Char"/>
    <w:link w:val="21"/>
    <w:uiPriority w:val="9"/>
    <w:rsid w:val="005409A5"/>
    <w:rPr>
      <w:rFonts w:ascii="Arial" w:eastAsia="Arial" w:hAnsi="Arial" w:cs="Arial"/>
      <w:sz w:val="34"/>
    </w:rPr>
  </w:style>
  <w:style w:type="paragraph" w:customStyle="1" w:styleId="31">
    <w:name w:val="Заголовок 31"/>
    <w:basedOn w:val="a"/>
    <w:next w:val="a"/>
    <w:link w:val="Heading3Char"/>
    <w:uiPriority w:val="9"/>
    <w:unhideWhenUsed/>
    <w:qFormat/>
    <w:rsid w:val="005409A5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link w:val="31"/>
    <w:uiPriority w:val="9"/>
    <w:rsid w:val="005409A5"/>
    <w:rPr>
      <w:rFonts w:ascii="Arial" w:eastAsia="Arial" w:hAnsi="Arial" w:cs="Arial"/>
      <w:sz w:val="30"/>
      <w:szCs w:val="30"/>
    </w:rPr>
  </w:style>
  <w:style w:type="paragraph" w:customStyle="1" w:styleId="41">
    <w:name w:val="Заголовок 41"/>
    <w:basedOn w:val="a"/>
    <w:next w:val="a"/>
    <w:link w:val="Heading4Char"/>
    <w:uiPriority w:val="9"/>
    <w:unhideWhenUsed/>
    <w:qFormat/>
    <w:rsid w:val="005409A5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link w:val="41"/>
    <w:uiPriority w:val="9"/>
    <w:rsid w:val="005409A5"/>
    <w:rPr>
      <w:rFonts w:ascii="Arial" w:eastAsia="Arial" w:hAnsi="Arial" w:cs="Arial"/>
      <w:b/>
      <w:bCs/>
      <w:sz w:val="26"/>
      <w:szCs w:val="26"/>
    </w:rPr>
  </w:style>
  <w:style w:type="paragraph" w:customStyle="1" w:styleId="51">
    <w:name w:val="Заголовок 51"/>
    <w:basedOn w:val="a"/>
    <w:next w:val="a"/>
    <w:link w:val="Heading5Char"/>
    <w:uiPriority w:val="9"/>
    <w:unhideWhenUsed/>
    <w:qFormat/>
    <w:rsid w:val="005409A5"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character" w:customStyle="1" w:styleId="Heading5Char">
    <w:name w:val="Heading 5 Char"/>
    <w:link w:val="51"/>
    <w:uiPriority w:val="9"/>
    <w:rsid w:val="005409A5"/>
    <w:rPr>
      <w:rFonts w:ascii="Arial" w:eastAsia="Arial" w:hAnsi="Arial" w:cs="Arial"/>
      <w:b/>
      <w:bCs/>
      <w:sz w:val="24"/>
      <w:szCs w:val="24"/>
    </w:rPr>
  </w:style>
  <w:style w:type="paragraph" w:customStyle="1" w:styleId="61">
    <w:name w:val="Заголовок 61"/>
    <w:basedOn w:val="a"/>
    <w:next w:val="a"/>
    <w:link w:val="Heading6Char"/>
    <w:uiPriority w:val="9"/>
    <w:unhideWhenUsed/>
    <w:qFormat/>
    <w:rsid w:val="005409A5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character" w:customStyle="1" w:styleId="Heading6Char">
    <w:name w:val="Heading 6 Char"/>
    <w:link w:val="61"/>
    <w:uiPriority w:val="9"/>
    <w:rsid w:val="005409A5"/>
    <w:rPr>
      <w:rFonts w:ascii="Arial" w:eastAsia="Arial" w:hAnsi="Arial" w:cs="Arial"/>
      <w:b/>
      <w:bCs/>
      <w:sz w:val="22"/>
      <w:szCs w:val="22"/>
    </w:rPr>
  </w:style>
  <w:style w:type="paragraph" w:customStyle="1" w:styleId="71">
    <w:name w:val="Заголовок 71"/>
    <w:basedOn w:val="a"/>
    <w:next w:val="a"/>
    <w:link w:val="Heading7Char"/>
    <w:uiPriority w:val="9"/>
    <w:unhideWhenUsed/>
    <w:qFormat/>
    <w:rsid w:val="005409A5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7Char">
    <w:name w:val="Heading 7 Char"/>
    <w:link w:val="71"/>
    <w:uiPriority w:val="9"/>
    <w:rsid w:val="005409A5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81">
    <w:name w:val="Заголовок 81"/>
    <w:basedOn w:val="a"/>
    <w:next w:val="a"/>
    <w:link w:val="Heading8Char"/>
    <w:uiPriority w:val="9"/>
    <w:unhideWhenUsed/>
    <w:qFormat/>
    <w:rsid w:val="005409A5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character" w:customStyle="1" w:styleId="Heading8Char">
    <w:name w:val="Heading 8 Char"/>
    <w:link w:val="81"/>
    <w:uiPriority w:val="9"/>
    <w:rsid w:val="005409A5"/>
    <w:rPr>
      <w:rFonts w:ascii="Arial" w:eastAsia="Arial" w:hAnsi="Arial" w:cs="Arial"/>
      <w:i/>
      <w:iCs/>
      <w:sz w:val="22"/>
      <w:szCs w:val="22"/>
    </w:rPr>
  </w:style>
  <w:style w:type="paragraph" w:customStyle="1" w:styleId="91">
    <w:name w:val="Заголовок 91"/>
    <w:basedOn w:val="a"/>
    <w:next w:val="a"/>
    <w:link w:val="Heading9Char"/>
    <w:uiPriority w:val="9"/>
    <w:unhideWhenUsed/>
    <w:qFormat/>
    <w:rsid w:val="005409A5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link w:val="91"/>
    <w:uiPriority w:val="9"/>
    <w:rsid w:val="005409A5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rsid w:val="005409A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No Spacing"/>
    <w:uiPriority w:val="1"/>
    <w:qFormat/>
    <w:rsid w:val="005409A5"/>
    <w:rPr>
      <w:rFonts w:ascii="Calibri" w:eastAsia="Calibri" w:hAnsi="Calibri"/>
      <w:sz w:val="22"/>
      <w:szCs w:val="22"/>
      <w:lang w:eastAsia="en-US"/>
    </w:rPr>
  </w:style>
  <w:style w:type="paragraph" w:styleId="a5">
    <w:name w:val="Title"/>
    <w:basedOn w:val="a"/>
    <w:next w:val="a"/>
    <w:link w:val="a6"/>
    <w:uiPriority w:val="10"/>
    <w:qFormat/>
    <w:rsid w:val="005409A5"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link w:val="a5"/>
    <w:uiPriority w:val="10"/>
    <w:rsid w:val="005409A5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5409A5"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link w:val="a7"/>
    <w:uiPriority w:val="11"/>
    <w:rsid w:val="005409A5"/>
    <w:rPr>
      <w:sz w:val="24"/>
      <w:szCs w:val="24"/>
    </w:rPr>
  </w:style>
  <w:style w:type="paragraph" w:styleId="20">
    <w:name w:val="Quote"/>
    <w:basedOn w:val="a"/>
    <w:next w:val="a"/>
    <w:link w:val="22"/>
    <w:uiPriority w:val="29"/>
    <w:qFormat/>
    <w:rsid w:val="005409A5"/>
    <w:pPr>
      <w:ind w:left="720" w:right="720"/>
    </w:pPr>
    <w:rPr>
      <w:i/>
    </w:rPr>
  </w:style>
  <w:style w:type="character" w:customStyle="1" w:styleId="22">
    <w:name w:val="Цитата 2 Знак"/>
    <w:link w:val="20"/>
    <w:uiPriority w:val="29"/>
    <w:rsid w:val="005409A5"/>
    <w:rPr>
      <w:i/>
    </w:rPr>
  </w:style>
  <w:style w:type="paragraph" w:styleId="a9">
    <w:name w:val="Intense Quote"/>
    <w:basedOn w:val="a"/>
    <w:next w:val="a"/>
    <w:link w:val="aa"/>
    <w:uiPriority w:val="30"/>
    <w:qFormat/>
    <w:rsid w:val="005409A5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sid w:val="005409A5"/>
    <w:rPr>
      <w:i/>
    </w:rPr>
  </w:style>
  <w:style w:type="paragraph" w:customStyle="1" w:styleId="10">
    <w:name w:val="Верхний колонтитул1"/>
    <w:basedOn w:val="a"/>
    <w:link w:val="HeaderChar"/>
    <w:uiPriority w:val="99"/>
    <w:unhideWhenUsed/>
    <w:rsid w:val="005409A5"/>
    <w:pPr>
      <w:tabs>
        <w:tab w:val="center" w:pos="7143"/>
        <w:tab w:val="right" w:pos="14287"/>
      </w:tabs>
    </w:pPr>
  </w:style>
  <w:style w:type="character" w:customStyle="1" w:styleId="HeaderChar">
    <w:name w:val="Header Char"/>
    <w:link w:val="10"/>
    <w:uiPriority w:val="99"/>
    <w:rsid w:val="005409A5"/>
  </w:style>
  <w:style w:type="paragraph" w:customStyle="1" w:styleId="12">
    <w:name w:val="Нижний колонтитул1"/>
    <w:basedOn w:val="a"/>
    <w:link w:val="CaptionChar"/>
    <w:uiPriority w:val="99"/>
    <w:unhideWhenUsed/>
    <w:rsid w:val="005409A5"/>
    <w:pPr>
      <w:tabs>
        <w:tab w:val="center" w:pos="7143"/>
        <w:tab w:val="right" w:pos="14287"/>
      </w:tabs>
    </w:pPr>
  </w:style>
  <w:style w:type="character" w:customStyle="1" w:styleId="FooterChar">
    <w:name w:val="Footer Char"/>
    <w:uiPriority w:val="99"/>
    <w:rsid w:val="005409A5"/>
  </w:style>
  <w:style w:type="paragraph" w:customStyle="1" w:styleId="13">
    <w:name w:val="Название объекта1"/>
    <w:basedOn w:val="a"/>
    <w:next w:val="a"/>
    <w:uiPriority w:val="35"/>
    <w:semiHidden/>
    <w:unhideWhenUsed/>
    <w:qFormat/>
    <w:rsid w:val="005409A5"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link w:val="12"/>
    <w:uiPriority w:val="99"/>
    <w:rsid w:val="005409A5"/>
  </w:style>
  <w:style w:type="table" w:styleId="ab">
    <w:name w:val="Table Grid"/>
    <w:basedOn w:val="a1"/>
    <w:uiPriority w:val="59"/>
    <w:rsid w:val="005409A5"/>
    <w:rPr>
      <w:rFonts w:ascii="Calibri" w:eastAsia="Calibri" w:hAnsi="Calibri"/>
      <w:sz w:val="22"/>
      <w:szCs w:val="22"/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uiPriority w:val="59"/>
    <w:rsid w:val="005409A5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Таблица простая 11"/>
    <w:uiPriority w:val="59"/>
    <w:rsid w:val="005409A5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FFFFF" w:themeColor="text1" w:themeTint="0" w:fill="FFFFFF" w:themeFill="text1" w:themeFillTint="0"/>
      </w:tcPr>
    </w:tblStylePr>
    <w:tblStylePr w:type="band1Horz">
      <w:tblPr/>
      <w:tcPr>
        <w:shd w:val="clear" w:color="FFFFFF" w:themeColor="text1" w:themeTint="0" w:fill="FFFFFF" w:themeFill="text1" w:themeFillTint="0"/>
      </w:tcPr>
    </w:tblStylePr>
  </w:style>
  <w:style w:type="table" w:customStyle="1" w:styleId="210">
    <w:name w:val="Таблица простая 21"/>
    <w:uiPriority w:val="59"/>
    <w:rsid w:val="005409A5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310">
    <w:name w:val="Таблица простая 31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" w:fill="FFFFFF" w:themeFill="text1" w:themeFillTint="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" w:fill="FFFFFF" w:themeFill="text1" w:themeFillTint="0"/>
      </w:tcPr>
    </w:tblStylePr>
  </w:style>
  <w:style w:type="table" w:customStyle="1" w:styleId="410">
    <w:name w:val="Таблица простая 41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" w:fill="FFFFFF" w:themeFill="text1" w:themeFillTint="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" w:fill="FFFFFF" w:themeFill="text1" w:themeFillTint="0"/>
      </w:tcPr>
    </w:tblStylePr>
  </w:style>
  <w:style w:type="table" w:customStyle="1" w:styleId="510">
    <w:name w:val="Таблица простая 51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" w:fill="FFFFFF" w:themeFill="text1" w:themeFillTint="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" w:fill="FFFFFF" w:themeFill="text1" w:themeFillTint="0"/>
      </w:tcPr>
    </w:tblStylePr>
  </w:style>
  <w:style w:type="table" w:customStyle="1" w:styleId="-11">
    <w:name w:val="Таблица-сетка 1 светлая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-21">
    <w:name w:val="Таблица-сетка 21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31">
    <w:name w:val="Таблица-сетка 31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41">
    <w:name w:val="Таблица-сетка 41"/>
    <w:uiPriority w:val="59"/>
    <w:rsid w:val="005409A5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uiPriority w:val="59"/>
    <w:rsid w:val="005409A5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uiPriority w:val="59"/>
    <w:rsid w:val="005409A5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uiPriority w:val="59"/>
    <w:rsid w:val="005409A5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uiPriority w:val="59"/>
    <w:rsid w:val="005409A5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uiPriority w:val="59"/>
    <w:rsid w:val="005409A5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uiPriority w:val="59"/>
    <w:rsid w:val="005409A5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51">
    <w:name w:val="Таблица-сетка 5 темная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-61">
    <w:name w:val="Таблица-сетка 6 цветная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-71">
    <w:name w:val="Таблица-сетка 7 цветная1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FFF" w:themeColor="text1" w:themeTint="0" w:fill="FFFFFF" w:themeFill="text1" w:themeFillTint="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themeColor="text1" w:themeTint="0" w:fill="FFFFFF" w:themeFill="text1" w:themeFillTint="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rsid w:val="005409A5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-110">
    <w:name w:val="Список-таблица 1 светлая1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uiPriority w:val="99"/>
    <w:rsid w:val="005409A5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210">
    <w:name w:val="Список-таблица 2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310">
    <w:name w:val="Список-таблица 3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-410">
    <w:name w:val="Список-таблица 4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510">
    <w:name w:val="Список-таблица 5 темная1"/>
    <w:uiPriority w:val="99"/>
    <w:rsid w:val="005409A5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uiPriority w:val="99"/>
    <w:rsid w:val="005409A5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uiPriority w:val="99"/>
    <w:rsid w:val="005409A5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uiPriority w:val="99"/>
    <w:rsid w:val="005409A5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uiPriority w:val="99"/>
    <w:rsid w:val="005409A5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uiPriority w:val="99"/>
    <w:rsid w:val="005409A5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uiPriority w:val="99"/>
    <w:rsid w:val="005409A5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-610">
    <w:name w:val="Список-таблица 6 цветная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-710">
    <w:name w:val="Список-таблица 7 цветная1"/>
    <w:uiPriority w:val="99"/>
    <w:rsid w:val="005409A5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uiPriority w:val="99"/>
    <w:rsid w:val="005409A5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rsid w:val="005409A5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uiPriority w:val="99"/>
    <w:rsid w:val="005409A5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uiPriority w:val="99"/>
    <w:rsid w:val="005409A5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uiPriority w:val="99"/>
    <w:rsid w:val="005409A5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uiPriority w:val="99"/>
    <w:rsid w:val="005409A5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" w:fill="FFFFFF" w:themeFill="text1" w:themeFillTint="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" w:fill="FFFFFF" w:themeFill="text1" w:themeFillTint="0"/>
      </w:tcPr>
    </w:tblStylePr>
  </w:style>
  <w:style w:type="table" w:customStyle="1" w:styleId="Lined-Accent1">
    <w:name w:val="Lined - Accent 1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" w:fill="FFFFFF" w:themeFill="text1" w:themeFillTint="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" w:fill="FFFFFF" w:themeFill="text1" w:themeFillTint="0"/>
      </w:tcPr>
    </w:tblStylePr>
  </w:style>
  <w:style w:type="table" w:customStyle="1" w:styleId="BorderedLined-Accent1">
    <w:name w:val="Bordered &amp; Lined - Accent 1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uiPriority w:val="99"/>
    <w:rsid w:val="005409A5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uiPriority w:val="99"/>
    <w:rsid w:val="005409A5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c">
    <w:name w:val="Hyperlink"/>
    <w:uiPriority w:val="99"/>
    <w:unhideWhenUsed/>
    <w:rsid w:val="005409A5"/>
    <w:rPr>
      <w:color w:val="0000FF"/>
      <w:u w:val="single"/>
    </w:rPr>
  </w:style>
  <w:style w:type="paragraph" w:styleId="ad">
    <w:name w:val="footnote text"/>
    <w:basedOn w:val="a"/>
    <w:link w:val="ae"/>
    <w:rsid w:val="005409A5"/>
  </w:style>
  <w:style w:type="character" w:customStyle="1" w:styleId="FootnoteTextChar">
    <w:name w:val="Footnote Text Char"/>
    <w:uiPriority w:val="99"/>
    <w:rsid w:val="005409A5"/>
    <w:rPr>
      <w:sz w:val="18"/>
    </w:rPr>
  </w:style>
  <w:style w:type="character" w:styleId="af">
    <w:name w:val="footnote reference"/>
    <w:rsid w:val="005409A5"/>
    <w:rPr>
      <w:vertAlign w:val="superscript"/>
    </w:rPr>
  </w:style>
  <w:style w:type="paragraph" w:styleId="af0">
    <w:name w:val="endnote text"/>
    <w:basedOn w:val="a"/>
    <w:link w:val="af1"/>
    <w:rsid w:val="005409A5"/>
  </w:style>
  <w:style w:type="character" w:customStyle="1" w:styleId="EndnoteTextChar">
    <w:name w:val="Endnote Text Char"/>
    <w:uiPriority w:val="99"/>
    <w:rsid w:val="005409A5"/>
    <w:rPr>
      <w:sz w:val="20"/>
    </w:rPr>
  </w:style>
  <w:style w:type="character" w:styleId="af2">
    <w:name w:val="endnote reference"/>
    <w:rsid w:val="005409A5"/>
    <w:rPr>
      <w:vertAlign w:val="superscript"/>
    </w:rPr>
  </w:style>
  <w:style w:type="paragraph" w:styleId="14">
    <w:name w:val="toc 1"/>
    <w:basedOn w:val="a"/>
    <w:next w:val="a"/>
    <w:uiPriority w:val="39"/>
    <w:unhideWhenUsed/>
    <w:rsid w:val="005409A5"/>
    <w:pPr>
      <w:spacing w:after="57"/>
    </w:pPr>
  </w:style>
  <w:style w:type="paragraph" w:styleId="23">
    <w:name w:val="toc 2"/>
    <w:basedOn w:val="a"/>
    <w:next w:val="a"/>
    <w:uiPriority w:val="39"/>
    <w:unhideWhenUsed/>
    <w:rsid w:val="005409A5"/>
    <w:pPr>
      <w:spacing w:after="57"/>
      <w:ind w:left="283"/>
    </w:pPr>
  </w:style>
  <w:style w:type="paragraph" w:styleId="30">
    <w:name w:val="toc 3"/>
    <w:basedOn w:val="a"/>
    <w:next w:val="a"/>
    <w:uiPriority w:val="39"/>
    <w:unhideWhenUsed/>
    <w:rsid w:val="005409A5"/>
    <w:pPr>
      <w:spacing w:after="57"/>
      <w:ind w:left="567"/>
    </w:pPr>
  </w:style>
  <w:style w:type="paragraph" w:styleId="4">
    <w:name w:val="toc 4"/>
    <w:basedOn w:val="a"/>
    <w:next w:val="a"/>
    <w:uiPriority w:val="39"/>
    <w:unhideWhenUsed/>
    <w:rsid w:val="005409A5"/>
    <w:pPr>
      <w:spacing w:after="57"/>
      <w:ind w:left="850"/>
    </w:pPr>
  </w:style>
  <w:style w:type="paragraph" w:styleId="5">
    <w:name w:val="toc 5"/>
    <w:basedOn w:val="a"/>
    <w:next w:val="a"/>
    <w:uiPriority w:val="39"/>
    <w:unhideWhenUsed/>
    <w:rsid w:val="005409A5"/>
    <w:pPr>
      <w:spacing w:after="57"/>
      <w:ind w:left="1134"/>
    </w:pPr>
  </w:style>
  <w:style w:type="paragraph" w:styleId="6">
    <w:name w:val="toc 6"/>
    <w:basedOn w:val="a"/>
    <w:next w:val="a"/>
    <w:uiPriority w:val="39"/>
    <w:unhideWhenUsed/>
    <w:rsid w:val="005409A5"/>
    <w:pPr>
      <w:spacing w:after="57"/>
      <w:ind w:left="1417"/>
    </w:pPr>
  </w:style>
  <w:style w:type="paragraph" w:styleId="7">
    <w:name w:val="toc 7"/>
    <w:basedOn w:val="a"/>
    <w:next w:val="a"/>
    <w:uiPriority w:val="39"/>
    <w:unhideWhenUsed/>
    <w:rsid w:val="005409A5"/>
    <w:pPr>
      <w:spacing w:after="57"/>
      <w:ind w:left="1701"/>
    </w:pPr>
  </w:style>
  <w:style w:type="paragraph" w:styleId="8">
    <w:name w:val="toc 8"/>
    <w:basedOn w:val="a"/>
    <w:next w:val="a"/>
    <w:uiPriority w:val="39"/>
    <w:unhideWhenUsed/>
    <w:rsid w:val="005409A5"/>
    <w:pPr>
      <w:spacing w:after="57"/>
      <w:ind w:left="1984"/>
    </w:pPr>
  </w:style>
  <w:style w:type="paragraph" w:styleId="9">
    <w:name w:val="toc 9"/>
    <w:basedOn w:val="a"/>
    <w:next w:val="a"/>
    <w:uiPriority w:val="39"/>
    <w:unhideWhenUsed/>
    <w:rsid w:val="005409A5"/>
    <w:pPr>
      <w:spacing w:after="57"/>
      <w:ind w:left="2268"/>
    </w:pPr>
  </w:style>
  <w:style w:type="paragraph" w:styleId="af3">
    <w:name w:val="TOC Heading"/>
    <w:uiPriority w:val="39"/>
    <w:unhideWhenUsed/>
    <w:rsid w:val="005409A5"/>
  </w:style>
  <w:style w:type="paragraph" w:styleId="af4">
    <w:name w:val="table of figures"/>
    <w:basedOn w:val="a"/>
    <w:next w:val="a"/>
    <w:uiPriority w:val="99"/>
    <w:unhideWhenUsed/>
    <w:rsid w:val="005409A5"/>
  </w:style>
  <w:style w:type="paragraph" w:customStyle="1" w:styleId="Caption">
    <w:name w:val="Caption"/>
    <w:basedOn w:val="a"/>
    <w:next w:val="a"/>
    <w:qFormat/>
    <w:rsid w:val="005409A5"/>
    <w:pPr>
      <w:widowControl w:val="0"/>
      <w:spacing w:line="360" w:lineRule="exact"/>
      <w:jc w:val="center"/>
    </w:pPr>
    <w:rPr>
      <w:b/>
      <w:sz w:val="32"/>
    </w:rPr>
  </w:style>
  <w:style w:type="paragraph" w:styleId="af5">
    <w:name w:val="Body Text"/>
    <w:basedOn w:val="a"/>
    <w:link w:val="af6"/>
    <w:rsid w:val="005409A5"/>
    <w:pPr>
      <w:ind w:right="3117"/>
    </w:pPr>
    <w:rPr>
      <w:rFonts w:ascii="Courier New" w:hAnsi="Courier New"/>
      <w:sz w:val="26"/>
      <w:lang w:val="en-US" w:eastAsia="en-US"/>
    </w:rPr>
  </w:style>
  <w:style w:type="paragraph" w:styleId="af7">
    <w:name w:val="Body Text Indent"/>
    <w:basedOn w:val="a"/>
    <w:rsid w:val="005409A5"/>
    <w:pPr>
      <w:ind w:right="-1"/>
      <w:jc w:val="both"/>
    </w:pPr>
    <w:rPr>
      <w:sz w:val="26"/>
    </w:rPr>
  </w:style>
  <w:style w:type="paragraph" w:customStyle="1" w:styleId="Footer">
    <w:name w:val="Footer"/>
    <w:basedOn w:val="a"/>
    <w:link w:val="af8"/>
    <w:uiPriority w:val="99"/>
    <w:rsid w:val="005409A5"/>
    <w:pPr>
      <w:tabs>
        <w:tab w:val="center" w:pos="4153"/>
        <w:tab w:val="right" w:pos="8306"/>
      </w:tabs>
    </w:pPr>
  </w:style>
  <w:style w:type="character" w:styleId="af9">
    <w:name w:val="page number"/>
    <w:basedOn w:val="a0"/>
    <w:rsid w:val="005409A5"/>
  </w:style>
  <w:style w:type="paragraph" w:customStyle="1" w:styleId="Header">
    <w:name w:val="Header"/>
    <w:basedOn w:val="a"/>
    <w:link w:val="afa"/>
    <w:uiPriority w:val="99"/>
    <w:rsid w:val="005409A5"/>
    <w:pPr>
      <w:tabs>
        <w:tab w:val="center" w:pos="4153"/>
        <w:tab w:val="right" w:pos="8306"/>
      </w:tabs>
    </w:pPr>
  </w:style>
  <w:style w:type="paragraph" w:styleId="afb">
    <w:name w:val="Balloon Text"/>
    <w:basedOn w:val="a"/>
    <w:link w:val="afc"/>
    <w:uiPriority w:val="99"/>
    <w:rsid w:val="005409A5"/>
    <w:rPr>
      <w:rFonts w:ascii="Segoe UI" w:hAnsi="Segoe UI"/>
      <w:sz w:val="18"/>
      <w:szCs w:val="18"/>
      <w:lang w:val="en-US" w:eastAsia="en-US"/>
    </w:rPr>
  </w:style>
  <w:style w:type="character" w:customStyle="1" w:styleId="afc">
    <w:name w:val="Текст выноски Знак"/>
    <w:link w:val="afb"/>
    <w:uiPriority w:val="99"/>
    <w:rsid w:val="005409A5"/>
    <w:rPr>
      <w:rFonts w:ascii="Segoe UI" w:hAnsi="Segoe UI" w:cs="Segoe UI"/>
      <w:sz w:val="18"/>
      <w:szCs w:val="18"/>
    </w:rPr>
  </w:style>
  <w:style w:type="character" w:customStyle="1" w:styleId="afa">
    <w:name w:val="Верхний колонтитул Знак"/>
    <w:link w:val="Header"/>
    <w:uiPriority w:val="99"/>
    <w:rsid w:val="005409A5"/>
  </w:style>
  <w:style w:type="numbering" w:customStyle="1" w:styleId="15">
    <w:name w:val="Нет списка1"/>
    <w:next w:val="a2"/>
    <w:uiPriority w:val="99"/>
    <w:semiHidden/>
    <w:unhideWhenUsed/>
    <w:rsid w:val="005409A5"/>
  </w:style>
  <w:style w:type="character" w:styleId="afd">
    <w:name w:val="FollowedHyperlink"/>
    <w:uiPriority w:val="99"/>
    <w:unhideWhenUsed/>
    <w:rsid w:val="005409A5"/>
    <w:rPr>
      <w:color w:val="800080"/>
      <w:u w:val="single"/>
    </w:rPr>
  </w:style>
  <w:style w:type="paragraph" w:customStyle="1" w:styleId="xl65">
    <w:name w:val="xl65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color w:val="000000"/>
      <w:sz w:val="16"/>
      <w:szCs w:val="16"/>
    </w:rPr>
  </w:style>
  <w:style w:type="paragraph" w:customStyle="1" w:styleId="xl66">
    <w:name w:val="xl66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color w:val="000000"/>
      <w:sz w:val="16"/>
      <w:szCs w:val="16"/>
    </w:rPr>
  </w:style>
  <w:style w:type="paragraph" w:customStyle="1" w:styleId="xl67">
    <w:name w:val="xl67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8">
    <w:name w:val="xl68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16"/>
      <w:szCs w:val="16"/>
    </w:rPr>
  </w:style>
  <w:style w:type="paragraph" w:customStyle="1" w:styleId="xl69">
    <w:name w:val="xl69"/>
    <w:basedOn w:val="a"/>
    <w:rsid w:val="005409A5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color w:val="000000"/>
      <w:sz w:val="16"/>
      <w:szCs w:val="16"/>
    </w:rPr>
  </w:style>
  <w:style w:type="paragraph" w:customStyle="1" w:styleId="xl70">
    <w:name w:val="xl70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16"/>
      <w:szCs w:val="16"/>
    </w:rPr>
  </w:style>
  <w:style w:type="paragraph" w:customStyle="1" w:styleId="xl71">
    <w:name w:val="xl71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color w:val="000000"/>
      <w:sz w:val="16"/>
      <w:szCs w:val="16"/>
    </w:rPr>
  </w:style>
  <w:style w:type="paragraph" w:customStyle="1" w:styleId="xl72">
    <w:name w:val="xl72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color w:val="000000"/>
      <w:sz w:val="16"/>
      <w:szCs w:val="16"/>
    </w:rPr>
  </w:style>
  <w:style w:type="paragraph" w:customStyle="1" w:styleId="xl73">
    <w:name w:val="xl73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color w:val="000000"/>
      <w:sz w:val="16"/>
      <w:szCs w:val="16"/>
    </w:rPr>
  </w:style>
  <w:style w:type="paragraph" w:customStyle="1" w:styleId="xl74">
    <w:name w:val="xl74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color w:val="000000"/>
      <w:sz w:val="16"/>
      <w:szCs w:val="16"/>
    </w:rPr>
  </w:style>
  <w:style w:type="paragraph" w:customStyle="1" w:styleId="xl75">
    <w:name w:val="xl75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right"/>
    </w:pPr>
    <w:rPr>
      <w:color w:val="000000"/>
      <w:sz w:val="16"/>
      <w:szCs w:val="16"/>
    </w:rPr>
  </w:style>
  <w:style w:type="paragraph" w:customStyle="1" w:styleId="xl76">
    <w:name w:val="xl76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</w:pPr>
    <w:rPr>
      <w:color w:val="000000"/>
      <w:sz w:val="16"/>
      <w:szCs w:val="16"/>
    </w:rPr>
  </w:style>
  <w:style w:type="paragraph" w:customStyle="1" w:styleId="xl77">
    <w:name w:val="xl77"/>
    <w:basedOn w:val="a"/>
    <w:rsid w:val="005409A5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color w:val="000000"/>
      <w:sz w:val="16"/>
      <w:szCs w:val="16"/>
    </w:rPr>
  </w:style>
  <w:style w:type="paragraph" w:customStyle="1" w:styleId="xl78">
    <w:name w:val="xl78"/>
    <w:basedOn w:val="a"/>
    <w:rsid w:val="005409A5"/>
    <w:pPr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color w:val="000000"/>
      <w:sz w:val="16"/>
      <w:szCs w:val="16"/>
    </w:rPr>
  </w:style>
  <w:style w:type="paragraph" w:customStyle="1" w:styleId="xl79">
    <w:name w:val="xl79"/>
    <w:basedOn w:val="a"/>
    <w:rsid w:val="005409A5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color w:val="000000"/>
      <w:sz w:val="16"/>
      <w:szCs w:val="16"/>
    </w:rPr>
  </w:style>
  <w:style w:type="paragraph" w:customStyle="1" w:styleId="afe">
    <w:name w:val="Форма"/>
    <w:rsid w:val="005409A5"/>
    <w:rPr>
      <w:sz w:val="28"/>
      <w:szCs w:val="28"/>
      <w:lang w:eastAsia="ru-RU"/>
    </w:rPr>
  </w:style>
  <w:style w:type="character" w:customStyle="1" w:styleId="af6">
    <w:name w:val="Основной текст Знак"/>
    <w:link w:val="af5"/>
    <w:rsid w:val="005409A5"/>
    <w:rPr>
      <w:rFonts w:ascii="Courier New" w:hAnsi="Courier New"/>
      <w:sz w:val="26"/>
    </w:rPr>
  </w:style>
  <w:style w:type="paragraph" w:customStyle="1" w:styleId="ConsPlusNormal">
    <w:name w:val="ConsPlusNormal"/>
    <w:qFormat/>
    <w:rsid w:val="005409A5"/>
    <w:rPr>
      <w:sz w:val="28"/>
      <w:szCs w:val="28"/>
      <w:lang w:eastAsia="ru-RU"/>
    </w:rPr>
  </w:style>
  <w:style w:type="numbering" w:customStyle="1" w:styleId="111">
    <w:name w:val="Нет списка11"/>
    <w:next w:val="a2"/>
    <w:uiPriority w:val="99"/>
    <w:semiHidden/>
    <w:unhideWhenUsed/>
    <w:rsid w:val="005409A5"/>
  </w:style>
  <w:style w:type="numbering" w:customStyle="1" w:styleId="1110">
    <w:name w:val="Нет списка111"/>
    <w:next w:val="a2"/>
    <w:uiPriority w:val="99"/>
    <w:semiHidden/>
    <w:unhideWhenUsed/>
    <w:rsid w:val="005409A5"/>
  </w:style>
  <w:style w:type="paragraph" w:customStyle="1" w:styleId="font5">
    <w:name w:val="font5"/>
    <w:basedOn w:val="a"/>
    <w:rsid w:val="005409A5"/>
    <w:pPr>
      <w:spacing w:before="100" w:beforeAutospacing="1" w:after="100" w:afterAutospacing="1"/>
    </w:pPr>
    <w:rPr>
      <w:color w:val="000000"/>
      <w:sz w:val="28"/>
      <w:szCs w:val="28"/>
    </w:rPr>
  </w:style>
  <w:style w:type="paragraph" w:customStyle="1" w:styleId="xl80">
    <w:name w:val="xl80"/>
    <w:basedOn w:val="a"/>
    <w:rsid w:val="005409A5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1">
    <w:name w:val="xl81"/>
    <w:basedOn w:val="a"/>
    <w:rsid w:val="005409A5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2">
    <w:name w:val="xl82"/>
    <w:basedOn w:val="a"/>
    <w:rsid w:val="005409A5"/>
    <w:pPr>
      <w:pBdr>
        <w:top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3">
    <w:name w:val="xl83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84">
    <w:name w:val="xl84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85">
    <w:name w:val="xl85"/>
    <w:basedOn w:val="a"/>
    <w:rsid w:val="005409A5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86">
    <w:name w:val="xl86"/>
    <w:basedOn w:val="a"/>
    <w:rsid w:val="005409A5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87">
    <w:name w:val="xl87"/>
    <w:basedOn w:val="a"/>
    <w:rsid w:val="005409A5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color w:val="000000"/>
      <w:sz w:val="28"/>
      <w:szCs w:val="28"/>
    </w:rPr>
  </w:style>
  <w:style w:type="paragraph" w:customStyle="1" w:styleId="xl88">
    <w:name w:val="xl88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color w:val="000000"/>
      <w:sz w:val="28"/>
      <w:szCs w:val="28"/>
    </w:rPr>
  </w:style>
  <w:style w:type="paragraph" w:customStyle="1" w:styleId="xl89">
    <w:name w:val="xl89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90">
    <w:name w:val="xl90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91">
    <w:name w:val="xl91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92">
    <w:name w:val="xl92"/>
    <w:basedOn w:val="a"/>
    <w:rsid w:val="005409A5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color w:val="000000"/>
      <w:sz w:val="28"/>
      <w:szCs w:val="28"/>
    </w:rPr>
  </w:style>
  <w:style w:type="paragraph" w:customStyle="1" w:styleId="xl93">
    <w:name w:val="xl93"/>
    <w:basedOn w:val="a"/>
    <w:rsid w:val="005409A5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94">
    <w:name w:val="xl94"/>
    <w:basedOn w:val="a"/>
    <w:rsid w:val="005409A5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95">
    <w:name w:val="xl95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96">
    <w:name w:val="xl96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97">
    <w:name w:val="xl97"/>
    <w:basedOn w:val="a"/>
    <w:rsid w:val="005409A5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98">
    <w:name w:val="xl98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i/>
      <w:iCs/>
      <w:sz w:val="28"/>
      <w:szCs w:val="28"/>
    </w:rPr>
  </w:style>
  <w:style w:type="paragraph" w:customStyle="1" w:styleId="xl99">
    <w:name w:val="xl99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00">
    <w:name w:val="xl100"/>
    <w:basedOn w:val="a"/>
    <w:rsid w:val="005409A5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01">
    <w:name w:val="xl101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2">
    <w:name w:val="xl102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3">
    <w:name w:val="xl103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04">
    <w:name w:val="xl104"/>
    <w:basedOn w:val="a"/>
    <w:rsid w:val="005409A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5">
    <w:name w:val="xl105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6">
    <w:name w:val="xl106"/>
    <w:basedOn w:val="a"/>
    <w:rsid w:val="005409A5"/>
    <w:pPr>
      <w:pBdr>
        <w:top w:val="single" w:sz="4" w:space="0" w:color="000000"/>
        <w:left w:val="single" w:sz="8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7">
    <w:name w:val="xl107"/>
    <w:basedOn w:val="a"/>
    <w:rsid w:val="005409A5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8">
    <w:name w:val="xl108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09">
    <w:name w:val="xl109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10">
    <w:name w:val="xl110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11">
    <w:name w:val="xl111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12">
    <w:name w:val="xl112"/>
    <w:basedOn w:val="a"/>
    <w:rsid w:val="005409A5"/>
    <w:pPr>
      <w:shd w:val="clear" w:color="000000" w:fill="FFFFFF"/>
      <w:spacing w:before="100" w:beforeAutospacing="1" w:after="100" w:afterAutospacing="1"/>
    </w:pPr>
    <w:rPr>
      <w:sz w:val="24"/>
      <w:szCs w:val="24"/>
    </w:rPr>
  </w:style>
  <w:style w:type="paragraph" w:customStyle="1" w:styleId="xl113">
    <w:name w:val="xl113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14">
    <w:name w:val="xl114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15">
    <w:name w:val="xl115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</w:pPr>
    <w:rPr>
      <w:color w:val="FF0000"/>
      <w:sz w:val="24"/>
      <w:szCs w:val="24"/>
    </w:rPr>
  </w:style>
  <w:style w:type="paragraph" w:customStyle="1" w:styleId="xl116">
    <w:name w:val="xl116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17">
    <w:name w:val="xl117"/>
    <w:basedOn w:val="a"/>
    <w:rsid w:val="005409A5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18">
    <w:name w:val="xl118"/>
    <w:basedOn w:val="a"/>
    <w:rsid w:val="005409A5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9">
    <w:name w:val="xl119"/>
    <w:basedOn w:val="a"/>
    <w:rsid w:val="005409A5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20">
    <w:name w:val="xl120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1">
    <w:name w:val="xl121"/>
    <w:basedOn w:val="a"/>
    <w:rsid w:val="005409A5"/>
    <w:pPr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2">
    <w:name w:val="xl122"/>
    <w:basedOn w:val="a"/>
    <w:rsid w:val="005409A5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3">
    <w:name w:val="xl123"/>
    <w:basedOn w:val="a"/>
    <w:rsid w:val="005409A5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4">
    <w:name w:val="xl124"/>
    <w:basedOn w:val="a"/>
    <w:rsid w:val="005409A5"/>
    <w:pPr>
      <w:pBdr>
        <w:top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5">
    <w:name w:val="xl125"/>
    <w:basedOn w:val="a"/>
    <w:rsid w:val="005409A5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sz w:val="24"/>
      <w:szCs w:val="24"/>
    </w:rPr>
  </w:style>
  <w:style w:type="numbering" w:customStyle="1" w:styleId="24">
    <w:name w:val="Нет списка2"/>
    <w:next w:val="a2"/>
    <w:uiPriority w:val="99"/>
    <w:semiHidden/>
    <w:unhideWhenUsed/>
    <w:rsid w:val="005409A5"/>
  </w:style>
  <w:style w:type="numbering" w:customStyle="1" w:styleId="32">
    <w:name w:val="Нет списка3"/>
    <w:next w:val="a2"/>
    <w:uiPriority w:val="99"/>
    <w:semiHidden/>
    <w:unhideWhenUsed/>
    <w:rsid w:val="005409A5"/>
  </w:style>
  <w:style w:type="paragraph" w:customStyle="1" w:styleId="font6">
    <w:name w:val="font6"/>
    <w:basedOn w:val="a"/>
    <w:rsid w:val="005409A5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7">
    <w:name w:val="font7"/>
    <w:basedOn w:val="a"/>
    <w:rsid w:val="005409A5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8">
    <w:name w:val="font8"/>
    <w:basedOn w:val="a"/>
    <w:rsid w:val="005409A5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numbering" w:customStyle="1" w:styleId="40">
    <w:name w:val="Нет списка4"/>
    <w:next w:val="a2"/>
    <w:uiPriority w:val="99"/>
    <w:semiHidden/>
    <w:unhideWhenUsed/>
    <w:rsid w:val="005409A5"/>
  </w:style>
  <w:style w:type="character" w:customStyle="1" w:styleId="af8">
    <w:name w:val="Нижний колонтитул Знак"/>
    <w:link w:val="Footer"/>
    <w:uiPriority w:val="99"/>
    <w:rsid w:val="005409A5"/>
  </w:style>
  <w:style w:type="paragraph" w:customStyle="1" w:styleId="ConsPlusNonformat">
    <w:name w:val="ConsPlusNonformat"/>
    <w:rsid w:val="005409A5"/>
    <w:pPr>
      <w:widowControl w:val="0"/>
    </w:pPr>
    <w:rPr>
      <w:rFonts w:ascii="Courier New" w:hAnsi="Courier New" w:cs="Courier New"/>
      <w:lang w:eastAsia="ru-RU"/>
    </w:rPr>
  </w:style>
  <w:style w:type="paragraph" w:customStyle="1" w:styleId="ConsPlusTitle">
    <w:name w:val="ConsPlusTitle"/>
    <w:rsid w:val="005409A5"/>
    <w:pPr>
      <w:widowControl w:val="0"/>
    </w:pPr>
    <w:rPr>
      <w:rFonts w:ascii="Calibri" w:hAnsi="Calibri" w:cs="Calibri"/>
      <w:b/>
      <w:sz w:val="22"/>
      <w:lang w:eastAsia="ru-RU"/>
    </w:rPr>
  </w:style>
  <w:style w:type="character" w:customStyle="1" w:styleId="2">
    <w:name w:val="Заголовок 2 Знак"/>
    <w:link w:val="Heading2"/>
    <w:rsid w:val="005409A5"/>
    <w:rPr>
      <w:sz w:val="24"/>
    </w:rPr>
  </w:style>
  <w:style w:type="character" w:customStyle="1" w:styleId="aff">
    <w:name w:val="Неразрешенное упоминание"/>
    <w:uiPriority w:val="99"/>
    <w:semiHidden/>
    <w:unhideWhenUsed/>
    <w:rsid w:val="005409A5"/>
    <w:rPr>
      <w:color w:val="605E5C"/>
      <w:shd w:val="clear" w:color="auto" w:fill="E1DFDD"/>
    </w:rPr>
  </w:style>
  <w:style w:type="character" w:styleId="aff0">
    <w:name w:val="annotation reference"/>
    <w:rsid w:val="005409A5"/>
    <w:rPr>
      <w:sz w:val="16"/>
      <w:szCs w:val="16"/>
    </w:rPr>
  </w:style>
  <w:style w:type="paragraph" w:styleId="aff1">
    <w:name w:val="annotation text"/>
    <w:basedOn w:val="a"/>
    <w:link w:val="aff2"/>
    <w:rsid w:val="005409A5"/>
  </w:style>
  <w:style w:type="character" w:customStyle="1" w:styleId="aff2">
    <w:name w:val="Текст примечания Знак"/>
    <w:basedOn w:val="a0"/>
    <w:link w:val="aff1"/>
    <w:rsid w:val="005409A5"/>
  </w:style>
  <w:style w:type="paragraph" w:styleId="aff3">
    <w:name w:val="annotation subject"/>
    <w:basedOn w:val="aff1"/>
    <w:next w:val="aff1"/>
    <w:link w:val="aff4"/>
    <w:rsid w:val="005409A5"/>
    <w:rPr>
      <w:b/>
      <w:bCs/>
      <w:lang w:val="en-US" w:eastAsia="en-US"/>
    </w:rPr>
  </w:style>
  <w:style w:type="character" w:customStyle="1" w:styleId="aff4">
    <w:name w:val="Тема примечания Знак"/>
    <w:link w:val="aff3"/>
    <w:rsid w:val="005409A5"/>
    <w:rPr>
      <w:b/>
      <w:bCs/>
      <w:lang w:val="en-US" w:eastAsia="en-US"/>
    </w:rPr>
  </w:style>
  <w:style w:type="character" w:customStyle="1" w:styleId="1">
    <w:name w:val="Заголовок 1 Знак"/>
    <w:link w:val="Heading1"/>
    <w:rsid w:val="005409A5"/>
    <w:rPr>
      <w:sz w:val="24"/>
    </w:rPr>
  </w:style>
  <w:style w:type="character" w:customStyle="1" w:styleId="ae">
    <w:name w:val="Текст сноски Знак"/>
    <w:basedOn w:val="a0"/>
    <w:link w:val="ad"/>
    <w:rsid w:val="005409A5"/>
  </w:style>
  <w:style w:type="character" w:customStyle="1" w:styleId="af1">
    <w:name w:val="Текст концевой сноски Знак"/>
    <w:basedOn w:val="a0"/>
    <w:link w:val="af0"/>
    <w:rsid w:val="005409A5"/>
  </w:style>
  <w:style w:type="paragraph" w:customStyle="1" w:styleId="Default">
    <w:name w:val="Default"/>
    <w:rsid w:val="005409A5"/>
    <w:rPr>
      <w:color w:val="000000"/>
      <w:sz w:val="24"/>
      <w:szCs w:val="24"/>
      <w:lang w:eastAsia="ru-RU"/>
    </w:rPr>
  </w:style>
  <w:style w:type="character" w:styleId="aff5">
    <w:name w:val="Emphasis"/>
    <w:basedOn w:val="a0"/>
    <w:uiPriority w:val="20"/>
    <w:qFormat/>
    <w:rsid w:val="005409A5"/>
    <w:rPr>
      <w:i/>
      <w:iCs/>
    </w:rPr>
  </w:style>
  <w:style w:type="character" w:customStyle="1" w:styleId="3">
    <w:name w:val="Заголовок 3 Знак"/>
    <w:basedOn w:val="a0"/>
    <w:link w:val="Heading3"/>
    <w:rsid w:val="005409A5"/>
    <w:rPr>
      <w:rFonts w:ascii="Cambria" w:hAnsi="Cambria"/>
      <w:b/>
      <w:bCs/>
      <w:sz w:val="26"/>
      <w:szCs w:val="26"/>
    </w:rPr>
  </w:style>
  <w:style w:type="paragraph" w:customStyle="1" w:styleId="TableParagraph">
    <w:name w:val="Table Paragraph"/>
    <w:uiPriority w:val="1"/>
    <w:qFormat/>
    <w:rsid w:val="005409A5"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hd w:val="nil"/>
    </w:pPr>
    <w:rPr>
      <w:rFonts w:ascii="Microsoft Sans Serif" w:eastAsia="Microsoft Sans Serif" w:hAnsi="Microsoft Sans Serif" w:cs="Microsoft Sans Serif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1010</Words>
  <Characters>5759</Characters>
  <Application>Microsoft Office Word</Application>
  <DocSecurity>0</DocSecurity>
  <Lines>47</Lines>
  <Paragraphs>13</Paragraphs>
  <ScaleCrop>false</ScaleCrop>
  <Company>ДПиР</Company>
  <LinksUpToDate>false</LinksUpToDate>
  <CharactersWithSpaces>6756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ivanova-tn</cp:lastModifiedBy>
  <cp:revision>2</cp:revision>
  <dcterms:created xsi:type="dcterms:W3CDTF">2025-05-05T05:53:00Z</dcterms:created>
  <dcterms:modified xsi:type="dcterms:W3CDTF">2025-05-05T05:53:00Z</dcterms:modified>
  <cp:version>786432</cp:version>
</cp:coreProperties>
</file>