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9181" w:type="dxa"/>
        <w:tblLook w:val="04A0"/>
      </w:tblPr>
      <w:tblGrid>
        <w:gridCol w:w="4503"/>
        <w:gridCol w:w="4678"/>
      </w:tblGrid>
      <w:tr w:rsidR="001F1A7D">
        <w:tc>
          <w:tcPr>
            <w:tcW w:w="45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F1A7D" w:rsidRDefault="001F1A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F1A7D" w:rsidRDefault="00D2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 к уведомлению</w:t>
            </w:r>
          </w:p>
          <w:p w:rsidR="001F1A7D" w:rsidRDefault="00D2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публичных консультаций по проекту правового акта Пермской городской Думы         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Положение о муниципальном жилищном контроле на территории города Перми, утвержденное решением Пермской городской Думы от 21.12.2021 № 313 «О муниципальном жилищном контроле на территории города Перми»»</w:t>
            </w:r>
          </w:p>
        </w:tc>
      </w:tr>
    </w:tbl>
    <w:p w:rsidR="001F1A7D" w:rsidRDefault="001F1A7D">
      <w:pPr>
        <w:spacing w:after="0" w:line="240" w:lineRule="auto"/>
        <w:jc w:val="right"/>
        <w:rPr>
          <w:sz w:val="20"/>
          <w:szCs w:val="20"/>
        </w:rPr>
      </w:pPr>
    </w:p>
    <w:p w:rsidR="001F1A7D" w:rsidRDefault="001F1A7D">
      <w:pPr>
        <w:spacing w:after="0" w:line="240" w:lineRule="auto"/>
        <w:jc w:val="right"/>
        <w:rPr>
          <w:sz w:val="20"/>
          <w:szCs w:val="20"/>
        </w:rPr>
      </w:pPr>
    </w:p>
    <w:p w:rsidR="001F1A7D" w:rsidRDefault="001F1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A7D" w:rsidRDefault="00D27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 по проект</w:t>
      </w:r>
      <w:r>
        <w:rPr>
          <w:rFonts w:ascii="Times New Roman" w:hAnsi="Times New Roman" w:cs="Times New Roman"/>
          <w:b/>
          <w:sz w:val="28"/>
          <w:szCs w:val="28"/>
        </w:rPr>
        <w:t>у правового акта, обсуждаемых в ходе публичных консультаций</w:t>
      </w:r>
    </w:p>
    <w:p w:rsidR="001F1A7D" w:rsidRDefault="001F1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A7D" w:rsidRDefault="001F1A7D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A7D" w:rsidRDefault="00D27AC7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Утверждение внесения изменений в решение Пермской городской Думы «О внесении изменений в Положение о муниципальном жилищном контроле на территории города Перми, утвержденное решением Пермской</w:t>
      </w:r>
      <w:r>
        <w:rPr>
          <w:rFonts w:ascii="Times New Roman" w:hAnsi="Times New Roman" w:cs="Times New Roman"/>
          <w:sz w:val="28"/>
          <w:szCs w:val="28"/>
        </w:rPr>
        <w:t xml:space="preserve"> городской Думы от 21.12.2021 № 313 «О муниципальном жилищном контроле на территории города Перми»».</w:t>
      </w:r>
    </w:p>
    <w:sectPr w:rsidR="001F1A7D" w:rsidSect="001F1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AC7" w:rsidRDefault="00D27AC7">
      <w:pPr>
        <w:spacing w:after="0" w:line="240" w:lineRule="auto"/>
      </w:pPr>
      <w:r>
        <w:separator/>
      </w:r>
    </w:p>
  </w:endnote>
  <w:endnote w:type="continuationSeparator" w:id="0">
    <w:p w:rsidR="00D27AC7" w:rsidRDefault="00D2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AC7" w:rsidRDefault="00D27AC7">
      <w:pPr>
        <w:spacing w:after="0" w:line="240" w:lineRule="auto"/>
      </w:pPr>
      <w:r>
        <w:separator/>
      </w:r>
    </w:p>
  </w:footnote>
  <w:footnote w:type="continuationSeparator" w:id="0">
    <w:p w:rsidR="00D27AC7" w:rsidRDefault="00D27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A7D"/>
    <w:rsid w:val="001F1A7D"/>
    <w:rsid w:val="009212F4"/>
    <w:rsid w:val="00D2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F1A7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F1A7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F1A7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F1A7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F1A7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F1A7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F1A7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F1A7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F1A7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F1A7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F1A7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F1A7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F1A7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F1A7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F1A7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F1A7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F1A7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F1A7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F1A7D"/>
    <w:pPr>
      <w:ind w:left="720"/>
      <w:contextualSpacing/>
    </w:pPr>
  </w:style>
  <w:style w:type="paragraph" w:styleId="a4">
    <w:name w:val="No Spacing"/>
    <w:uiPriority w:val="1"/>
    <w:qFormat/>
    <w:rsid w:val="001F1A7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1F1A7D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F1A7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F1A7D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F1A7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F1A7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F1A7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F1A7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F1A7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F1A7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F1A7D"/>
  </w:style>
  <w:style w:type="paragraph" w:customStyle="1" w:styleId="Footer">
    <w:name w:val="Footer"/>
    <w:basedOn w:val="a"/>
    <w:link w:val="CaptionChar"/>
    <w:uiPriority w:val="99"/>
    <w:unhideWhenUsed/>
    <w:rsid w:val="001F1A7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F1A7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F1A7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F1A7D"/>
  </w:style>
  <w:style w:type="table" w:customStyle="1" w:styleId="TableGridLight">
    <w:name w:val="Table Grid Light"/>
    <w:basedOn w:val="a1"/>
    <w:uiPriority w:val="59"/>
    <w:rsid w:val="001F1A7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F1A7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F1A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F1A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F1A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F1A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F1A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F1A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F1A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F1A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F1A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F1A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F1A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F1A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F1A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F1A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F1A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F1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1F1A7D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F1A7D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1F1A7D"/>
    <w:rPr>
      <w:sz w:val="18"/>
    </w:rPr>
  </w:style>
  <w:style w:type="character" w:styleId="ae">
    <w:name w:val="footnote reference"/>
    <w:basedOn w:val="a0"/>
    <w:uiPriority w:val="99"/>
    <w:unhideWhenUsed/>
    <w:rsid w:val="001F1A7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F1A7D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F1A7D"/>
    <w:rPr>
      <w:sz w:val="20"/>
    </w:rPr>
  </w:style>
  <w:style w:type="character" w:styleId="af1">
    <w:name w:val="endnote reference"/>
    <w:basedOn w:val="a0"/>
    <w:uiPriority w:val="99"/>
    <w:semiHidden/>
    <w:unhideWhenUsed/>
    <w:rsid w:val="001F1A7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F1A7D"/>
    <w:pPr>
      <w:spacing w:after="57"/>
    </w:pPr>
  </w:style>
  <w:style w:type="paragraph" w:styleId="21">
    <w:name w:val="toc 2"/>
    <w:basedOn w:val="a"/>
    <w:next w:val="a"/>
    <w:uiPriority w:val="39"/>
    <w:unhideWhenUsed/>
    <w:rsid w:val="001F1A7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F1A7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F1A7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F1A7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F1A7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F1A7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F1A7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F1A7D"/>
    <w:pPr>
      <w:spacing w:after="57"/>
      <w:ind w:left="2268"/>
    </w:pPr>
  </w:style>
  <w:style w:type="paragraph" w:styleId="af2">
    <w:name w:val="TOC Heading"/>
    <w:uiPriority w:val="39"/>
    <w:unhideWhenUsed/>
    <w:rsid w:val="001F1A7D"/>
  </w:style>
  <w:style w:type="paragraph" w:styleId="af3">
    <w:name w:val="table of figures"/>
    <w:basedOn w:val="a"/>
    <w:next w:val="a"/>
    <w:uiPriority w:val="99"/>
    <w:unhideWhenUsed/>
    <w:rsid w:val="001F1A7D"/>
    <w:pPr>
      <w:spacing w:after="0"/>
    </w:pPr>
  </w:style>
  <w:style w:type="table" w:styleId="af4">
    <w:name w:val="Table Grid"/>
    <w:basedOn w:val="a1"/>
    <w:uiPriority w:val="59"/>
    <w:rsid w:val="001F1A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F1A7D"/>
    <w:pPr>
      <w:widowControl w:val="0"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1F1A7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1F1A7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F1A7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1F1A7D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F1A7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F1A7D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1F1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F1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shishigina-ep</dc:creator>
  <cp:lastModifiedBy>ivanova-tn</cp:lastModifiedBy>
  <cp:revision>2</cp:revision>
  <dcterms:created xsi:type="dcterms:W3CDTF">2025-05-12T05:24:00Z</dcterms:created>
  <dcterms:modified xsi:type="dcterms:W3CDTF">2025-05-12T05:24:00Z</dcterms:modified>
</cp:coreProperties>
</file>