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9181" w:type="dxa"/>
        <w:tblLook w:val="04A0" w:firstRow="1" w:lastRow="0" w:firstColumn="1" w:lastColumn="0" w:noHBand="0" w:noVBand="1"/>
      </w:tblPr>
      <w:tblGrid>
        <w:gridCol w:w="4503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уведомлению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внесении изменени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й 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Положение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муниципальном контроле за исполнением единой теплоснабжающей организацией обязательств по 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строительству, реконструкции и (или) модернизации объектов теплоснабжения на территории города Перми, утвержденное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решением Пермской городской Думы от 21.12.2021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теплоснабжения на территории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правового акта, обсуждаемых в ходе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right="-1"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right="-1"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тверждение </w:t>
      </w:r>
      <w:r>
        <w:rPr>
          <w:rFonts w:ascii="Times New Roman" w:hAnsi="Times New Roman" w:cs="Times New Roman"/>
          <w:sz w:val="28"/>
          <w:szCs w:val="28"/>
        </w:rPr>
        <w:t xml:space="preserve">внесени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</w:t>
      </w:r>
      <w:r>
        <w:rPr>
          <w:rFonts w:ascii="Times New Roman" w:hAnsi="Times New Roman" w:cs="Times New Roman"/>
          <w:sz w:val="28"/>
          <w:szCs w:val="28"/>
        </w:rPr>
        <w:t xml:space="preserve">е Пермской городской Думы от 21.12.2021 </w:t>
      </w:r>
      <w:r>
        <w:rPr>
          <w:rFonts w:ascii="Times New Roman" w:hAnsi="Times New Roman" w:cs="Times New Roman"/>
          <w:sz w:val="28"/>
          <w:szCs w:val="28"/>
        </w:rPr>
        <w:t xml:space="preserve">№ 315 «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й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теплоснабжения на территории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SimSun">
    <w:panose1 w:val="02000603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SimSun" w:cs="Courier New"/>
      <w:sz w:val="20"/>
      <w:szCs w:val="20"/>
      <w:lang w:eastAsia="ar-SA"/>
    </w:rPr>
  </w:style>
  <w:style w:type="paragraph" w:styleId="83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8">
    <w:name w:val="annotation reference"/>
    <w:basedOn w:val="832"/>
    <w:uiPriority w:val="99"/>
    <w:semiHidden/>
    <w:unhideWhenUsed/>
    <w:rPr>
      <w:sz w:val="16"/>
      <w:szCs w:val="16"/>
    </w:rPr>
  </w:style>
  <w:style w:type="paragraph" w:styleId="839">
    <w:name w:val="annotation text"/>
    <w:basedOn w:val="831"/>
    <w:link w:val="8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0" w:customStyle="1">
    <w:name w:val="Текст примечания Знак"/>
    <w:basedOn w:val="832"/>
    <w:link w:val="839"/>
    <w:uiPriority w:val="99"/>
    <w:semiHidden/>
    <w:rPr>
      <w:sz w:val="20"/>
      <w:szCs w:val="20"/>
    </w:rPr>
  </w:style>
  <w:style w:type="paragraph" w:styleId="841">
    <w:name w:val="annotation subject"/>
    <w:basedOn w:val="839"/>
    <w:next w:val="839"/>
    <w:link w:val="842"/>
    <w:uiPriority w:val="99"/>
    <w:semiHidden/>
    <w:unhideWhenUsed/>
    <w:rPr>
      <w:b/>
      <w:bCs/>
    </w:rPr>
  </w:style>
  <w:style w:type="character" w:styleId="842" w:customStyle="1">
    <w:name w:val="Тема примечания Знак"/>
    <w:basedOn w:val="840"/>
    <w:link w:val="841"/>
    <w:uiPriority w:val="99"/>
    <w:semiHidden/>
    <w:rPr>
      <w:b/>
      <w:bCs/>
      <w:sz w:val="20"/>
      <w:szCs w:val="20"/>
    </w:rPr>
  </w:style>
  <w:style w:type="paragraph" w:styleId="843">
    <w:name w:val="Balloon Text"/>
    <w:basedOn w:val="831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32"/>
    <w:link w:val="8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revision>4</cp:revision>
  <dcterms:created xsi:type="dcterms:W3CDTF">2023-01-23T05:37:00Z</dcterms:created>
  <dcterms:modified xsi:type="dcterms:W3CDTF">2025-03-28T10:09:15Z</dcterms:modified>
</cp:coreProperties>
</file>