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9181" w:type="dxa"/>
        <w:tblLook w:val="04A0"/>
      </w:tblPr>
      <w:tblGrid>
        <w:gridCol w:w="4503"/>
        <w:gridCol w:w="4678"/>
      </w:tblGrid>
      <w:tr w:rsidR="00237503">
        <w:tc>
          <w:tcPr>
            <w:tcW w:w="45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7503" w:rsidRDefault="002375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7503" w:rsidRDefault="00256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237503" w:rsidRDefault="00256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публичных консультаций по проекту правового акта Пермской городской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внесении изменени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Пермской городской Думы от 21.12.2021 № 315 «О муниципальном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единой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теплоснабжающей организацией обязательств по строительству, реконструкции и (или) модернизации объектов теплоснабжения на территории города Перми»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237503" w:rsidRDefault="00237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7503" w:rsidRDefault="00237503">
      <w:pPr>
        <w:spacing w:after="0" w:line="240" w:lineRule="auto"/>
        <w:jc w:val="right"/>
        <w:rPr>
          <w:sz w:val="20"/>
          <w:szCs w:val="20"/>
        </w:rPr>
      </w:pPr>
    </w:p>
    <w:p w:rsidR="00237503" w:rsidRDefault="00237503">
      <w:pPr>
        <w:spacing w:after="0" w:line="240" w:lineRule="auto"/>
        <w:jc w:val="right"/>
        <w:rPr>
          <w:sz w:val="20"/>
          <w:szCs w:val="20"/>
        </w:rPr>
      </w:pPr>
    </w:p>
    <w:p w:rsidR="00237503" w:rsidRDefault="00237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503" w:rsidRDefault="00256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237503" w:rsidRDefault="00237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503" w:rsidRDefault="00237503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503" w:rsidRDefault="00256C47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</w:t>
      </w:r>
      <w:r>
        <w:rPr>
          <w:rFonts w:ascii="Times New Roman" w:hAnsi="Times New Roman" w:cs="Times New Roman"/>
          <w:sz w:val="28"/>
          <w:szCs w:val="28"/>
        </w:rPr>
        <w:t xml:space="preserve">верждение внесения изменений в решение Пермской городской Думы </w:t>
      </w:r>
      <w:r>
        <w:rPr>
          <w:rFonts w:ascii="Times New Roman" w:hAnsi="Times New Roman" w:cs="Times New Roman"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sz w:val="28"/>
          <w:szCs w:val="28"/>
          <w:highlight w:val="white"/>
        </w:rPr>
        <w:t>й в</w:t>
      </w:r>
      <w:r>
        <w:rPr>
          <w:rFonts w:ascii="Times New Roman" w:hAnsi="Times New Roman" w:cs="Times New Roman"/>
          <w:sz w:val="28"/>
          <w:szCs w:val="28"/>
        </w:rPr>
        <w:t xml:space="preserve"> решение Пермской городской Думы от 21.12.2021 № 315 «О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</w:t>
      </w:r>
      <w:r>
        <w:rPr>
          <w:rFonts w:ascii="Times New Roman" w:hAnsi="Times New Roman" w:cs="Times New Roman"/>
          <w:sz w:val="28"/>
          <w:szCs w:val="28"/>
        </w:rPr>
        <w:t>кции и (или) модернизации объектов теплоснабжения на территории города Перми».</w:t>
      </w:r>
    </w:p>
    <w:p w:rsidR="00237503" w:rsidRDefault="002375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503" w:rsidRDefault="002375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7503" w:rsidRDefault="00237503">
      <w:pPr>
        <w:jc w:val="both"/>
      </w:pPr>
    </w:p>
    <w:sectPr w:rsidR="00237503" w:rsidSect="0023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C47" w:rsidRDefault="00256C47">
      <w:pPr>
        <w:spacing w:after="0" w:line="240" w:lineRule="auto"/>
      </w:pPr>
      <w:r>
        <w:separator/>
      </w:r>
    </w:p>
  </w:endnote>
  <w:endnote w:type="continuationSeparator" w:id="0">
    <w:p w:rsidR="00256C47" w:rsidRDefault="0025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C47" w:rsidRDefault="00256C47">
      <w:pPr>
        <w:spacing w:after="0" w:line="240" w:lineRule="auto"/>
      </w:pPr>
      <w:r>
        <w:separator/>
      </w:r>
    </w:p>
  </w:footnote>
  <w:footnote w:type="continuationSeparator" w:id="0">
    <w:p w:rsidR="00256C47" w:rsidRDefault="00256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503"/>
    <w:rsid w:val="00237503"/>
    <w:rsid w:val="00256C47"/>
    <w:rsid w:val="00B2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3750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3750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3750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3750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3750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3750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3750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3750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3750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3750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3750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3750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3750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3750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3750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3750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3750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3750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37503"/>
    <w:pPr>
      <w:ind w:left="720"/>
      <w:contextualSpacing/>
    </w:pPr>
  </w:style>
  <w:style w:type="paragraph" w:styleId="a4">
    <w:name w:val="No Spacing"/>
    <w:uiPriority w:val="1"/>
    <w:qFormat/>
    <w:rsid w:val="0023750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37503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3750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3750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3750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3750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3750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375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3750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3750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37503"/>
  </w:style>
  <w:style w:type="paragraph" w:customStyle="1" w:styleId="Footer">
    <w:name w:val="Footer"/>
    <w:basedOn w:val="a"/>
    <w:link w:val="CaptionChar"/>
    <w:uiPriority w:val="99"/>
    <w:unhideWhenUsed/>
    <w:rsid w:val="0023750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3750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3750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37503"/>
  </w:style>
  <w:style w:type="table" w:customStyle="1" w:styleId="TableGridLight">
    <w:name w:val="Table Grid Light"/>
    <w:basedOn w:val="a1"/>
    <w:uiPriority w:val="59"/>
    <w:rsid w:val="0023750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3750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37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375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375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375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375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375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375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375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375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375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375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375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375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375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3750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37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237503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37503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237503"/>
    <w:rPr>
      <w:sz w:val="18"/>
    </w:rPr>
  </w:style>
  <w:style w:type="character" w:styleId="ae">
    <w:name w:val="footnote reference"/>
    <w:basedOn w:val="a0"/>
    <w:uiPriority w:val="99"/>
    <w:unhideWhenUsed/>
    <w:rsid w:val="0023750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37503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37503"/>
    <w:rPr>
      <w:sz w:val="20"/>
    </w:rPr>
  </w:style>
  <w:style w:type="character" w:styleId="af1">
    <w:name w:val="endnote reference"/>
    <w:basedOn w:val="a0"/>
    <w:uiPriority w:val="99"/>
    <w:semiHidden/>
    <w:unhideWhenUsed/>
    <w:rsid w:val="0023750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37503"/>
    <w:pPr>
      <w:spacing w:after="57"/>
    </w:pPr>
  </w:style>
  <w:style w:type="paragraph" w:styleId="21">
    <w:name w:val="toc 2"/>
    <w:basedOn w:val="a"/>
    <w:next w:val="a"/>
    <w:uiPriority w:val="39"/>
    <w:unhideWhenUsed/>
    <w:rsid w:val="0023750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3750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3750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3750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3750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3750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3750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37503"/>
    <w:pPr>
      <w:spacing w:after="57"/>
      <w:ind w:left="2268"/>
    </w:pPr>
  </w:style>
  <w:style w:type="paragraph" w:styleId="af2">
    <w:name w:val="TOC Heading"/>
    <w:uiPriority w:val="39"/>
    <w:unhideWhenUsed/>
    <w:rsid w:val="00237503"/>
  </w:style>
  <w:style w:type="paragraph" w:styleId="af3">
    <w:name w:val="table of figures"/>
    <w:basedOn w:val="a"/>
    <w:next w:val="a"/>
    <w:uiPriority w:val="99"/>
    <w:unhideWhenUsed/>
    <w:rsid w:val="00237503"/>
    <w:pPr>
      <w:spacing w:after="0"/>
    </w:pPr>
  </w:style>
  <w:style w:type="table" w:styleId="af4">
    <w:name w:val="Table Grid"/>
    <w:basedOn w:val="a1"/>
    <w:uiPriority w:val="59"/>
    <w:rsid w:val="002375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37503"/>
    <w:pPr>
      <w:widowControl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23750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23750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3750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37503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3750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37503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23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37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lastModifiedBy>ivanova-tn</cp:lastModifiedBy>
  <cp:revision>2</cp:revision>
  <dcterms:created xsi:type="dcterms:W3CDTF">2025-06-20T04:09:00Z</dcterms:created>
  <dcterms:modified xsi:type="dcterms:W3CDTF">2025-06-20T04:09:00Z</dcterms:modified>
</cp:coreProperties>
</file>