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публичных консультаций по</w:t>
      </w:r>
      <w:r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 правового акта </w:t>
      </w: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далее –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роект </w:t>
      </w:r>
      <w:r>
        <w:rPr>
          <w:b/>
          <w:bCs/>
          <w:sz w:val="28"/>
          <w:szCs w:val="28"/>
        </w:rPr>
        <w:t xml:space="preserve">правового акта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</w:t>
      </w:r>
      <w:r>
        <w:rPr>
          <w:sz w:val="28"/>
          <w:szCs w:val="28"/>
        </w:rPr>
        <w:t xml:space="preserve">7 календарных</w:t>
      </w:r>
      <w:r>
        <w:rPr>
          <w:sz w:val="28"/>
          <w:szCs w:val="28"/>
        </w:rPr>
        <w:t xml:space="preserve"> дней с даты размещения на официальном сайте настоящего уведомления и документов 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Разработчиком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правового акта является </w:t>
      </w:r>
      <w:r>
        <w:rPr>
          <w:sz w:val="28"/>
          <w:szCs w:val="28"/>
        </w:rPr>
        <w:t xml:space="preserve">департамент жилищно-коммунального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 xml:space="preserve">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электронная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чта: </w:t>
      </w:r>
      <w:hyperlink r:id="rId9" w:tooltip="Отправить письмо" w:history="1">
        <w:r>
          <w:rPr>
            <w:rStyle w:val="860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communal@perm.permkrai.ru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Мнения участников публичных консультаций в виде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отсканированны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предложений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вопросам, обсуждаемым в ходе публичных консультаций, с указанием заявителя, направляются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электронной почт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адрес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10" w:tooltip="Отправить письмо" w:history="1">
        <w:r>
          <w:rPr>
            <w:rStyle w:val="860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communal@perm.permkrai.ru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 xml:space="preserve">Пермской городской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Пермской городской Думы от 21.12.2021 </w:t>
        <w:br/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об оценке регулирующего воздействия указанного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правового 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вопросов по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роекту правового акта, обсуждаемых в ходе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426" w:right="850" w:bottom="142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sz w:val="16"/>
        <w:szCs w:val="16"/>
      </w:rPr>
    </w:pPr>
    <w:r>
      <w:rPr>
        <w:sz w:val="16"/>
        <w:szCs w:val="16"/>
      </w:rPr>
      <w:t xml:space="preserve">М.А.Кудря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858"/>
      <w:rPr>
        <w:sz w:val="16"/>
        <w:szCs w:val="16"/>
      </w:rPr>
    </w:pPr>
    <w:r>
      <w:rPr>
        <w:sz w:val="16"/>
        <w:szCs w:val="16"/>
      </w:rPr>
      <w:t xml:space="preserve">212 57 70</w:t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Текст выноски"/>
    <w:basedOn w:val="850"/>
    <w:next w:val="854"/>
    <w:link w:val="850"/>
    <w:semiHidden/>
    <w:rPr>
      <w:rFonts w:ascii="Tahoma" w:hAnsi="Tahoma" w:cs="Tahoma"/>
      <w:sz w:val="16"/>
      <w:szCs w:val="16"/>
    </w:rPr>
  </w:style>
  <w:style w:type="paragraph" w:styleId="855">
    <w:name w:val="ConsPlusTitle"/>
    <w:next w:val="855"/>
    <w:link w:val="85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rPr>
      <w:sz w:val="24"/>
      <w:szCs w:val="24"/>
    </w:rPr>
  </w:style>
  <w:style w:type="paragraph" w:styleId="858">
    <w:name w:val="Нижний колонтитул"/>
    <w:basedOn w:val="850"/>
    <w:next w:val="858"/>
    <w:link w:val="859"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rPr>
      <w:sz w:val="24"/>
      <w:szCs w:val="24"/>
    </w:rPr>
  </w:style>
  <w:style w:type="character" w:styleId="860">
    <w:name w:val="Гиперссылка"/>
    <w:next w:val="860"/>
    <w:link w:val="850"/>
    <w:rPr>
      <w:color w:val="0000ff"/>
      <w:u w:val="single"/>
    </w:rPr>
  </w:style>
  <w:style w:type="paragraph" w:styleId="861">
    <w:name w:val="ConsPlusNormal"/>
    <w:next w:val="861"/>
    <w:link w:val="850"/>
    <w:rPr>
      <w:sz w:val="28"/>
      <w:szCs w:val="28"/>
      <w:lang w:val="ru-RU" w:eastAsia="ru-RU" w:bidi="ar-SA"/>
    </w:rPr>
  </w:style>
  <w:style w:type="character" w:styleId="862">
    <w:name w:val="Неразрешенное упоминание"/>
    <w:next w:val="862"/>
    <w:link w:val="850"/>
    <w:uiPriority w:val="99"/>
    <w:semiHidden/>
    <w:unhideWhenUsed/>
    <w:rPr>
      <w:color w:val="605e5c"/>
      <w:shd w:val="clear" w:color="auto" w:fill="e1dfdd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communal@perm.permkrai.ru" TargetMode="External"/><Relationship Id="rId10" Type="http://schemas.openxmlformats.org/officeDocument/2006/relationships/hyperlink" Target="mailto:communal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muvb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revision>7</cp:revision>
  <dcterms:created xsi:type="dcterms:W3CDTF">2023-01-23T05:36:00Z</dcterms:created>
  <dcterms:modified xsi:type="dcterms:W3CDTF">2025-07-09T12:47:54Z</dcterms:modified>
  <cp:version>917504</cp:version>
</cp:coreProperties>
</file>