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4B" w:rsidRDefault="000C341C">
      <w:pPr>
        <w:pStyle w:val="afb"/>
        <w:spacing w:line="240" w:lineRule="exact"/>
        <w:ind w:right="0"/>
        <w:jc w:val="both"/>
        <w:rPr>
          <w:rFonts w:ascii="Times New Roman" w:hAnsi="Times New Roman"/>
          <w:sz w:val="24"/>
        </w:rPr>
      </w:pPr>
      <w:r w:rsidRPr="000C341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C341C">
        <w:rPr>
          <w:noProof/>
        </w:rPr>
        <w:pict>
          <v:shape id="_x0000_i0" o:spid="_x0000_s1030" type="#_x0000_t75" style="position:absolute;left:0;text-align:left;margin-left:232.05pt;margin-top:-39pt;width:32.05pt;height:39pt;z-index:251658752">
            <v:imagedata r:id="rId7" o:title=""/>
            <v:path textboxrect="0,0,0,0"/>
          </v:shape>
        </w:pict>
      </w:r>
      <w:r w:rsidRPr="000C341C">
        <w:rPr>
          <w:rFonts w:ascii="Times New Roman" w:hAnsi="Times New Roman"/>
          <w:noProof/>
        </w:rPr>
        <w:pict>
          <v:group id="group 1" o:spid="_x0000_s1026" style="position:absolute;left:0;text-align:left;margin-left:.6pt;margin-top:-43.1pt;width:494.95pt;height:130.85pt;z-index:251657728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left:14;top:6;width:98;height:26;visibility:visible" stroked="f">
              <v:textbox inset="0,0,0,0">
                <w:txbxContent>
                  <w:p w:rsidR="000C341C" w:rsidRDefault="000C341C">
                    <w:pPr>
                      <w:jc w:val="center"/>
                      <w:rPr>
                        <w:lang w:val="en-US"/>
                      </w:rPr>
                    </w:pPr>
                  </w:p>
                  <w:p w:rsidR="000C341C" w:rsidRDefault="000C341C">
                    <w:pPr>
                      <w:jc w:val="center"/>
                      <w:rPr>
                        <w:lang w:val="en-US"/>
                      </w:rPr>
                    </w:pPr>
                  </w:p>
                  <w:p w:rsidR="000C341C" w:rsidRDefault="000C341C">
                    <w:pPr>
                      <w:jc w:val="center"/>
                      <w:rPr>
                        <w:lang w:val="en-US"/>
                      </w:rPr>
                    </w:pPr>
                  </w:p>
                  <w:p w:rsidR="000C341C" w:rsidRDefault="00C351AD">
                    <w:pPr>
                      <w:spacing w:before="1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                     </w:t>
                    </w:r>
                    <w:r w:rsidR="006E4C3E"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C341C" w:rsidRDefault="006E4C3E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0C341C" w:rsidRDefault="000C341C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0C341C" w:rsidRDefault="000C341C">
                    <w:pPr>
                      <w:jc w:val="center"/>
                    </w:pPr>
                  </w:p>
                </w:txbxContent>
              </v:textbox>
            </v:shape>
            <v:shape id="shape 3" o:spid="_x0000_s1028" type="#_x0000_t202" style="position:absolute;left:18;top:27;width:24;height:4;visibility:visible" filled="f" stroked="f">
              <v:textbox inset="0,0,0,0">
                <w:txbxContent>
                  <w:p w:rsidR="000C341C" w:rsidRDefault="000C341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C341C" w:rsidRDefault="000C341C"/>
                </w:txbxContent>
              </v:textbox>
            </v:shape>
            <v:shape id="shape 4" o:spid="_x0000_s1027" type="#_x0000_t202" style="position:absolute;left:92;top:27;width:17;height:4;visibility:visible" stroked="f">
              <v:textbox inset="0,0,0,0">
                <w:txbxContent>
                  <w:p w:rsidR="000C341C" w:rsidRDefault="000C341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C341C" w:rsidRDefault="000C341C"/>
                </w:txbxContent>
              </v:textbox>
            </v:shape>
          </v:group>
        </w:pict>
      </w:r>
    </w:p>
    <w:p w:rsidR="00C5144B" w:rsidRDefault="00C5144B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C5144B" w:rsidRDefault="00C5144B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C5144B" w:rsidRDefault="00C5144B">
      <w:pPr>
        <w:jc w:val="both"/>
        <w:rPr>
          <w:sz w:val="24"/>
          <w:lang w:val="en-US"/>
        </w:rPr>
      </w:pPr>
    </w:p>
    <w:p w:rsidR="00C5144B" w:rsidRDefault="00C5144B">
      <w:pPr>
        <w:jc w:val="both"/>
        <w:rPr>
          <w:sz w:val="24"/>
        </w:rPr>
      </w:pPr>
    </w:p>
    <w:p w:rsidR="00C5144B" w:rsidRDefault="00C5144B">
      <w:pPr>
        <w:jc w:val="both"/>
        <w:rPr>
          <w:sz w:val="24"/>
        </w:rPr>
      </w:pPr>
    </w:p>
    <w:p w:rsidR="00C5144B" w:rsidRDefault="00C5144B">
      <w:pPr>
        <w:spacing w:line="240" w:lineRule="exact"/>
        <w:jc w:val="both"/>
        <w:rPr>
          <w:b/>
          <w:sz w:val="24"/>
        </w:rPr>
      </w:pPr>
    </w:p>
    <w:p w:rsidR="00C5144B" w:rsidRDefault="00C5144B">
      <w:pPr>
        <w:spacing w:line="240" w:lineRule="exact"/>
        <w:jc w:val="both"/>
        <w:rPr>
          <w:b/>
          <w:sz w:val="24"/>
        </w:rPr>
      </w:pPr>
    </w:p>
    <w:p w:rsidR="00C5144B" w:rsidRDefault="00C5144B">
      <w:pPr>
        <w:spacing w:line="240" w:lineRule="exact"/>
        <w:jc w:val="both"/>
        <w:rPr>
          <w:b/>
          <w:sz w:val="24"/>
        </w:rPr>
      </w:pPr>
    </w:p>
    <w:p w:rsidR="00C5144B" w:rsidRPr="00B25E80" w:rsidRDefault="007430A2" w:rsidP="003F6DEA">
      <w:pPr>
        <w:spacing w:line="240" w:lineRule="exact"/>
        <w:rPr>
          <w:b/>
          <w:bCs/>
          <w:sz w:val="28"/>
          <w:szCs w:val="28"/>
        </w:rPr>
      </w:pPr>
      <w:r w:rsidRPr="00B25E80">
        <w:rPr>
          <w:rFonts w:eastAsia="Tempora LGC Uni"/>
          <w:b/>
          <w:sz w:val="28"/>
        </w:rPr>
        <w:t xml:space="preserve">О внесении изменений </w:t>
      </w:r>
    </w:p>
    <w:p w:rsidR="003F6DEA" w:rsidRDefault="003F6DEA" w:rsidP="003F6DEA">
      <w:pPr>
        <w:spacing w:line="240" w:lineRule="exact"/>
        <w:rPr>
          <w:rFonts w:eastAsia="Tempora LGC Uni"/>
          <w:b/>
          <w:sz w:val="28"/>
        </w:rPr>
      </w:pPr>
      <w:r>
        <w:rPr>
          <w:rFonts w:eastAsia="Tempora LGC Uni"/>
          <w:b/>
          <w:sz w:val="28"/>
        </w:rPr>
        <w:t xml:space="preserve">в отдельные правовые акты </w:t>
      </w:r>
    </w:p>
    <w:p w:rsidR="003F6DEA" w:rsidRDefault="003F6DEA" w:rsidP="003F6DEA">
      <w:pPr>
        <w:spacing w:line="240" w:lineRule="exact"/>
        <w:rPr>
          <w:rFonts w:eastAsia="Tempora LGC Uni"/>
          <w:b/>
          <w:sz w:val="28"/>
        </w:rPr>
      </w:pPr>
      <w:r>
        <w:rPr>
          <w:rFonts w:eastAsia="Tempora LGC Uni"/>
          <w:b/>
          <w:sz w:val="28"/>
        </w:rPr>
        <w:t xml:space="preserve">администрации города Перми </w:t>
      </w:r>
    </w:p>
    <w:p w:rsidR="00C5144B" w:rsidRDefault="003F6DEA" w:rsidP="003F6DEA">
      <w:pPr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sz w:val="28"/>
        </w:rPr>
        <w:t xml:space="preserve">в области охраны и использования </w:t>
      </w:r>
    </w:p>
    <w:p w:rsidR="00C5144B" w:rsidRDefault="007430A2" w:rsidP="003F6DEA">
      <w:pPr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>особо охраняемых природных</w:t>
      </w:r>
    </w:p>
    <w:p w:rsidR="00C5144B" w:rsidRDefault="007430A2" w:rsidP="003F6DEA">
      <w:pPr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>территори</w:t>
      </w:r>
      <w:r w:rsidR="003F6DEA">
        <w:rPr>
          <w:rFonts w:eastAsia="Tempora LGC Uni"/>
          <w:b/>
          <w:bCs/>
          <w:sz w:val="28"/>
          <w:szCs w:val="28"/>
        </w:rPr>
        <w:t>й</w:t>
      </w:r>
      <w:r>
        <w:rPr>
          <w:rFonts w:eastAsia="Tempora LGC Uni"/>
          <w:b/>
          <w:bCs/>
          <w:sz w:val="28"/>
          <w:szCs w:val="28"/>
        </w:rPr>
        <w:t xml:space="preserve"> местного значения</w:t>
      </w:r>
    </w:p>
    <w:p w:rsidR="00C5144B" w:rsidRDefault="00C5144B">
      <w:pPr>
        <w:spacing w:line="240" w:lineRule="exact"/>
        <w:jc w:val="both"/>
        <w:rPr>
          <w:b/>
          <w:sz w:val="28"/>
          <w:szCs w:val="28"/>
        </w:rPr>
      </w:pPr>
    </w:p>
    <w:p w:rsidR="00C5144B" w:rsidRDefault="00C5144B">
      <w:pPr>
        <w:spacing w:line="240" w:lineRule="exact"/>
        <w:jc w:val="both"/>
        <w:rPr>
          <w:b/>
          <w:sz w:val="28"/>
          <w:szCs w:val="28"/>
        </w:rPr>
      </w:pPr>
    </w:p>
    <w:p w:rsidR="00C5144B" w:rsidRDefault="003F6DEA">
      <w:pPr>
        <w:ind w:firstLine="720"/>
        <w:jc w:val="both"/>
      </w:pPr>
      <w:proofErr w:type="gramStart"/>
      <w:r>
        <w:rPr>
          <w:rFonts w:eastAsia="Tempora LGC Uni"/>
          <w:sz w:val="28"/>
        </w:rPr>
        <w:t>В соответствии с ф</w:t>
      </w:r>
      <w:r w:rsidR="007430A2">
        <w:rPr>
          <w:rFonts w:eastAsia="Tempora LGC Uni"/>
          <w:sz w:val="28"/>
        </w:rPr>
        <w:t>едеральным</w:t>
      </w:r>
      <w:r>
        <w:rPr>
          <w:rFonts w:eastAsia="Tempora LGC Uni"/>
          <w:sz w:val="28"/>
        </w:rPr>
        <w:t>и</w:t>
      </w:r>
      <w:r w:rsidR="007430A2">
        <w:rPr>
          <w:rFonts w:eastAsia="Tempora LGC Uni"/>
          <w:sz w:val="28"/>
        </w:rPr>
        <w:t xml:space="preserve"> </w:t>
      </w:r>
      <w:r>
        <w:rPr>
          <w:rFonts w:eastAsia="Tempora LGC Uni"/>
          <w:sz w:val="28"/>
        </w:rPr>
        <w:t>законами</w:t>
      </w:r>
      <w:r w:rsidR="007430A2">
        <w:rPr>
          <w:rFonts w:eastAsia="Tempora LGC Uni"/>
          <w:sz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="00B25E80">
        <w:rPr>
          <w:rFonts w:eastAsia="Tempora LGC Uni"/>
          <w:sz w:val="28"/>
        </w:rPr>
        <w:t xml:space="preserve"> от 20 марта 2025 г.</w:t>
      </w:r>
      <w:r w:rsidR="007430A2">
        <w:rPr>
          <w:rFonts w:eastAsia="Tempora LGC Uni"/>
          <w:sz w:val="28"/>
        </w:rPr>
        <w:t xml:space="preserve"> </w:t>
      </w:r>
      <w:r w:rsidR="00B25E80">
        <w:rPr>
          <w:rFonts w:eastAsia="Tempora LGC Uni"/>
          <w:sz w:val="28"/>
        </w:rPr>
        <w:t>№ 33- ФЗ «Об общих принципах организации местного самоуправления в единой системе публичной власти»,</w:t>
      </w:r>
      <w:r>
        <w:rPr>
          <w:rFonts w:eastAsia="Tempora LGC Uni"/>
          <w:sz w:val="28"/>
        </w:rPr>
        <w:t xml:space="preserve"> </w:t>
      </w:r>
      <w:r w:rsidR="007430A2">
        <w:rPr>
          <w:rFonts w:eastAsia="Tempora LGC Uni"/>
          <w:sz w:val="28"/>
        </w:rPr>
        <w:t>постановлением администрации гор</w:t>
      </w:r>
      <w:r w:rsidR="00B25E80">
        <w:rPr>
          <w:rFonts w:eastAsia="Tempora LGC Uni"/>
          <w:sz w:val="28"/>
        </w:rPr>
        <w:t xml:space="preserve">ода Перми от 29 ноября 2024 г. </w:t>
      </w:r>
      <w:r w:rsidR="007430A2">
        <w:rPr>
          <w:rFonts w:eastAsia="Tempora LGC Uni"/>
          <w:sz w:val="28"/>
        </w:rPr>
        <w:t>№ 1151 «Об утверждении Правил организации и осуществления туризма, в том числе обеспечения безопасности</w:t>
      </w:r>
      <w:proofErr w:type="gramEnd"/>
      <w:r w:rsidR="007430A2">
        <w:rPr>
          <w:rFonts w:eastAsia="Tempora LGC Uni"/>
          <w:sz w:val="28"/>
        </w:rPr>
        <w:t xml:space="preserve"> туризма на особо охраняемых природных территориях местного значения города Перми» </w:t>
      </w:r>
    </w:p>
    <w:p w:rsidR="00C5144B" w:rsidRDefault="007430A2">
      <w:pPr>
        <w:jc w:val="both"/>
        <w:rPr>
          <w:sz w:val="28"/>
        </w:rPr>
      </w:pPr>
      <w:r>
        <w:rPr>
          <w:rFonts w:eastAsia="Tempora LGC Uni"/>
          <w:sz w:val="28"/>
        </w:rPr>
        <w:t>администрация города Перми ПОСТАНОВЛЯЕТ:</w:t>
      </w:r>
    </w:p>
    <w:p w:rsidR="00C5144B" w:rsidRDefault="007430A2">
      <w:pPr>
        <w:ind w:firstLine="720"/>
        <w:jc w:val="both"/>
        <w:rPr>
          <w:sz w:val="28"/>
          <w:szCs w:val="28"/>
        </w:rPr>
      </w:pPr>
      <w:r>
        <w:rPr>
          <w:rFonts w:eastAsia="Tempora LGC Uni"/>
          <w:sz w:val="28"/>
        </w:rPr>
        <w:t xml:space="preserve">1. </w:t>
      </w:r>
      <w:r>
        <w:rPr>
          <w:rFonts w:eastAsia="Tempora LGC Uni"/>
          <w:color w:val="000000"/>
          <w:sz w:val="28"/>
        </w:rPr>
        <w:t>Внести в Положение об особо охраняемой природной территории местного значения – охраняемом ландшафте «</w:t>
      </w:r>
      <w:proofErr w:type="spellStart"/>
      <w:r w:rsidR="00466DDA">
        <w:rPr>
          <w:rFonts w:eastAsia="Tempora LGC Uni"/>
          <w:color w:val="000000"/>
          <w:sz w:val="28"/>
        </w:rPr>
        <w:t>Бродовские</w:t>
      </w:r>
      <w:proofErr w:type="spellEnd"/>
      <w:r w:rsidR="00466DDA">
        <w:rPr>
          <w:rFonts w:eastAsia="Tempora LGC Uni"/>
          <w:color w:val="000000"/>
          <w:sz w:val="28"/>
        </w:rPr>
        <w:t xml:space="preserve"> лесные культуры</w:t>
      </w:r>
      <w:r>
        <w:rPr>
          <w:rFonts w:eastAsia="Tempora LGC Uni"/>
          <w:color w:val="000000"/>
          <w:sz w:val="28"/>
        </w:rPr>
        <w:t>», утвержденное постановлением администрации города Перм</w:t>
      </w:r>
      <w:r w:rsidR="00466DDA">
        <w:rPr>
          <w:rFonts w:eastAsia="Tempora LGC Uni"/>
          <w:color w:val="000000"/>
          <w:sz w:val="28"/>
        </w:rPr>
        <w:t xml:space="preserve">и от 16 августа 2017 г. № 626 </w:t>
      </w:r>
      <w:r>
        <w:rPr>
          <w:rFonts w:eastAsia="Tempora LGC Uni"/>
          <w:color w:val="000000"/>
          <w:sz w:val="28"/>
        </w:rPr>
        <w:t xml:space="preserve">(в ред. от </w:t>
      </w:r>
      <w:r w:rsidR="00466DDA">
        <w:rPr>
          <w:sz w:val="28"/>
          <w:szCs w:val="28"/>
        </w:rPr>
        <w:t>29.04.2020</w:t>
      </w:r>
      <w:r>
        <w:rPr>
          <w:sz w:val="28"/>
          <w:szCs w:val="28"/>
        </w:rPr>
        <w:t xml:space="preserve"> № </w:t>
      </w:r>
      <w:r w:rsidR="00466DDA">
        <w:rPr>
          <w:sz w:val="28"/>
          <w:szCs w:val="28"/>
        </w:rPr>
        <w:t>394</w:t>
      </w:r>
      <w:r>
        <w:rPr>
          <w:sz w:val="28"/>
          <w:szCs w:val="28"/>
        </w:rPr>
        <w:t xml:space="preserve">, от </w:t>
      </w:r>
      <w:r w:rsidR="00466DDA">
        <w:rPr>
          <w:sz w:val="28"/>
          <w:szCs w:val="28"/>
        </w:rPr>
        <w:t>26.05.2022</w:t>
      </w:r>
      <w:r>
        <w:rPr>
          <w:sz w:val="28"/>
          <w:szCs w:val="28"/>
        </w:rPr>
        <w:t xml:space="preserve"> № </w:t>
      </w:r>
      <w:r w:rsidR="00466DDA">
        <w:rPr>
          <w:sz w:val="28"/>
          <w:szCs w:val="28"/>
        </w:rPr>
        <w:t>403</w:t>
      </w:r>
      <w:r>
        <w:rPr>
          <w:sz w:val="28"/>
          <w:szCs w:val="28"/>
        </w:rPr>
        <w:t xml:space="preserve">, от </w:t>
      </w:r>
      <w:r w:rsidR="00466DDA">
        <w:rPr>
          <w:sz w:val="28"/>
          <w:szCs w:val="28"/>
        </w:rPr>
        <w:t>29.11.2023</w:t>
      </w:r>
      <w:r>
        <w:rPr>
          <w:sz w:val="28"/>
          <w:szCs w:val="28"/>
        </w:rPr>
        <w:t xml:space="preserve"> № </w:t>
      </w:r>
      <w:r w:rsidR="00466DDA">
        <w:rPr>
          <w:sz w:val="28"/>
          <w:szCs w:val="28"/>
        </w:rPr>
        <w:t>1339</w:t>
      </w:r>
      <w:r>
        <w:rPr>
          <w:rFonts w:eastAsia="Tempora LGC Uni"/>
          <w:color w:val="000000"/>
          <w:sz w:val="28"/>
        </w:rPr>
        <w:t>)</w:t>
      </w:r>
      <w:r>
        <w:rPr>
          <w:rFonts w:eastAsia="Tempora LGC Uni"/>
          <w:sz w:val="28"/>
        </w:rPr>
        <w:t>, следующие изменения: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1.1. дополнить пунктом 1.</w:t>
      </w:r>
      <w:r w:rsidR="008C0EC3">
        <w:rPr>
          <w:rFonts w:eastAsia="Tempora LGC Uni"/>
          <w:sz w:val="28"/>
          <w:szCs w:val="28"/>
        </w:rPr>
        <w:t>6</w:t>
      </w:r>
      <w:r>
        <w:rPr>
          <w:rFonts w:eastAsia="Tempora LGC Uni"/>
          <w:sz w:val="28"/>
          <w:szCs w:val="28"/>
        </w:rPr>
        <w:t xml:space="preserve"> следующего содержания:</w:t>
      </w:r>
    </w:p>
    <w:p w:rsidR="00C5144B" w:rsidRDefault="008C0E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«1.6</w:t>
      </w:r>
      <w:r w:rsidR="007430A2"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 w:rsidR="007430A2">
        <w:rPr>
          <w:rFonts w:eastAsia="Tempora LGC Uni"/>
          <w:sz w:val="28"/>
          <w:szCs w:val="28"/>
        </w:rPr>
        <w:br/>
        <w:t>при осуществлении туризма утверждается распоряжением начальника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2024 № 1260.»;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 xml:space="preserve">1.2. дополнить </w:t>
      </w:r>
      <w:r>
        <w:rPr>
          <w:rFonts w:eastAsia="Tempora LGC Uni"/>
          <w:sz w:val="28"/>
        </w:rPr>
        <w:t>пунктом 4.2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>следующего содержания: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  <w:r>
        <w:rPr>
          <w:rFonts w:eastAsia="Tempora LGC Uni"/>
          <w:sz w:val="28"/>
          <w:szCs w:val="28"/>
        </w:rPr>
        <w:t xml:space="preserve"> 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</w:rPr>
      </w:pPr>
      <w:r>
        <w:rPr>
          <w:rFonts w:eastAsia="Tempora LGC Uni"/>
          <w:color w:val="000000"/>
          <w:sz w:val="28"/>
        </w:rPr>
        <w:t>2. Внести в Положение об особо охраняемой природной территории местного значения – охраняемом ландшафте «</w:t>
      </w:r>
      <w:proofErr w:type="spellStart"/>
      <w:r w:rsidR="008C0EC3">
        <w:rPr>
          <w:rFonts w:eastAsia="Tempora LGC Uni"/>
          <w:color w:val="000000"/>
          <w:sz w:val="28"/>
        </w:rPr>
        <w:t>Глушихинский</w:t>
      </w:r>
      <w:proofErr w:type="spellEnd"/>
      <w:r w:rsidR="008C0EC3">
        <w:rPr>
          <w:rFonts w:eastAsia="Tempora LGC Uni"/>
          <w:color w:val="000000"/>
          <w:sz w:val="28"/>
        </w:rPr>
        <w:t xml:space="preserve"> ельник</w:t>
      </w:r>
      <w:r>
        <w:rPr>
          <w:rFonts w:eastAsia="Tempora LGC Uni"/>
          <w:color w:val="000000"/>
          <w:sz w:val="28"/>
        </w:rPr>
        <w:t>», утвержденное постановлением администрации города Перм</w:t>
      </w:r>
      <w:r w:rsidR="008C0EC3">
        <w:rPr>
          <w:rFonts w:eastAsia="Tempora LGC Uni"/>
          <w:color w:val="000000"/>
          <w:sz w:val="28"/>
        </w:rPr>
        <w:t xml:space="preserve">и от 16 августа 2017 г. </w:t>
      </w:r>
      <w:r w:rsidR="008C0EC3">
        <w:rPr>
          <w:rFonts w:eastAsia="Tempora LGC Uni"/>
          <w:color w:val="000000"/>
          <w:sz w:val="28"/>
        </w:rPr>
        <w:lastRenderedPageBreak/>
        <w:t xml:space="preserve">№ 626 (в ред. от </w:t>
      </w:r>
      <w:r w:rsidR="008C0EC3">
        <w:rPr>
          <w:sz w:val="28"/>
          <w:szCs w:val="28"/>
        </w:rPr>
        <w:t>29.04.2020 № 394, от 26.05.2022 № 403, от 29.11.2023 № 1339</w:t>
      </w:r>
      <w:r w:rsidR="008C0EC3">
        <w:rPr>
          <w:rFonts w:eastAsia="Tempora LGC Uni"/>
          <w:color w:val="000000"/>
          <w:sz w:val="28"/>
        </w:rPr>
        <w:t>)</w:t>
      </w:r>
      <w:r>
        <w:rPr>
          <w:rFonts w:eastAsia="Tempora LGC Uni"/>
          <w:color w:val="000000"/>
          <w:sz w:val="28"/>
        </w:rPr>
        <w:t xml:space="preserve">, </w:t>
      </w:r>
      <w:r>
        <w:rPr>
          <w:rFonts w:eastAsia="Tempora LGC Uni"/>
          <w:sz w:val="28"/>
        </w:rPr>
        <w:t>следующие изменения:</w:t>
      </w:r>
    </w:p>
    <w:p w:rsidR="00C5144B" w:rsidRDefault="007430A2" w:rsidP="00B36B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2.1. дополнить пунктом 1.</w:t>
      </w:r>
      <w:r w:rsidR="00B36B95">
        <w:rPr>
          <w:rFonts w:eastAsia="Tempora LGC Uni"/>
          <w:sz w:val="28"/>
          <w:szCs w:val="28"/>
        </w:rPr>
        <w:t>6</w:t>
      </w:r>
      <w:r>
        <w:rPr>
          <w:rFonts w:eastAsia="Tempora LGC Uni"/>
          <w:sz w:val="28"/>
          <w:szCs w:val="28"/>
        </w:rPr>
        <w:t xml:space="preserve"> следующего содержания:</w:t>
      </w:r>
    </w:p>
    <w:p w:rsidR="00C5144B" w:rsidRDefault="00B36B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«1.6</w:t>
      </w:r>
      <w:r w:rsidR="007430A2"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 w:rsidR="007430A2">
        <w:rPr>
          <w:rFonts w:eastAsia="Tempora LGC Uni"/>
          <w:sz w:val="28"/>
          <w:szCs w:val="28"/>
        </w:rPr>
        <w:br/>
        <w:t>при осуществлении туризма утверждается распоряжением начальника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2024 г. № 1260.»;</w:t>
      </w:r>
    </w:p>
    <w:p w:rsidR="00C5144B" w:rsidRDefault="00B36B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2.2</w:t>
      </w:r>
      <w:r w:rsidR="007430A2">
        <w:rPr>
          <w:rFonts w:eastAsia="Tempora LGC Uni"/>
          <w:sz w:val="28"/>
        </w:rPr>
        <w:t>. дополнить пунктом 4.2</w:t>
      </w:r>
      <w:r w:rsidR="007430A2">
        <w:rPr>
          <w:rFonts w:eastAsia="Tempora LGC Uni"/>
          <w:sz w:val="28"/>
          <w:vertAlign w:val="superscript"/>
        </w:rPr>
        <w:t>1</w:t>
      </w:r>
      <w:r w:rsidR="007430A2">
        <w:rPr>
          <w:rFonts w:eastAsia="Tempora LGC Uni"/>
          <w:sz w:val="28"/>
        </w:rPr>
        <w:t xml:space="preserve"> следующего содержания:</w:t>
      </w:r>
    </w:p>
    <w:p w:rsidR="00C5144B" w:rsidRDefault="007430A2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color w:val="000000"/>
          <w:sz w:val="28"/>
        </w:rPr>
        <w:t>3. Внести в Положение об особо охраняемой природной территории местного значения – охраняемом ландшафте «</w:t>
      </w:r>
      <w:proofErr w:type="spellStart"/>
      <w:r w:rsidR="00B36B95">
        <w:rPr>
          <w:rFonts w:eastAsia="Tempora LGC Uni"/>
          <w:color w:val="000000"/>
          <w:sz w:val="28"/>
        </w:rPr>
        <w:t>Язовской</w:t>
      </w:r>
      <w:proofErr w:type="spellEnd"/>
      <w:r>
        <w:rPr>
          <w:rFonts w:eastAsia="Tempora LGC Uni"/>
          <w:color w:val="000000"/>
          <w:sz w:val="28"/>
        </w:rPr>
        <w:t xml:space="preserve">», утвержденное постановлением администрации города Перми от </w:t>
      </w:r>
      <w:r w:rsidR="00B36B95">
        <w:rPr>
          <w:rFonts w:eastAsia="Tempora LGC Uni"/>
          <w:color w:val="000000"/>
          <w:sz w:val="28"/>
        </w:rPr>
        <w:t xml:space="preserve">16 августа 2017 г. № 626 (в ред. от </w:t>
      </w:r>
      <w:r w:rsidR="00B36B95">
        <w:rPr>
          <w:sz w:val="28"/>
          <w:szCs w:val="28"/>
        </w:rPr>
        <w:t>29.04.2020 № 394, от 26.05.2022 № 403, от 29.11.2023 № 1339</w:t>
      </w:r>
      <w:r w:rsidR="00B36B95">
        <w:rPr>
          <w:rFonts w:eastAsia="Tempora LGC Uni"/>
          <w:color w:val="000000"/>
          <w:sz w:val="28"/>
        </w:rPr>
        <w:t>)</w:t>
      </w:r>
      <w:r>
        <w:rPr>
          <w:rFonts w:eastAsia="Tempora LGC Uni"/>
          <w:color w:val="000000"/>
          <w:sz w:val="28"/>
        </w:rPr>
        <w:t xml:space="preserve">, </w:t>
      </w:r>
      <w:r>
        <w:rPr>
          <w:rFonts w:eastAsia="Tempora LGC Uni"/>
          <w:sz w:val="28"/>
        </w:rPr>
        <w:t>следующие изменения: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3.1. </w:t>
      </w:r>
      <w:r w:rsidR="00B36B95">
        <w:rPr>
          <w:rFonts w:eastAsia="Tempora LGC Uni"/>
          <w:sz w:val="28"/>
          <w:szCs w:val="28"/>
        </w:rPr>
        <w:t>дополнить пунктом 1.6</w:t>
      </w:r>
      <w:r>
        <w:rPr>
          <w:rFonts w:eastAsia="Tempora LGC Uni"/>
          <w:sz w:val="28"/>
          <w:szCs w:val="28"/>
        </w:rPr>
        <w:t xml:space="preserve"> следующего содержания:</w:t>
      </w:r>
    </w:p>
    <w:p w:rsidR="00C5144B" w:rsidRDefault="00B36B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«1.6</w:t>
      </w:r>
      <w:r w:rsidR="007430A2"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 w:rsidR="007430A2">
        <w:rPr>
          <w:rFonts w:eastAsia="Tempora LGC Uni"/>
          <w:sz w:val="28"/>
          <w:szCs w:val="28"/>
        </w:rPr>
        <w:br/>
        <w:t>при осуществлении туризма утверждается распоряжением начальника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2024 г. № 1260.»;</w:t>
      </w:r>
    </w:p>
    <w:p w:rsidR="00C5144B" w:rsidRDefault="007430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3.2. дополнить пунктом 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 следующего содержания:</w:t>
      </w:r>
    </w:p>
    <w:p w:rsidR="00C5144B" w:rsidRDefault="007430A2">
      <w:pPr>
        <w:ind w:firstLine="720"/>
        <w:jc w:val="both"/>
        <w:rPr>
          <w:rFonts w:eastAsia="Tempora LGC Uni"/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78754F" w:rsidRDefault="0078754F" w:rsidP="007875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4. </w:t>
      </w:r>
      <w:r>
        <w:rPr>
          <w:rFonts w:eastAsia="Tempora LGC Uni"/>
          <w:color w:val="000000"/>
          <w:sz w:val="28"/>
        </w:rPr>
        <w:t>Внести в Положение об особо охраняемой природной территории местного значения – охраняемом ландшафте «Красные горки», утвержденное постановлением администрации города Перми от 31 мая 2021</w:t>
      </w:r>
      <w:r w:rsidR="00B25E80">
        <w:rPr>
          <w:rFonts w:eastAsia="Tempora LGC Uni"/>
          <w:color w:val="000000"/>
          <w:sz w:val="28"/>
        </w:rPr>
        <w:t xml:space="preserve"> </w:t>
      </w:r>
      <w:bookmarkStart w:id="0" w:name="_GoBack"/>
      <w:bookmarkEnd w:id="0"/>
      <w:r>
        <w:rPr>
          <w:rFonts w:eastAsia="Tempora LGC Uni"/>
          <w:color w:val="000000"/>
          <w:sz w:val="28"/>
        </w:rPr>
        <w:t xml:space="preserve">г. № 388 (в ред. от </w:t>
      </w:r>
      <w:r>
        <w:rPr>
          <w:sz w:val="28"/>
          <w:szCs w:val="28"/>
        </w:rPr>
        <w:t>26.05.2022 № 403, от 29.11.2023 № 1339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>следующие изменения:</w:t>
      </w:r>
    </w:p>
    <w:p w:rsidR="0078754F" w:rsidRDefault="0078754F" w:rsidP="007875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4.1. </w:t>
      </w:r>
      <w:r>
        <w:rPr>
          <w:rFonts w:eastAsia="Tempora LGC Uni"/>
          <w:sz w:val="28"/>
          <w:szCs w:val="28"/>
        </w:rPr>
        <w:t>дополнить пунктом 1.10 следующего содержания:</w:t>
      </w:r>
    </w:p>
    <w:p w:rsidR="0078754F" w:rsidRDefault="0078754F" w:rsidP="007875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 xml:space="preserve">«1.10.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 xml:space="preserve">при осуществлении туризма утверждается распоряжением начальника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</w:t>
      </w:r>
      <w:r>
        <w:rPr>
          <w:rFonts w:eastAsia="Tempora LGC Uni"/>
          <w:sz w:val="28"/>
          <w:szCs w:val="28"/>
        </w:rPr>
        <w:lastRenderedPageBreak/>
        <w:t>осуществлении туризма, утвержденным постановлением администрации города Перми от 18 декабря 2024 г. № 1260.»;</w:t>
      </w:r>
    </w:p>
    <w:p w:rsidR="0078754F" w:rsidRDefault="0078754F" w:rsidP="007875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4.2. дополнить пунктом 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 следующего содержания:</w:t>
      </w:r>
    </w:p>
    <w:p w:rsidR="0078754F" w:rsidRDefault="0078754F" w:rsidP="0078754F">
      <w:pPr>
        <w:ind w:firstLine="720"/>
        <w:jc w:val="both"/>
        <w:rPr>
          <w:rFonts w:eastAsia="Tempora LGC Uni"/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5. </w:t>
      </w:r>
      <w:r>
        <w:rPr>
          <w:rFonts w:eastAsia="Tempora LGC Uni"/>
          <w:color w:val="000000"/>
          <w:sz w:val="28"/>
        </w:rPr>
        <w:t xml:space="preserve">Внести в Положение об особо охраняемой природной территории местного значения – охраняемом ландшафте «Долина реки </w:t>
      </w:r>
      <w:proofErr w:type="spellStart"/>
      <w:r>
        <w:rPr>
          <w:rFonts w:eastAsia="Tempora LGC Uni"/>
          <w:color w:val="000000"/>
          <w:sz w:val="28"/>
        </w:rPr>
        <w:t>Гайвы</w:t>
      </w:r>
      <w:proofErr w:type="spellEnd"/>
      <w:r>
        <w:rPr>
          <w:rFonts w:eastAsia="Tempora LGC Uni"/>
          <w:color w:val="000000"/>
          <w:sz w:val="28"/>
        </w:rPr>
        <w:t>», утвержденное постановлением администрации города Перми от 28 февраля</w:t>
      </w:r>
      <w:r w:rsidRPr="00254C20">
        <w:rPr>
          <w:rFonts w:eastAsia="Tempora LGC Uni"/>
          <w:color w:val="000000"/>
          <w:sz w:val="28"/>
        </w:rPr>
        <w:t xml:space="preserve"> 20</w:t>
      </w:r>
      <w:r>
        <w:rPr>
          <w:rFonts w:eastAsia="Tempora LGC Uni"/>
          <w:color w:val="000000"/>
          <w:sz w:val="28"/>
        </w:rPr>
        <w:t xml:space="preserve">20 </w:t>
      </w:r>
      <w:r w:rsidRPr="00254C20">
        <w:rPr>
          <w:rFonts w:eastAsia="Tempora LGC Uni"/>
          <w:color w:val="000000"/>
          <w:sz w:val="28"/>
        </w:rPr>
        <w:t xml:space="preserve">г. № </w:t>
      </w:r>
      <w:r>
        <w:rPr>
          <w:rFonts w:eastAsia="Tempora LGC Uni"/>
          <w:color w:val="000000"/>
          <w:sz w:val="28"/>
        </w:rPr>
        <w:t>182</w:t>
      </w:r>
      <w:r w:rsidRPr="00254C20">
        <w:rPr>
          <w:rFonts w:eastAsia="Tempora LGC Uni"/>
          <w:color w:val="000000"/>
          <w:sz w:val="28"/>
        </w:rPr>
        <w:t xml:space="preserve"> (в ред. от </w:t>
      </w:r>
      <w:r w:rsidRPr="00254C20">
        <w:rPr>
          <w:sz w:val="28"/>
          <w:szCs w:val="28"/>
        </w:rPr>
        <w:t xml:space="preserve">26.05.2022 № 403, от </w:t>
      </w:r>
      <w:r>
        <w:rPr>
          <w:sz w:val="28"/>
          <w:szCs w:val="28"/>
        </w:rPr>
        <w:t>02.02.2023</w:t>
      </w:r>
      <w:r w:rsidRPr="00254C20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Pr="00254C20">
        <w:rPr>
          <w:rFonts w:eastAsia="Tempora LGC Uni"/>
          <w:color w:val="000000"/>
          <w:sz w:val="28"/>
        </w:rPr>
        <w:t xml:space="preserve">), </w:t>
      </w:r>
      <w:r w:rsidRPr="00254C20">
        <w:rPr>
          <w:rFonts w:eastAsia="Tempora LGC Uni"/>
          <w:sz w:val="28"/>
        </w:rPr>
        <w:t>следующи</w:t>
      </w:r>
      <w:r>
        <w:rPr>
          <w:rFonts w:eastAsia="Tempora LGC Uni"/>
          <w:sz w:val="28"/>
        </w:rPr>
        <w:t>е изменения: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5.1. </w:t>
      </w:r>
      <w:r>
        <w:rPr>
          <w:rFonts w:eastAsia="Tempora LGC Uni"/>
          <w:sz w:val="28"/>
          <w:szCs w:val="28"/>
        </w:rPr>
        <w:t>дополнить пунктом 1.11 следующего содержания: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 xml:space="preserve">«1.11.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>при осуществлении туризма утверждается распоряжением начальника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2024 г. № 1260.»;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5.2. дополнить пунктом 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 следующего содержания:</w:t>
      </w:r>
    </w:p>
    <w:p w:rsidR="00254C20" w:rsidRDefault="00254C20" w:rsidP="00254C20">
      <w:pPr>
        <w:ind w:firstLine="720"/>
        <w:jc w:val="both"/>
        <w:rPr>
          <w:rFonts w:eastAsia="Tempora LGC Uni"/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6. </w:t>
      </w:r>
      <w:r>
        <w:rPr>
          <w:rFonts w:eastAsia="Tempora LGC Uni"/>
          <w:color w:val="000000"/>
          <w:sz w:val="28"/>
        </w:rPr>
        <w:t>Внести в Положение об особо охраняемой природной территории местного значения – охраняемом ландшафте «Русская тайга», утвержденное постановлением администрации города Перми от 28 февраля</w:t>
      </w:r>
      <w:r w:rsidRPr="00254C20">
        <w:rPr>
          <w:rFonts w:eastAsia="Tempora LGC Uni"/>
          <w:color w:val="000000"/>
          <w:sz w:val="28"/>
        </w:rPr>
        <w:t xml:space="preserve"> 20</w:t>
      </w:r>
      <w:r>
        <w:rPr>
          <w:rFonts w:eastAsia="Tempora LGC Uni"/>
          <w:color w:val="000000"/>
          <w:sz w:val="28"/>
        </w:rPr>
        <w:t xml:space="preserve">20 </w:t>
      </w:r>
      <w:r w:rsidRPr="00254C20">
        <w:rPr>
          <w:rFonts w:eastAsia="Tempora LGC Uni"/>
          <w:color w:val="000000"/>
          <w:sz w:val="28"/>
        </w:rPr>
        <w:t xml:space="preserve">г. № </w:t>
      </w:r>
      <w:r>
        <w:rPr>
          <w:rFonts w:eastAsia="Tempora LGC Uni"/>
          <w:color w:val="000000"/>
          <w:sz w:val="28"/>
        </w:rPr>
        <w:t>182</w:t>
      </w:r>
      <w:r w:rsidRPr="00254C20">
        <w:rPr>
          <w:rFonts w:eastAsia="Tempora LGC Uni"/>
          <w:color w:val="000000"/>
          <w:sz w:val="28"/>
        </w:rPr>
        <w:t xml:space="preserve"> (в ред. от </w:t>
      </w:r>
      <w:r w:rsidRPr="00254C20">
        <w:rPr>
          <w:sz w:val="28"/>
          <w:szCs w:val="28"/>
        </w:rPr>
        <w:t xml:space="preserve">26.05.2022 № 403, от </w:t>
      </w:r>
      <w:r>
        <w:rPr>
          <w:sz w:val="28"/>
          <w:szCs w:val="28"/>
        </w:rPr>
        <w:t>02.02.2023</w:t>
      </w:r>
      <w:r w:rsidRPr="00254C20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Pr="00254C20">
        <w:rPr>
          <w:rFonts w:eastAsia="Tempora LGC Uni"/>
          <w:color w:val="000000"/>
          <w:sz w:val="28"/>
        </w:rPr>
        <w:t xml:space="preserve">), </w:t>
      </w:r>
      <w:r w:rsidRPr="00254C20">
        <w:rPr>
          <w:rFonts w:eastAsia="Tempora LGC Uni"/>
          <w:sz w:val="28"/>
        </w:rPr>
        <w:t>следующи</w:t>
      </w:r>
      <w:r>
        <w:rPr>
          <w:rFonts w:eastAsia="Tempora LGC Uni"/>
          <w:sz w:val="28"/>
        </w:rPr>
        <w:t>е изменения: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 xml:space="preserve">6.1. </w:t>
      </w:r>
      <w:r>
        <w:rPr>
          <w:rFonts w:eastAsia="Tempora LGC Uni"/>
          <w:sz w:val="28"/>
          <w:szCs w:val="28"/>
        </w:rPr>
        <w:t>дополнить пунктом 1.11 следующего содержания: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 xml:space="preserve">«1.11.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>при осуществлении туризма утверждается распоряжением начальника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2024 г. № 1260.»;</w:t>
      </w:r>
    </w:p>
    <w:p w:rsidR="00254C20" w:rsidRDefault="00254C20" w:rsidP="0025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6.2. дополнить пунктом 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 следующего содержания:</w:t>
      </w:r>
    </w:p>
    <w:p w:rsidR="0078754F" w:rsidRPr="00254C20" w:rsidRDefault="00254C20" w:rsidP="00254C20">
      <w:pPr>
        <w:ind w:firstLine="720"/>
        <w:jc w:val="both"/>
        <w:rPr>
          <w:rFonts w:eastAsia="Tempora LGC Uni"/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C5144B" w:rsidRDefault="00254C20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lastRenderedPageBreak/>
        <w:t>7</w:t>
      </w:r>
      <w:r w:rsidR="007430A2">
        <w:rPr>
          <w:rFonts w:eastAsia="Tempora LGC Uni"/>
          <w:sz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5144B" w:rsidRDefault="00254C20">
      <w:pPr>
        <w:ind w:firstLine="720"/>
        <w:jc w:val="both"/>
      </w:pPr>
      <w:r>
        <w:rPr>
          <w:rFonts w:eastAsia="Tempora LGC Uni"/>
          <w:sz w:val="28"/>
        </w:rPr>
        <w:t>8</w:t>
      </w:r>
      <w:r w:rsidR="007430A2">
        <w:rPr>
          <w:rFonts w:eastAsia="Tempora LGC Uni"/>
          <w:sz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5144B" w:rsidRDefault="00254C20">
      <w:pPr>
        <w:ind w:firstLine="720"/>
        <w:jc w:val="both"/>
      </w:pPr>
      <w:r>
        <w:rPr>
          <w:rFonts w:eastAsia="Tempora LGC Uni"/>
          <w:sz w:val="28"/>
        </w:rPr>
        <w:t>9</w:t>
      </w:r>
      <w:r w:rsidR="007430A2">
        <w:rPr>
          <w:rFonts w:eastAsia="Tempora LGC Uni"/>
          <w:sz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C5144B" w:rsidRDefault="00254C20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10</w:t>
      </w:r>
      <w:r w:rsidR="007430A2">
        <w:rPr>
          <w:rFonts w:eastAsia="Tempora LGC Uni"/>
          <w:sz w:val="28"/>
        </w:rPr>
        <w:t xml:space="preserve">. </w:t>
      </w:r>
      <w:proofErr w:type="gramStart"/>
      <w:r w:rsidR="007430A2">
        <w:rPr>
          <w:rFonts w:eastAsia="Tempora LGC Uni"/>
          <w:sz w:val="28"/>
        </w:rPr>
        <w:t>Контроль за</w:t>
      </w:r>
      <w:proofErr w:type="gramEnd"/>
      <w:r w:rsidR="007430A2">
        <w:rPr>
          <w:rFonts w:eastAsia="Tempora LGC Uni"/>
          <w:sz w:val="28"/>
        </w:rPr>
        <w:t xml:space="preserve"> исполнением настоящего постановления возложить </w:t>
      </w:r>
      <w:r w:rsidR="007430A2">
        <w:rPr>
          <w:rFonts w:eastAsia="Tempora LGC Uni"/>
          <w:sz w:val="28"/>
        </w:rPr>
        <w:br w:type="textWrapping" w:clear="all"/>
        <w:t>на заместителя главы администрации города Перми Синева А.В.</w:t>
      </w:r>
    </w:p>
    <w:p w:rsidR="00C5144B" w:rsidRDefault="00C5144B">
      <w:pPr>
        <w:ind w:firstLine="720"/>
        <w:jc w:val="both"/>
        <w:rPr>
          <w:sz w:val="28"/>
        </w:rPr>
      </w:pPr>
    </w:p>
    <w:p w:rsidR="00C5144B" w:rsidRDefault="00C5144B">
      <w:pPr>
        <w:ind w:firstLine="720"/>
        <w:jc w:val="both"/>
        <w:rPr>
          <w:sz w:val="28"/>
        </w:rPr>
      </w:pPr>
    </w:p>
    <w:p w:rsidR="00C5144B" w:rsidRDefault="00C5144B">
      <w:pPr>
        <w:ind w:firstLine="720"/>
        <w:jc w:val="both"/>
        <w:rPr>
          <w:sz w:val="28"/>
        </w:rPr>
      </w:pPr>
    </w:p>
    <w:p w:rsidR="00C5144B" w:rsidRDefault="007430A2">
      <w:pPr>
        <w:spacing w:line="238" w:lineRule="exact"/>
        <w:jc w:val="both"/>
        <w:rPr>
          <w:sz w:val="28"/>
        </w:rPr>
      </w:pPr>
      <w:r>
        <w:rPr>
          <w:rFonts w:eastAsia="Tempora LGC Uni"/>
          <w:sz w:val="28"/>
        </w:rPr>
        <w:t>Глава города Перми</w:t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  <w:t xml:space="preserve">       Э.О. Соснин</w:t>
      </w:r>
    </w:p>
    <w:p w:rsidR="00C5144B" w:rsidRDefault="00C5144B">
      <w:pPr>
        <w:ind w:firstLine="720"/>
        <w:jc w:val="both"/>
        <w:rPr>
          <w:sz w:val="28"/>
        </w:rPr>
      </w:pPr>
    </w:p>
    <w:sectPr w:rsidR="00C5144B" w:rsidSect="000C341C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3E" w:rsidRDefault="006E4C3E">
      <w:r>
        <w:separator/>
      </w:r>
    </w:p>
  </w:endnote>
  <w:endnote w:type="continuationSeparator" w:id="0">
    <w:p w:rsidR="006E4C3E" w:rsidRDefault="006E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4B" w:rsidRDefault="00C5144B">
    <w:pPr>
      <w:pStyle w:val="ad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3E" w:rsidRDefault="006E4C3E">
      <w:r>
        <w:separator/>
      </w:r>
    </w:p>
  </w:footnote>
  <w:footnote w:type="continuationSeparator" w:id="0">
    <w:p w:rsidR="006E4C3E" w:rsidRDefault="006E4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4B" w:rsidRDefault="000C341C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7430A2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C5144B" w:rsidRDefault="00C514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4B" w:rsidRDefault="000C341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7430A2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351A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C5144B" w:rsidRDefault="00C514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6B4"/>
    <w:multiLevelType w:val="multilevel"/>
    <w:tmpl w:val="27FEB22A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030C7FAC"/>
    <w:multiLevelType w:val="multilevel"/>
    <w:tmpl w:val="74CEA4D4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08443A50"/>
    <w:multiLevelType w:val="hybridMultilevel"/>
    <w:tmpl w:val="7A86E422"/>
    <w:lvl w:ilvl="0" w:tplc="900CC614">
      <w:start w:val="3"/>
      <w:numFmt w:val="decimal"/>
      <w:lvlText w:val="%1."/>
      <w:lvlJc w:val="left"/>
      <w:pPr>
        <w:ind w:left="1080" w:hanging="360"/>
      </w:pPr>
    </w:lvl>
    <w:lvl w:ilvl="1" w:tplc="A99C4F42">
      <w:start w:val="1"/>
      <w:numFmt w:val="lowerLetter"/>
      <w:lvlText w:val="%2."/>
      <w:lvlJc w:val="left"/>
      <w:pPr>
        <w:ind w:left="1800" w:hanging="360"/>
      </w:pPr>
    </w:lvl>
    <w:lvl w:ilvl="2" w:tplc="201A08F8">
      <w:start w:val="1"/>
      <w:numFmt w:val="lowerRoman"/>
      <w:lvlText w:val="%3."/>
      <w:lvlJc w:val="right"/>
      <w:pPr>
        <w:ind w:left="2520" w:hanging="180"/>
      </w:pPr>
    </w:lvl>
    <w:lvl w:ilvl="3" w:tplc="75C21452">
      <w:start w:val="1"/>
      <w:numFmt w:val="decimal"/>
      <w:lvlText w:val="%4."/>
      <w:lvlJc w:val="left"/>
      <w:pPr>
        <w:ind w:left="3240" w:hanging="360"/>
      </w:pPr>
    </w:lvl>
    <w:lvl w:ilvl="4" w:tplc="EE364ED8">
      <w:start w:val="1"/>
      <w:numFmt w:val="lowerLetter"/>
      <w:lvlText w:val="%5."/>
      <w:lvlJc w:val="left"/>
      <w:pPr>
        <w:ind w:left="3960" w:hanging="360"/>
      </w:pPr>
    </w:lvl>
    <w:lvl w:ilvl="5" w:tplc="4224C4A2">
      <w:start w:val="1"/>
      <w:numFmt w:val="lowerRoman"/>
      <w:lvlText w:val="%6."/>
      <w:lvlJc w:val="right"/>
      <w:pPr>
        <w:ind w:left="4680" w:hanging="180"/>
      </w:pPr>
    </w:lvl>
    <w:lvl w:ilvl="6" w:tplc="F338321E">
      <w:start w:val="1"/>
      <w:numFmt w:val="decimal"/>
      <w:lvlText w:val="%7."/>
      <w:lvlJc w:val="left"/>
      <w:pPr>
        <w:ind w:left="5400" w:hanging="360"/>
      </w:pPr>
    </w:lvl>
    <w:lvl w:ilvl="7" w:tplc="115071AE">
      <w:start w:val="1"/>
      <w:numFmt w:val="lowerLetter"/>
      <w:lvlText w:val="%8."/>
      <w:lvlJc w:val="left"/>
      <w:pPr>
        <w:ind w:left="6120" w:hanging="360"/>
      </w:pPr>
    </w:lvl>
    <w:lvl w:ilvl="8" w:tplc="BABAE4D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F54DC"/>
    <w:multiLevelType w:val="multilevel"/>
    <w:tmpl w:val="F6F816E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AF64BC6"/>
    <w:multiLevelType w:val="hybridMultilevel"/>
    <w:tmpl w:val="82C2CCDA"/>
    <w:lvl w:ilvl="0" w:tplc="59E891E6">
      <w:start w:val="1"/>
      <w:numFmt w:val="decimal"/>
      <w:lvlText w:val="%1."/>
      <w:lvlJc w:val="left"/>
      <w:pPr>
        <w:ind w:left="720" w:hanging="360"/>
      </w:pPr>
    </w:lvl>
    <w:lvl w:ilvl="1" w:tplc="8DE656BC">
      <w:start w:val="1"/>
      <w:numFmt w:val="lowerLetter"/>
      <w:lvlText w:val="%2."/>
      <w:lvlJc w:val="left"/>
      <w:pPr>
        <w:ind w:left="1440" w:hanging="360"/>
      </w:pPr>
    </w:lvl>
    <w:lvl w:ilvl="2" w:tplc="C9B008C2">
      <w:start w:val="1"/>
      <w:numFmt w:val="lowerRoman"/>
      <w:lvlText w:val="%3."/>
      <w:lvlJc w:val="right"/>
      <w:pPr>
        <w:ind w:left="2160" w:hanging="180"/>
      </w:pPr>
    </w:lvl>
    <w:lvl w:ilvl="3" w:tplc="447A7862">
      <w:start w:val="1"/>
      <w:numFmt w:val="decimal"/>
      <w:lvlText w:val="%4."/>
      <w:lvlJc w:val="left"/>
      <w:pPr>
        <w:ind w:left="2880" w:hanging="360"/>
      </w:pPr>
    </w:lvl>
    <w:lvl w:ilvl="4" w:tplc="B1C8F0FE">
      <w:start w:val="1"/>
      <w:numFmt w:val="lowerLetter"/>
      <w:lvlText w:val="%5."/>
      <w:lvlJc w:val="left"/>
      <w:pPr>
        <w:ind w:left="3600" w:hanging="360"/>
      </w:pPr>
    </w:lvl>
    <w:lvl w:ilvl="5" w:tplc="C26098A4">
      <w:start w:val="1"/>
      <w:numFmt w:val="lowerRoman"/>
      <w:lvlText w:val="%6."/>
      <w:lvlJc w:val="right"/>
      <w:pPr>
        <w:ind w:left="4320" w:hanging="180"/>
      </w:pPr>
    </w:lvl>
    <w:lvl w:ilvl="6" w:tplc="6B120F9C">
      <w:start w:val="1"/>
      <w:numFmt w:val="decimal"/>
      <w:lvlText w:val="%7."/>
      <w:lvlJc w:val="left"/>
      <w:pPr>
        <w:ind w:left="5040" w:hanging="360"/>
      </w:pPr>
    </w:lvl>
    <w:lvl w:ilvl="7" w:tplc="3EDC048E">
      <w:start w:val="1"/>
      <w:numFmt w:val="lowerLetter"/>
      <w:lvlText w:val="%8."/>
      <w:lvlJc w:val="left"/>
      <w:pPr>
        <w:ind w:left="5760" w:hanging="360"/>
      </w:pPr>
    </w:lvl>
    <w:lvl w:ilvl="8" w:tplc="2E24998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D1DAA"/>
    <w:multiLevelType w:val="multilevel"/>
    <w:tmpl w:val="F56CE3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64F44300"/>
    <w:multiLevelType w:val="hybridMultilevel"/>
    <w:tmpl w:val="503461FA"/>
    <w:lvl w:ilvl="0" w:tplc="4F18C85A">
      <w:start w:val="1"/>
      <w:numFmt w:val="decimal"/>
      <w:lvlText w:val="%1."/>
      <w:lvlJc w:val="left"/>
      <w:pPr>
        <w:ind w:left="720" w:hanging="360"/>
      </w:pPr>
    </w:lvl>
    <w:lvl w:ilvl="1" w:tplc="BB984482">
      <w:start w:val="1"/>
      <w:numFmt w:val="lowerLetter"/>
      <w:lvlText w:val="%2."/>
      <w:lvlJc w:val="left"/>
      <w:pPr>
        <w:ind w:left="1440" w:hanging="360"/>
      </w:pPr>
    </w:lvl>
    <w:lvl w:ilvl="2" w:tplc="BF3CFB06">
      <w:start w:val="1"/>
      <w:numFmt w:val="lowerRoman"/>
      <w:lvlText w:val="%3."/>
      <w:lvlJc w:val="right"/>
      <w:pPr>
        <w:ind w:left="2160" w:hanging="180"/>
      </w:pPr>
    </w:lvl>
    <w:lvl w:ilvl="3" w:tplc="969099FC">
      <w:start w:val="1"/>
      <w:numFmt w:val="decimal"/>
      <w:lvlText w:val="%4."/>
      <w:lvlJc w:val="left"/>
      <w:pPr>
        <w:ind w:left="2880" w:hanging="360"/>
      </w:pPr>
    </w:lvl>
    <w:lvl w:ilvl="4" w:tplc="EBAA7A82">
      <w:start w:val="1"/>
      <w:numFmt w:val="lowerLetter"/>
      <w:lvlText w:val="%5."/>
      <w:lvlJc w:val="left"/>
      <w:pPr>
        <w:ind w:left="3600" w:hanging="360"/>
      </w:pPr>
    </w:lvl>
    <w:lvl w:ilvl="5" w:tplc="58F06E00">
      <w:start w:val="1"/>
      <w:numFmt w:val="lowerRoman"/>
      <w:lvlText w:val="%6."/>
      <w:lvlJc w:val="right"/>
      <w:pPr>
        <w:ind w:left="4320" w:hanging="180"/>
      </w:pPr>
    </w:lvl>
    <w:lvl w:ilvl="6" w:tplc="6734D13E">
      <w:start w:val="1"/>
      <w:numFmt w:val="decimal"/>
      <w:lvlText w:val="%7."/>
      <w:lvlJc w:val="left"/>
      <w:pPr>
        <w:ind w:left="5040" w:hanging="360"/>
      </w:pPr>
    </w:lvl>
    <w:lvl w:ilvl="7" w:tplc="C830735C">
      <w:start w:val="1"/>
      <w:numFmt w:val="lowerLetter"/>
      <w:lvlText w:val="%8."/>
      <w:lvlJc w:val="left"/>
      <w:pPr>
        <w:ind w:left="5760" w:hanging="360"/>
      </w:pPr>
    </w:lvl>
    <w:lvl w:ilvl="8" w:tplc="305C9AD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531C5"/>
    <w:multiLevelType w:val="hybridMultilevel"/>
    <w:tmpl w:val="15828D72"/>
    <w:lvl w:ilvl="0" w:tplc="B14E89A4">
      <w:start w:val="1"/>
      <w:numFmt w:val="decimal"/>
      <w:lvlText w:val="%1."/>
      <w:lvlJc w:val="left"/>
      <w:pPr>
        <w:ind w:left="1080" w:hanging="360"/>
      </w:pPr>
    </w:lvl>
    <w:lvl w:ilvl="1" w:tplc="CB7862D8">
      <w:start w:val="1"/>
      <w:numFmt w:val="lowerLetter"/>
      <w:lvlText w:val="%2."/>
      <w:lvlJc w:val="left"/>
      <w:pPr>
        <w:ind w:left="1800" w:hanging="360"/>
      </w:pPr>
    </w:lvl>
    <w:lvl w:ilvl="2" w:tplc="811207F4">
      <w:start w:val="1"/>
      <w:numFmt w:val="lowerRoman"/>
      <w:lvlText w:val="%3."/>
      <w:lvlJc w:val="right"/>
      <w:pPr>
        <w:ind w:left="2520" w:hanging="180"/>
      </w:pPr>
    </w:lvl>
    <w:lvl w:ilvl="3" w:tplc="6D666DE0">
      <w:start w:val="1"/>
      <w:numFmt w:val="decimal"/>
      <w:lvlText w:val="%4."/>
      <w:lvlJc w:val="left"/>
      <w:pPr>
        <w:ind w:left="3240" w:hanging="360"/>
      </w:pPr>
    </w:lvl>
    <w:lvl w:ilvl="4" w:tplc="B98CBB62">
      <w:start w:val="1"/>
      <w:numFmt w:val="lowerLetter"/>
      <w:lvlText w:val="%5."/>
      <w:lvlJc w:val="left"/>
      <w:pPr>
        <w:ind w:left="3960" w:hanging="360"/>
      </w:pPr>
    </w:lvl>
    <w:lvl w:ilvl="5" w:tplc="1756BDB0">
      <w:start w:val="1"/>
      <w:numFmt w:val="lowerRoman"/>
      <w:lvlText w:val="%6."/>
      <w:lvlJc w:val="right"/>
      <w:pPr>
        <w:ind w:left="4680" w:hanging="180"/>
      </w:pPr>
    </w:lvl>
    <w:lvl w:ilvl="6" w:tplc="87D44F7C">
      <w:start w:val="1"/>
      <w:numFmt w:val="decimal"/>
      <w:lvlText w:val="%7."/>
      <w:lvlJc w:val="left"/>
      <w:pPr>
        <w:ind w:left="5400" w:hanging="360"/>
      </w:pPr>
    </w:lvl>
    <w:lvl w:ilvl="7" w:tplc="AD40FB36">
      <w:start w:val="1"/>
      <w:numFmt w:val="lowerLetter"/>
      <w:lvlText w:val="%8."/>
      <w:lvlJc w:val="left"/>
      <w:pPr>
        <w:ind w:left="6120" w:hanging="360"/>
      </w:pPr>
    </w:lvl>
    <w:lvl w:ilvl="8" w:tplc="D7183236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EF2F2D"/>
    <w:multiLevelType w:val="hybridMultilevel"/>
    <w:tmpl w:val="1AD01B62"/>
    <w:lvl w:ilvl="0" w:tplc="CEB6A024">
      <w:start w:val="1"/>
      <w:numFmt w:val="decimal"/>
      <w:lvlText w:val="%1."/>
      <w:lvlJc w:val="left"/>
      <w:pPr>
        <w:ind w:left="720" w:hanging="360"/>
      </w:pPr>
    </w:lvl>
    <w:lvl w:ilvl="1" w:tplc="F65CD6AC">
      <w:start w:val="1"/>
      <w:numFmt w:val="lowerLetter"/>
      <w:lvlText w:val="%2."/>
      <w:lvlJc w:val="left"/>
      <w:pPr>
        <w:ind w:left="1440" w:hanging="360"/>
      </w:pPr>
    </w:lvl>
    <w:lvl w:ilvl="2" w:tplc="053C08B8">
      <w:start w:val="1"/>
      <w:numFmt w:val="lowerRoman"/>
      <w:lvlText w:val="%3."/>
      <w:lvlJc w:val="right"/>
      <w:pPr>
        <w:ind w:left="2160" w:hanging="180"/>
      </w:pPr>
    </w:lvl>
    <w:lvl w:ilvl="3" w:tplc="E230CDBE">
      <w:start w:val="1"/>
      <w:numFmt w:val="decimal"/>
      <w:lvlText w:val="%4."/>
      <w:lvlJc w:val="left"/>
      <w:pPr>
        <w:ind w:left="2880" w:hanging="360"/>
      </w:pPr>
    </w:lvl>
    <w:lvl w:ilvl="4" w:tplc="817E2F32">
      <w:start w:val="1"/>
      <w:numFmt w:val="lowerLetter"/>
      <w:lvlText w:val="%5."/>
      <w:lvlJc w:val="left"/>
      <w:pPr>
        <w:ind w:left="3600" w:hanging="360"/>
      </w:pPr>
    </w:lvl>
    <w:lvl w:ilvl="5" w:tplc="0B948140">
      <w:start w:val="1"/>
      <w:numFmt w:val="lowerRoman"/>
      <w:lvlText w:val="%6."/>
      <w:lvlJc w:val="right"/>
      <w:pPr>
        <w:ind w:left="4320" w:hanging="180"/>
      </w:pPr>
    </w:lvl>
    <w:lvl w:ilvl="6" w:tplc="E9BC740A">
      <w:start w:val="1"/>
      <w:numFmt w:val="decimal"/>
      <w:lvlText w:val="%7."/>
      <w:lvlJc w:val="left"/>
      <w:pPr>
        <w:ind w:left="5040" w:hanging="360"/>
      </w:pPr>
    </w:lvl>
    <w:lvl w:ilvl="7" w:tplc="203ABDBA">
      <w:start w:val="1"/>
      <w:numFmt w:val="lowerLetter"/>
      <w:lvlText w:val="%8."/>
      <w:lvlJc w:val="left"/>
      <w:pPr>
        <w:ind w:left="5760" w:hanging="360"/>
      </w:pPr>
    </w:lvl>
    <w:lvl w:ilvl="8" w:tplc="1D04A4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44B"/>
    <w:rsid w:val="000C341C"/>
    <w:rsid w:val="00254C20"/>
    <w:rsid w:val="003F6DEA"/>
    <w:rsid w:val="00466DDA"/>
    <w:rsid w:val="004A6C53"/>
    <w:rsid w:val="006E4C3E"/>
    <w:rsid w:val="007430A2"/>
    <w:rsid w:val="0078754F"/>
    <w:rsid w:val="008968CC"/>
    <w:rsid w:val="008C0EC3"/>
    <w:rsid w:val="00B25E80"/>
    <w:rsid w:val="00B36B95"/>
    <w:rsid w:val="00C351AD"/>
    <w:rsid w:val="00C5144B"/>
    <w:rsid w:val="00C96B8B"/>
    <w:rsid w:val="00D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1C"/>
  </w:style>
  <w:style w:type="paragraph" w:styleId="1">
    <w:name w:val="heading 1"/>
    <w:basedOn w:val="a"/>
    <w:next w:val="a"/>
    <w:link w:val="10"/>
    <w:qFormat/>
    <w:rsid w:val="000C341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C341C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C341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C34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341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C341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34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C341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C34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  <w:rsid w:val="000C341C"/>
  </w:style>
  <w:style w:type="character" w:customStyle="1" w:styleId="Heading1Char">
    <w:name w:val="Heading 1 Char"/>
    <w:basedOn w:val="a0"/>
    <w:uiPriority w:val="9"/>
    <w:rsid w:val="000C341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C341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C341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C341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C341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C341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C34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C341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C341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C341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C341C"/>
    <w:rPr>
      <w:sz w:val="24"/>
      <w:szCs w:val="24"/>
    </w:rPr>
  </w:style>
  <w:style w:type="character" w:customStyle="1" w:styleId="QuoteChar">
    <w:name w:val="Quote Char"/>
    <w:uiPriority w:val="29"/>
    <w:rsid w:val="000C341C"/>
    <w:rPr>
      <w:i/>
    </w:rPr>
  </w:style>
  <w:style w:type="character" w:customStyle="1" w:styleId="IntenseQuoteChar">
    <w:name w:val="Intense Quote Char"/>
    <w:uiPriority w:val="30"/>
    <w:rsid w:val="000C341C"/>
    <w:rPr>
      <w:i/>
    </w:rPr>
  </w:style>
  <w:style w:type="table" w:customStyle="1" w:styleId="PlainTable1">
    <w:name w:val="Plain Table 1"/>
    <w:basedOn w:val="a1"/>
    <w:uiPriority w:val="59"/>
    <w:rsid w:val="000C34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341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34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34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34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341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C34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C34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C34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C34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C34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341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34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C34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C34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C34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C341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C34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341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0C341C"/>
    <w:rPr>
      <w:sz w:val="18"/>
    </w:rPr>
  </w:style>
  <w:style w:type="character" w:customStyle="1" w:styleId="EndnoteTextChar">
    <w:name w:val="Endnote Text Char"/>
    <w:uiPriority w:val="99"/>
    <w:rsid w:val="000C341C"/>
    <w:rPr>
      <w:sz w:val="20"/>
    </w:rPr>
  </w:style>
  <w:style w:type="character" w:customStyle="1" w:styleId="10">
    <w:name w:val="Заголовок 1 Знак"/>
    <w:link w:val="1"/>
    <w:uiPriority w:val="9"/>
    <w:rsid w:val="000C341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C341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C34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C34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C34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C34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C34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C34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C341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C3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C341C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0C341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C341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C341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C341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341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341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C34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C341C"/>
    <w:rPr>
      <w:i/>
    </w:rPr>
  </w:style>
  <w:style w:type="paragraph" w:styleId="ab">
    <w:name w:val="header"/>
    <w:basedOn w:val="a"/>
    <w:link w:val="ac"/>
    <w:uiPriority w:val="99"/>
    <w:rsid w:val="000C341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0C341C"/>
  </w:style>
  <w:style w:type="paragraph" w:styleId="ad">
    <w:name w:val="footer"/>
    <w:basedOn w:val="a"/>
    <w:link w:val="ae"/>
    <w:uiPriority w:val="99"/>
    <w:rsid w:val="000C341C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0C341C"/>
  </w:style>
  <w:style w:type="paragraph" w:styleId="af">
    <w:name w:val="caption"/>
    <w:basedOn w:val="a"/>
    <w:next w:val="a"/>
    <w:link w:val="af0"/>
    <w:qFormat/>
    <w:rsid w:val="000C341C"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  <w:rsid w:val="000C341C"/>
  </w:style>
  <w:style w:type="table" w:styleId="af1">
    <w:name w:val="Table Grid"/>
    <w:basedOn w:val="a1"/>
    <w:uiPriority w:val="59"/>
    <w:rsid w:val="000C341C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C341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0C341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0C341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0C34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0C34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0C34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C34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C34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C34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C34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C34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C34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C34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C34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C341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C341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C341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C341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C341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C341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C341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C34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0C341C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0C341C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0C341C"/>
    <w:rPr>
      <w:sz w:val="18"/>
    </w:rPr>
  </w:style>
  <w:style w:type="character" w:styleId="af5">
    <w:name w:val="footnote reference"/>
    <w:uiPriority w:val="99"/>
    <w:unhideWhenUsed/>
    <w:rsid w:val="000C341C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C341C"/>
  </w:style>
  <w:style w:type="character" w:customStyle="1" w:styleId="af7">
    <w:name w:val="Текст концевой сноски Знак"/>
    <w:link w:val="af6"/>
    <w:uiPriority w:val="99"/>
    <w:rsid w:val="000C341C"/>
    <w:rPr>
      <w:sz w:val="20"/>
    </w:rPr>
  </w:style>
  <w:style w:type="character" w:styleId="af8">
    <w:name w:val="endnote reference"/>
    <w:uiPriority w:val="99"/>
    <w:semiHidden/>
    <w:unhideWhenUsed/>
    <w:rsid w:val="000C341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C341C"/>
    <w:pPr>
      <w:spacing w:after="57"/>
    </w:pPr>
  </w:style>
  <w:style w:type="paragraph" w:styleId="23">
    <w:name w:val="toc 2"/>
    <w:basedOn w:val="a"/>
    <w:next w:val="a"/>
    <w:uiPriority w:val="39"/>
    <w:unhideWhenUsed/>
    <w:rsid w:val="000C341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C341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C341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C341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C341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C341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C341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C341C"/>
    <w:pPr>
      <w:spacing w:after="57"/>
      <w:ind w:left="2268"/>
    </w:pPr>
  </w:style>
  <w:style w:type="paragraph" w:styleId="af9">
    <w:name w:val="TOC Heading"/>
    <w:uiPriority w:val="39"/>
    <w:unhideWhenUsed/>
    <w:rsid w:val="000C341C"/>
    <w:rPr>
      <w:lang w:eastAsia="zh-CN"/>
    </w:rPr>
  </w:style>
  <w:style w:type="paragraph" w:styleId="afa">
    <w:name w:val="table of figures"/>
    <w:basedOn w:val="a"/>
    <w:next w:val="a"/>
    <w:uiPriority w:val="99"/>
    <w:unhideWhenUsed/>
    <w:rsid w:val="000C341C"/>
  </w:style>
  <w:style w:type="paragraph" w:styleId="afb">
    <w:name w:val="Body Text"/>
    <w:basedOn w:val="a"/>
    <w:link w:val="afc"/>
    <w:rsid w:val="000C341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rsid w:val="000C341C"/>
    <w:pPr>
      <w:ind w:right="-1"/>
      <w:jc w:val="both"/>
    </w:pPr>
    <w:rPr>
      <w:sz w:val="26"/>
    </w:rPr>
  </w:style>
  <w:style w:type="character" w:styleId="afe">
    <w:name w:val="page number"/>
    <w:basedOn w:val="a0"/>
    <w:rsid w:val="000C341C"/>
  </w:style>
  <w:style w:type="paragraph" w:styleId="aff">
    <w:name w:val="Balloon Text"/>
    <w:basedOn w:val="a"/>
    <w:link w:val="aff0"/>
    <w:uiPriority w:val="99"/>
    <w:rsid w:val="000C341C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sid w:val="000C341C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0C341C"/>
  </w:style>
  <w:style w:type="numbering" w:customStyle="1" w:styleId="13">
    <w:name w:val="Нет списка1"/>
    <w:next w:val="a2"/>
    <w:uiPriority w:val="99"/>
    <w:semiHidden/>
    <w:unhideWhenUsed/>
    <w:rsid w:val="000C341C"/>
  </w:style>
  <w:style w:type="character" w:styleId="aff1">
    <w:name w:val="FollowedHyperlink"/>
    <w:uiPriority w:val="99"/>
    <w:unhideWhenUsed/>
    <w:rsid w:val="000C341C"/>
    <w:rPr>
      <w:color w:val="800080"/>
      <w:u w:val="single"/>
    </w:rPr>
  </w:style>
  <w:style w:type="paragraph" w:customStyle="1" w:styleId="xl65">
    <w:name w:val="xl65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0C34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C34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0C34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0C34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sid w:val="000C341C"/>
    <w:rPr>
      <w:sz w:val="28"/>
      <w:szCs w:val="28"/>
    </w:rPr>
  </w:style>
  <w:style w:type="character" w:customStyle="1" w:styleId="afc">
    <w:name w:val="Основной текст Знак"/>
    <w:link w:val="afb"/>
    <w:rsid w:val="000C341C"/>
    <w:rPr>
      <w:rFonts w:ascii="Courier New" w:hAnsi="Courier New"/>
      <w:sz w:val="26"/>
    </w:rPr>
  </w:style>
  <w:style w:type="paragraph" w:customStyle="1" w:styleId="ConsPlusNormal">
    <w:name w:val="ConsPlusNormal"/>
    <w:rsid w:val="000C341C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0C341C"/>
  </w:style>
  <w:style w:type="numbering" w:customStyle="1" w:styleId="111">
    <w:name w:val="Нет списка111"/>
    <w:next w:val="a2"/>
    <w:uiPriority w:val="99"/>
    <w:semiHidden/>
    <w:unhideWhenUsed/>
    <w:rsid w:val="000C341C"/>
  </w:style>
  <w:style w:type="paragraph" w:customStyle="1" w:styleId="font5">
    <w:name w:val="font5"/>
    <w:basedOn w:val="a"/>
    <w:rsid w:val="000C341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0C34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C34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C34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0C34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0C34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0C34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0C34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0C34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0C341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0C34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0C34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0C34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C341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0C34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0C34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0C34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0C34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0C34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0C34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0C34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0C34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C341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0C34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0C341C"/>
  </w:style>
  <w:style w:type="numbering" w:customStyle="1" w:styleId="33">
    <w:name w:val="Нет списка3"/>
    <w:next w:val="a2"/>
    <w:uiPriority w:val="99"/>
    <w:semiHidden/>
    <w:unhideWhenUsed/>
    <w:rsid w:val="000C341C"/>
  </w:style>
  <w:style w:type="paragraph" w:customStyle="1" w:styleId="font6">
    <w:name w:val="font6"/>
    <w:basedOn w:val="a"/>
    <w:rsid w:val="000C341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0C341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0C341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0C341C"/>
  </w:style>
  <w:style w:type="character" w:customStyle="1" w:styleId="ae">
    <w:name w:val="Нижний колонтитул Знак"/>
    <w:link w:val="ad"/>
    <w:uiPriority w:val="99"/>
    <w:rsid w:val="000C341C"/>
  </w:style>
  <w:style w:type="paragraph" w:styleId="aff3">
    <w:name w:val="Normal (Web)"/>
    <w:basedOn w:val="a"/>
    <w:uiPriority w:val="99"/>
    <w:unhideWhenUsed/>
    <w:rsid w:val="000C341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2025-08-01T08:59:00Z</dcterms:created>
  <dcterms:modified xsi:type="dcterms:W3CDTF">2025-08-01T08:59:00Z</dcterms:modified>
  <cp:version>917504</cp:version>
</cp:coreProperties>
</file>