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EB" w:rsidRDefault="005941EB">
      <w:pPr>
        <w:rPr>
          <w:sz w:val="28"/>
          <w:szCs w:val="28"/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5941EB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941EB" w:rsidRDefault="005941EB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5941EB" w:rsidRDefault="00291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5941EB" w:rsidRDefault="002911B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постановления администрации города Перми                             «О</w:t>
            </w:r>
            <w:r>
              <w:rPr>
                <w:b/>
                <w:sz w:val="28"/>
                <w:szCs w:val="28"/>
              </w:rPr>
              <w:t xml:space="preserve">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муниципальной собственности или государственная собственнос</w:t>
            </w:r>
            <w:r>
              <w:rPr>
                <w:b/>
                <w:sz w:val="28"/>
                <w:szCs w:val="28"/>
              </w:rPr>
              <w:t xml:space="preserve">ть на который не разграничена, на торгах», утвержденный постановлением администрации города Перми от 30.11.2021 № 1078»                        (далее </w:t>
            </w:r>
            <w:proofErr w:type="gramStart"/>
            <w:r>
              <w:rPr>
                <w:b/>
                <w:sz w:val="28"/>
                <w:szCs w:val="28"/>
              </w:rPr>
              <w:t>–п</w:t>
            </w:r>
            <w:proofErr w:type="gramEnd"/>
            <w:r>
              <w:rPr>
                <w:b/>
                <w:sz w:val="28"/>
                <w:szCs w:val="28"/>
              </w:rPr>
              <w:t>роект постановления)</w:t>
            </w:r>
          </w:p>
          <w:p w:rsidR="005941EB" w:rsidRDefault="005941E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941EB" w:rsidRDefault="00291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 nskasim</w:t>
            </w:r>
            <w:r>
              <w:rPr>
                <w:sz w:val="28"/>
                <w:szCs w:val="28"/>
              </w:rPr>
              <w:t xml:space="preserve">ova@perm.permkrai.ru не позднее 7 календарных дней со дня размещения </w:t>
            </w:r>
            <w:r w:rsidR="00736CAB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официальном сайте администрации города Перми. </w:t>
            </w:r>
          </w:p>
          <w:p w:rsidR="00736CAB" w:rsidRDefault="00291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нормативного правового акта не будет иметь возможности проанализировать предложения (замечания), направленные ему после указа</w:t>
            </w:r>
            <w:r>
              <w:rPr>
                <w:sz w:val="28"/>
                <w:szCs w:val="28"/>
              </w:rPr>
              <w:t>нного срока, а также направленные не в</w:t>
            </w:r>
            <w:r w:rsidR="00736CAB">
              <w:rPr>
                <w:sz w:val="28"/>
                <w:szCs w:val="28"/>
              </w:rPr>
              <w:t xml:space="preserve"> соответствии с настоящей формой.</w:t>
            </w:r>
          </w:p>
          <w:p w:rsidR="005941EB" w:rsidRDefault="00291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="00736CAB">
              <w:rPr>
                <w:sz w:val="28"/>
                <w:szCs w:val="28"/>
              </w:rPr>
              <w:t xml:space="preserve">                          </w:t>
            </w:r>
          </w:p>
          <w:p w:rsidR="005941EB" w:rsidRDefault="005941E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5941EB" w:rsidRDefault="005941E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941EB" w:rsidRDefault="00291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5941EB" w:rsidRDefault="00291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Департамент земельных отношений администрации города Перми</w:t>
      </w:r>
    </w:p>
    <w:p w:rsidR="005941EB" w:rsidRDefault="00291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 местного самоуправления</w:t>
      </w:r>
    </w:p>
    <w:p w:rsidR="005941EB" w:rsidRDefault="00291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5941EB" w:rsidRDefault="00291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212-38-26</w:t>
      </w:r>
    </w:p>
    <w:p w:rsidR="005941EB" w:rsidRDefault="002911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Адрес электронной почты nskasi</w:t>
      </w:r>
      <w:r>
        <w:rPr>
          <w:sz w:val="28"/>
          <w:szCs w:val="28"/>
        </w:rPr>
        <w:t>mova@perm.permkrai.ru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5941EB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5941EB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941EB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5941EB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rPr>
                <w:sz w:val="28"/>
                <w:szCs w:val="28"/>
                <w:highlight w:val="yellow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5941EB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5941EB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941EB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941EB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941EB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5941EB" w:rsidRDefault="002911B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5941EB" w:rsidRDefault="002911B4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5941EB" w:rsidRDefault="002911B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5941EB" w:rsidRDefault="002911B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5941EB" w:rsidRDefault="002911B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5941EB" w:rsidRDefault="002911B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5941EB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rPr>
                <w:sz w:val="28"/>
                <w:szCs w:val="28"/>
                <w:highlight w:val="yellow"/>
              </w:rPr>
            </w:pPr>
          </w:p>
        </w:tc>
      </w:tr>
      <w:tr w:rsidR="005941EB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 xml:space="preserve">исполнения юридическими лицами 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>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5941EB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rPr>
                <w:sz w:val="28"/>
                <w:szCs w:val="28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5941EB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5941EB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941EB" w:rsidRDefault="005941EB">
            <w:pPr>
              <w:rPr>
                <w:sz w:val="28"/>
                <w:szCs w:val="28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5941EB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rPr>
                <w:sz w:val="28"/>
                <w:szCs w:val="28"/>
                <w:highlight w:val="yellow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5941EB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41EB" w:rsidRDefault="005941EB">
            <w:pPr>
              <w:ind w:left="720"/>
              <w:rPr>
                <w:sz w:val="28"/>
                <w:szCs w:val="28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5941EB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941EB" w:rsidRDefault="005941EB">
            <w:pPr>
              <w:rPr>
                <w:sz w:val="28"/>
                <w:szCs w:val="28"/>
              </w:rPr>
            </w:pPr>
          </w:p>
        </w:tc>
      </w:tr>
      <w:tr w:rsidR="005941EB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941EB" w:rsidRDefault="002911B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5941EB">
        <w:trPr>
          <w:trHeight w:val="274"/>
        </w:trPr>
        <w:tc>
          <w:tcPr>
            <w:tcW w:w="10206" w:type="dxa"/>
          </w:tcPr>
          <w:p w:rsidR="005941EB" w:rsidRDefault="005941EB">
            <w:pPr>
              <w:rPr>
                <w:sz w:val="28"/>
                <w:szCs w:val="28"/>
              </w:rPr>
            </w:pPr>
          </w:p>
        </w:tc>
      </w:tr>
    </w:tbl>
    <w:p w:rsidR="005941EB" w:rsidRDefault="005941EB">
      <w:pPr>
        <w:rPr>
          <w:sz w:val="28"/>
          <w:szCs w:val="28"/>
        </w:rPr>
      </w:pPr>
    </w:p>
    <w:sectPr w:rsidR="005941EB" w:rsidSect="005941EB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B4" w:rsidRDefault="002911B4">
      <w:r>
        <w:separator/>
      </w:r>
    </w:p>
  </w:endnote>
  <w:endnote w:type="continuationSeparator" w:id="0">
    <w:p w:rsidR="002911B4" w:rsidRDefault="0029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B4" w:rsidRDefault="002911B4">
      <w:r>
        <w:separator/>
      </w:r>
    </w:p>
  </w:footnote>
  <w:footnote w:type="continuationSeparator" w:id="0">
    <w:p w:rsidR="002911B4" w:rsidRDefault="00291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EB" w:rsidRDefault="005941EB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911B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41EB" w:rsidRDefault="005941E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EB" w:rsidRDefault="005941EB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2911B4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F33665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5941EB" w:rsidRDefault="005941E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C3E"/>
    <w:multiLevelType w:val="hybridMultilevel"/>
    <w:tmpl w:val="43105256"/>
    <w:lvl w:ilvl="0" w:tplc="05A84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9A1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A2D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4E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43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6C2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27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40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20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1EB"/>
    <w:rsid w:val="002911B4"/>
    <w:rsid w:val="005941EB"/>
    <w:rsid w:val="00736CAB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E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41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941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941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941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41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941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41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41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41E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941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41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941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41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941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41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941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41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941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41EB"/>
    <w:pPr>
      <w:ind w:left="720"/>
      <w:contextualSpacing/>
    </w:pPr>
  </w:style>
  <w:style w:type="paragraph" w:styleId="a4">
    <w:name w:val="No Spacing"/>
    <w:uiPriority w:val="1"/>
    <w:qFormat/>
    <w:rsid w:val="005941EB"/>
  </w:style>
  <w:style w:type="paragraph" w:styleId="a5">
    <w:name w:val="Title"/>
    <w:basedOn w:val="a"/>
    <w:next w:val="a"/>
    <w:link w:val="a6"/>
    <w:uiPriority w:val="10"/>
    <w:qFormat/>
    <w:rsid w:val="005941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941E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41E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941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41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41E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41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41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41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941EB"/>
  </w:style>
  <w:style w:type="paragraph" w:customStyle="1" w:styleId="Footer">
    <w:name w:val="Footer"/>
    <w:basedOn w:val="a"/>
    <w:link w:val="CaptionChar"/>
    <w:uiPriority w:val="99"/>
    <w:unhideWhenUsed/>
    <w:rsid w:val="005941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941E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41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41EB"/>
  </w:style>
  <w:style w:type="table" w:styleId="ab">
    <w:name w:val="Table Grid"/>
    <w:uiPriority w:val="59"/>
    <w:rsid w:val="00594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941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941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941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941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941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941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941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941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941E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941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941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41E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941EB"/>
    <w:rPr>
      <w:sz w:val="18"/>
    </w:rPr>
  </w:style>
  <w:style w:type="character" w:styleId="af">
    <w:name w:val="footnote reference"/>
    <w:uiPriority w:val="99"/>
    <w:unhideWhenUsed/>
    <w:rsid w:val="005941E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41E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41EB"/>
    <w:rPr>
      <w:sz w:val="20"/>
    </w:rPr>
  </w:style>
  <w:style w:type="character" w:styleId="af2">
    <w:name w:val="endnote reference"/>
    <w:uiPriority w:val="99"/>
    <w:semiHidden/>
    <w:unhideWhenUsed/>
    <w:rsid w:val="005941E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41EB"/>
    <w:pPr>
      <w:spacing w:after="57"/>
    </w:pPr>
  </w:style>
  <w:style w:type="paragraph" w:styleId="21">
    <w:name w:val="toc 2"/>
    <w:basedOn w:val="a"/>
    <w:next w:val="a"/>
    <w:uiPriority w:val="39"/>
    <w:unhideWhenUsed/>
    <w:rsid w:val="005941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41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41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41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41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41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41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41EB"/>
    <w:pPr>
      <w:spacing w:after="57"/>
      <w:ind w:left="2268"/>
    </w:pPr>
  </w:style>
  <w:style w:type="paragraph" w:styleId="af3">
    <w:name w:val="TOC Heading"/>
    <w:uiPriority w:val="39"/>
    <w:unhideWhenUsed/>
    <w:rsid w:val="005941EB"/>
  </w:style>
  <w:style w:type="paragraph" w:styleId="af4">
    <w:name w:val="table of figures"/>
    <w:basedOn w:val="a"/>
    <w:next w:val="a"/>
    <w:uiPriority w:val="99"/>
    <w:unhideWhenUsed/>
    <w:rsid w:val="005941EB"/>
  </w:style>
  <w:style w:type="paragraph" w:styleId="af5">
    <w:name w:val="header"/>
    <w:basedOn w:val="a"/>
    <w:rsid w:val="005941EB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5941EB"/>
  </w:style>
  <w:style w:type="paragraph" w:styleId="af7">
    <w:name w:val="footer"/>
    <w:basedOn w:val="a"/>
    <w:rsid w:val="005941EB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5941EB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5941EB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5941EB"/>
    <w:rPr>
      <w:sz w:val="24"/>
      <w:szCs w:val="24"/>
    </w:rPr>
  </w:style>
  <w:style w:type="paragraph" w:customStyle="1" w:styleId="afb">
    <w:name w:val="Исполнитель"/>
    <w:basedOn w:val="af9"/>
    <w:rsid w:val="005941EB"/>
    <w:pPr>
      <w:spacing w:after="0" w:line="24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2025-08-26T10:06:00Z</dcterms:created>
  <dcterms:modified xsi:type="dcterms:W3CDTF">2025-08-26T10:06:00Z</dcterms:modified>
  <cp:version>917504</cp:version>
</cp:coreProperties>
</file>