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2F" w:rsidRDefault="00FD7B1A">
      <w:pPr>
        <w:jc w:val="center"/>
        <w:rPr>
          <w:b/>
        </w:rPr>
      </w:pPr>
      <w:r>
        <w:rPr>
          <w:b/>
          <w:sz w:val="28"/>
          <w:szCs w:val="28"/>
        </w:rPr>
        <w:t>УВЕДОМЛЕНИЕ</w:t>
      </w:r>
    </w:p>
    <w:p w:rsidR="0083272F" w:rsidRDefault="00FD7B1A">
      <w:pPr>
        <w:jc w:val="center"/>
        <w:rPr>
          <w:b/>
        </w:rPr>
      </w:pPr>
      <w:r>
        <w:rPr>
          <w:b/>
          <w:sz w:val="28"/>
          <w:szCs w:val="28"/>
        </w:rPr>
        <w:t xml:space="preserve">о проведении публичных консультаций </w:t>
      </w:r>
    </w:p>
    <w:p w:rsidR="0083272F" w:rsidRDefault="00FD7B1A">
      <w:pPr>
        <w:jc w:val="center"/>
        <w:rPr>
          <w:b/>
        </w:rPr>
      </w:pPr>
      <w:r>
        <w:rPr>
          <w:b/>
          <w:sz w:val="28"/>
          <w:szCs w:val="28"/>
        </w:rPr>
        <w:t>по проекту нормативного правового акта</w:t>
      </w:r>
    </w:p>
    <w:p w:rsidR="0083272F" w:rsidRDefault="00FD7B1A">
      <w:pPr>
        <w:jc w:val="center"/>
        <w:rPr>
          <w:b/>
        </w:rPr>
      </w:pPr>
      <w:r>
        <w:rPr>
          <w:b/>
          <w:sz w:val="28"/>
          <w:szCs w:val="28"/>
        </w:rPr>
        <w:t>города Перми</w:t>
      </w:r>
    </w:p>
    <w:p w:rsidR="0083272F" w:rsidRDefault="0083272F">
      <w:pPr>
        <w:jc w:val="center"/>
        <w:rPr>
          <w:sz w:val="28"/>
          <w:szCs w:val="28"/>
        </w:rPr>
      </w:pPr>
    </w:p>
    <w:p w:rsidR="0083272F" w:rsidRDefault="00FD7B1A">
      <w:pPr>
        <w:ind w:right="23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проекту постановления </w:t>
      </w:r>
      <w:bookmarkStart w:id="0" w:name="undefined"/>
      <w:r>
        <w:rPr>
          <w:sz w:val="28"/>
          <w:szCs w:val="28"/>
        </w:rPr>
        <w:t>администрации города Перми «О внесении изменений в Администрати</w:t>
      </w:r>
      <w:r>
        <w:rPr>
          <w:sz w:val="28"/>
          <w:szCs w:val="28"/>
        </w:rPr>
        <w:t xml:space="preserve">вный регламент предоставления департаментом земельных отношений администрации города Перми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на </w:t>
      </w:r>
      <w:r>
        <w:rPr>
          <w:sz w:val="28"/>
          <w:szCs w:val="28"/>
        </w:rPr>
        <w:t>торгах», утвержденный постановлением администрации города Перми</w:t>
      </w:r>
      <w:proofErr w:type="gramEnd"/>
      <w:r>
        <w:rPr>
          <w:sz w:val="28"/>
          <w:szCs w:val="28"/>
        </w:rPr>
        <w:t xml:space="preserve"> от 30.11.2021 № 1078» </w:t>
      </w:r>
      <w:bookmarkEnd w:id="0"/>
      <w:r>
        <w:rPr>
          <w:sz w:val="28"/>
          <w:szCs w:val="28"/>
        </w:rPr>
        <w:t>(далее – проект постановления).</w:t>
      </w:r>
    </w:p>
    <w:p w:rsidR="0083272F" w:rsidRDefault="00FD7B1A">
      <w:pPr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проекта нормативного правового акта – организатор публичных консультаций: департамент земельных отношений администрации города</w:t>
      </w:r>
      <w:r>
        <w:rPr>
          <w:sz w:val="28"/>
          <w:szCs w:val="28"/>
        </w:rPr>
        <w:t xml:space="preserve"> Перми.</w:t>
      </w:r>
    </w:p>
    <w:p w:rsidR="0083272F" w:rsidRDefault="00FD7B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разработчика проекта нормативного правового акта </w:t>
      </w:r>
      <w:r>
        <w:rPr>
          <w:sz w:val="28"/>
          <w:szCs w:val="28"/>
        </w:rPr>
        <w:br/>
        <w:t xml:space="preserve">по вопросам направления участниками публичных консультаций своих предложений (замечаний): </w:t>
      </w:r>
      <w:proofErr w:type="spellStart"/>
      <w:r>
        <w:rPr>
          <w:sz w:val="28"/>
          <w:szCs w:val="28"/>
        </w:rPr>
        <w:t>Касимова</w:t>
      </w:r>
      <w:proofErr w:type="spellEnd"/>
      <w:r>
        <w:rPr>
          <w:sz w:val="28"/>
          <w:szCs w:val="28"/>
        </w:rPr>
        <w:t xml:space="preserve"> Наталья Сергеевна, консультант отдела нормативно-правовой работы юридического </w:t>
      </w:r>
      <w:proofErr w:type="gramStart"/>
      <w:r>
        <w:rPr>
          <w:sz w:val="28"/>
          <w:szCs w:val="28"/>
        </w:rPr>
        <w:t>управ</w:t>
      </w:r>
      <w:r>
        <w:rPr>
          <w:sz w:val="28"/>
          <w:szCs w:val="28"/>
        </w:rPr>
        <w:t>ления департамента земельных отношений администрации города</w:t>
      </w:r>
      <w:proofErr w:type="gramEnd"/>
      <w:r>
        <w:rPr>
          <w:sz w:val="28"/>
          <w:szCs w:val="28"/>
        </w:rPr>
        <w:t xml:space="preserve"> Перми, 212-39-77, </w:t>
      </w:r>
      <w:proofErr w:type="spellStart"/>
      <w:r>
        <w:rPr>
          <w:sz w:val="28"/>
          <w:szCs w:val="28"/>
        </w:rPr>
        <w:t>nskasimova@perm.permkrai.ru</w:t>
      </w:r>
      <w:proofErr w:type="spellEnd"/>
      <w:r>
        <w:rPr>
          <w:sz w:val="28"/>
          <w:szCs w:val="28"/>
        </w:rPr>
        <w:t>.</w:t>
      </w:r>
    </w:p>
    <w:p w:rsidR="0083272F" w:rsidRDefault="00FD7B1A">
      <w:pPr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публичных консультаций: 7 календарных дней со дня размещения на официальном сайте администрации города Перми прилагаемых документов.</w:t>
      </w:r>
    </w:p>
    <w:p w:rsidR="0083272F" w:rsidRDefault="00FD7B1A">
      <w:pPr>
        <w:ind w:right="23" w:firstLine="709"/>
        <w:jc w:val="both"/>
        <w:rPr>
          <w:szCs w:val="28"/>
        </w:rPr>
      </w:pPr>
      <w:r>
        <w:rPr>
          <w:sz w:val="28"/>
          <w:szCs w:val="28"/>
        </w:rPr>
        <w:t xml:space="preserve">Предложения (замечания) участников публичных консультаций принимаются по адресу электронной почты: nskasimova@perm.permkrai.ru в виде прикрепленного файла. Кроме того, участники публичных консультаций при направлении предложений (замечаний) должны указать </w:t>
      </w:r>
      <w:r>
        <w:rPr>
          <w:sz w:val="28"/>
          <w:szCs w:val="28"/>
        </w:rPr>
        <w:t>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83272F" w:rsidRDefault="00FD7B1A">
      <w:pPr>
        <w:ind w:right="23" w:firstLine="709"/>
        <w:jc w:val="both"/>
        <w:rPr>
          <w:szCs w:val="28"/>
        </w:rPr>
      </w:pPr>
      <w:r>
        <w:rPr>
          <w:sz w:val="28"/>
          <w:szCs w:val="28"/>
        </w:rPr>
        <w:t>Все поступившие предложения будут рассмотрены. Свод предложений будет размещен на официальном сайте администрации гор</w:t>
      </w:r>
      <w:r>
        <w:rPr>
          <w:sz w:val="28"/>
          <w:szCs w:val="28"/>
        </w:rPr>
        <w:t xml:space="preserve">ода Перми </w:t>
      </w:r>
      <w:r>
        <w:rPr>
          <w:sz w:val="28"/>
          <w:szCs w:val="28"/>
        </w:rPr>
        <w:br/>
        <w:t>в информационно-телекоммуникационной сети Интернет по адресу http://www.gorodperm.ru/.</w:t>
      </w:r>
    </w:p>
    <w:p w:rsidR="0083272F" w:rsidRDefault="0083272F">
      <w:pPr>
        <w:ind w:right="21" w:firstLine="540"/>
        <w:jc w:val="both"/>
        <w:rPr>
          <w:sz w:val="28"/>
          <w:szCs w:val="28"/>
        </w:rPr>
      </w:pPr>
    </w:p>
    <w:p w:rsidR="0083272F" w:rsidRDefault="0083272F">
      <w:pPr>
        <w:ind w:right="21" w:firstLine="540"/>
        <w:jc w:val="both"/>
        <w:rPr>
          <w:sz w:val="28"/>
          <w:szCs w:val="28"/>
        </w:rPr>
      </w:pPr>
    </w:p>
    <w:p w:rsidR="0083272F" w:rsidRDefault="00FD7B1A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83272F" w:rsidRDefault="00FD7B1A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83272F" w:rsidRDefault="00FD7B1A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2. Отчет об оценке;</w:t>
      </w:r>
    </w:p>
    <w:p w:rsidR="0083272F" w:rsidRDefault="00FD7B1A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вопросов по проекту нормативного правового акта, обсуждаемый в ходе публичны</w:t>
      </w:r>
      <w:r>
        <w:rPr>
          <w:sz w:val="28"/>
          <w:szCs w:val="28"/>
        </w:rPr>
        <w:t>х консультаций.</w:t>
      </w:r>
    </w:p>
    <w:sectPr w:rsidR="0083272F" w:rsidSect="0083272F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1A" w:rsidRDefault="00FD7B1A">
      <w:r>
        <w:separator/>
      </w:r>
    </w:p>
  </w:endnote>
  <w:endnote w:type="continuationSeparator" w:id="0">
    <w:p w:rsidR="00FD7B1A" w:rsidRDefault="00FD7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2F" w:rsidRDefault="0083272F">
    <w:pPr>
      <w:pStyle w:val="Footer"/>
      <w:rPr>
        <w:rFonts w:ascii="Arial" w:hAnsi="Arial"/>
        <w:sz w:val="16"/>
        <w:lang w:val="en-US"/>
      </w:rPr>
    </w:pPr>
    <w:fldSimple w:instr=" DATE  \* MERGEFORMAT ">
      <w:r w:rsidR="002C26E2" w:rsidRPr="002C26E2">
        <w:rPr>
          <w:rFonts w:ascii="Arial" w:hAnsi="Arial"/>
          <w:noProof/>
          <w:sz w:val="16"/>
        </w:rPr>
        <w:t>4/1/2026</w:t>
      </w:r>
    </w:fldSimple>
    <w:r w:rsidR="00FD7B1A">
      <w:rPr>
        <w:rFonts w:ascii="Arial" w:hAnsi="Arial"/>
        <w:sz w:val="16"/>
        <w:lang w:val="en-US"/>
      </w:rPr>
      <w:t xml:space="preserve"> </w:t>
    </w:r>
    <w:r>
      <w:rPr>
        <w:rFonts w:ascii="Arial" w:hAnsi="Arial"/>
        <w:sz w:val="16"/>
      </w:rPr>
      <w:fldChar w:fldCharType="begin"/>
    </w:r>
    <w:r w:rsidR="00FD7B1A">
      <w:rPr>
        <w:rFonts w:ascii="Arial" w:hAnsi="Arial"/>
        <w:sz w:val="16"/>
        <w:lang w:val="en-US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proofErr w:type="spellStart"/>
    <w:r w:rsidR="00FD7B1A">
      <w:rPr>
        <w:rFonts w:ascii="Arial" w:hAnsi="Arial"/>
        <w:sz w:val="16"/>
        <w:lang w:val="en-US"/>
      </w:rPr>
      <w:t>ДЗОугл</w:t>
    </w:r>
    <w:proofErr w:type="spellEnd"/>
    <w:r>
      <w:rPr>
        <w:rFonts w:ascii="Arial" w:hAnsi="Arial"/>
        <w:sz w:val="16"/>
      </w:rPr>
      <w:fldChar w:fldCharType="end"/>
    </w:r>
    <w:r w:rsidR="00FD7B1A">
      <w:rPr>
        <w:rFonts w:ascii="Arial" w:hAnsi="Arial"/>
        <w:sz w:val="16"/>
        <w:lang w:val="en-US"/>
      </w:rPr>
      <w:t xml:space="preserve"> </w:t>
    </w:r>
    <w:fldSimple w:instr=" USERINITIALS  \* MERGEFORMAT ">
      <w:r w:rsidR="00FD7B1A">
        <w:rPr>
          <w:rFonts w:ascii="Arial" w:hAnsi="Arial"/>
          <w:sz w:val="16"/>
          <w:lang w:val="en-US"/>
        </w:rPr>
        <w:t>ЯОВ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2F" w:rsidRDefault="008327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1A" w:rsidRDefault="00FD7B1A">
      <w:r>
        <w:separator/>
      </w:r>
    </w:p>
  </w:footnote>
  <w:footnote w:type="continuationSeparator" w:id="0">
    <w:p w:rsidR="00FD7B1A" w:rsidRDefault="00FD7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2F" w:rsidRDefault="0083272F">
    <w:pPr>
      <w:pStyle w:val="Header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D7B1A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3272F" w:rsidRDefault="008327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2F" w:rsidRDefault="0083272F">
    <w:pPr>
      <w:pStyle w:val="Header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D7B1A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D7B1A">
      <w:rPr>
        <w:rStyle w:val="af6"/>
      </w:rPr>
      <w:t>2</w:t>
    </w:r>
    <w:r>
      <w:rPr>
        <w:rStyle w:val="af6"/>
      </w:rPr>
      <w:fldChar w:fldCharType="end"/>
    </w:r>
  </w:p>
  <w:p w:rsidR="0083272F" w:rsidRDefault="0083272F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72F"/>
    <w:rsid w:val="002C26E2"/>
    <w:rsid w:val="0083272F"/>
    <w:rsid w:val="00FD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3272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3272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327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3272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327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3272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327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3272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327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3272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327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327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327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3272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327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32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3272F"/>
    <w:pPr>
      <w:ind w:left="720"/>
      <w:contextualSpacing/>
    </w:pPr>
  </w:style>
  <w:style w:type="paragraph" w:styleId="a4">
    <w:name w:val="No Spacing"/>
    <w:uiPriority w:val="1"/>
    <w:qFormat/>
    <w:rsid w:val="0083272F"/>
  </w:style>
  <w:style w:type="paragraph" w:styleId="a5">
    <w:name w:val="Title"/>
    <w:basedOn w:val="a"/>
    <w:next w:val="a"/>
    <w:link w:val="a6"/>
    <w:uiPriority w:val="10"/>
    <w:qFormat/>
    <w:rsid w:val="0083272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3272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3272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3272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3272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3272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32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3272F"/>
    <w:rPr>
      <w:i/>
    </w:rPr>
  </w:style>
  <w:style w:type="character" w:customStyle="1" w:styleId="HeaderChar">
    <w:name w:val="Header Char"/>
    <w:basedOn w:val="a0"/>
    <w:link w:val="Header"/>
    <w:uiPriority w:val="99"/>
    <w:rsid w:val="0083272F"/>
  </w:style>
  <w:style w:type="character" w:customStyle="1" w:styleId="FooterChar">
    <w:name w:val="Footer Char"/>
    <w:basedOn w:val="a0"/>
    <w:link w:val="Footer"/>
    <w:uiPriority w:val="99"/>
    <w:rsid w:val="0083272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3272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3272F"/>
  </w:style>
  <w:style w:type="table" w:styleId="ab">
    <w:name w:val="Table Grid"/>
    <w:basedOn w:val="a1"/>
    <w:uiPriority w:val="59"/>
    <w:rsid w:val="008327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327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327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327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327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3272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3272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3272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3272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3272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3272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3272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3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327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3272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3272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3272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3272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3272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3272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3272F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3272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3272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3272F"/>
    <w:rPr>
      <w:sz w:val="18"/>
    </w:rPr>
  </w:style>
  <w:style w:type="character" w:styleId="ae">
    <w:name w:val="footnote reference"/>
    <w:basedOn w:val="a0"/>
    <w:uiPriority w:val="99"/>
    <w:unhideWhenUsed/>
    <w:rsid w:val="0083272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3272F"/>
  </w:style>
  <w:style w:type="character" w:customStyle="1" w:styleId="af0">
    <w:name w:val="Текст концевой сноски Знак"/>
    <w:link w:val="af"/>
    <w:uiPriority w:val="99"/>
    <w:rsid w:val="0083272F"/>
    <w:rPr>
      <w:sz w:val="20"/>
    </w:rPr>
  </w:style>
  <w:style w:type="character" w:styleId="af1">
    <w:name w:val="endnote reference"/>
    <w:basedOn w:val="a0"/>
    <w:uiPriority w:val="99"/>
    <w:semiHidden/>
    <w:unhideWhenUsed/>
    <w:rsid w:val="0083272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3272F"/>
    <w:pPr>
      <w:spacing w:after="57"/>
    </w:pPr>
  </w:style>
  <w:style w:type="paragraph" w:styleId="21">
    <w:name w:val="toc 2"/>
    <w:basedOn w:val="a"/>
    <w:next w:val="a"/>
    <w:uiPriority w:val="39"/>
    <w:unhideWhenUsed/>
    <w:rsid w:val="0083272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327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327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327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327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327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327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3272F"/>
    <w:pPr>
      <w:spacing w:after="57"/>
      <w:ind w:left="2268"/>
    </w:pPr>
  </w:style>
  <w:style w:type="paragraph" w:styleId="af2">
    <w:name w:val="TOC Heading"/>
    <w:uiPriority w:val="39"/>
    <w:unhideWhenUsed/>
    <w:rsid w:val="0083272F"/>
  </w:style>
  <w:style w:type="paragraph" w:styleId="af3">
    <w:name w:val="table of figures"/>
    <w:basedOn w:val="a"/>
    <w:next w:val="a"/>
    <w:uiPriority w:val="99"/>
    <w:unhideWhenUsed/>
    <w:rsid w:val="0083272F"/>
  </w:style>
  <w:style w:type="paragraph" w:customStyle="1" w:styleId="Heading1">
    <w:name w:val="Heading 1"/>
    <w:basedOn w:val="a"/>
    <w:next w:val="a"/>
    <w:link w:val="Heading1Char"/>
    <w:qFormat/>
    <w:rsid w:val="0083272F"/>
    <w:pPr>
      <w:keepNext/>
      <w:jc w:val="center"/>
      <w:outlineLvl w:val="0"/>
    </w:pPr>
    <w:rPr>
      <w:b/>
      <w:sz w:val="28"/>
    </w:rPr>
  </w:style>
  <w:style w:type="paragraph" w:customStyle="1" w:styleId="Heading2">
    <w:name w:val="Heading 2"/>
    <w:basedOn w:val="a"/>
    <w:next w:val="a"/>
    <w:link w:val="Heading2Char"/>
    <w:qFormat/>
    <w:rsid w:val="0083272F"/>
    <w:pPr>
      <w:keepNext/>
      <w:jc w:val="center"/>
      <w:outlineLvl w:val="1"/>
    </w:pPr>
    <w:rPr>
      <w:sz w:val="24"/>
    </w:rPr>
  </w:style>
  <w:style w:type="paragraph" w:customStyle="1" w:styleId="Header">
    <w:name w:val="Header"/>
    <w:basedOn w:val="a"/>
    <w:link w:val="HeaderChar"/>
    <w:rsid w:val="0083272F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CaptionChar"/>
    <w:rsid w:val="0083272F"/>
    <w:pPr>
      <w:tabs>
        <w:tab w:val="center" w:pos="4153"/>
        <w:tab w:val="right" w:pos="8306"/>
      </w:tabs>
    </w:pPr>
  </w:style>
  <w:style w:type="character" w:styleId="af4">
    <w:name w:val="Hyperlink"/>
    <w:rsid w:val="0083272F"/>
    <w:rPr>
      <w:color w:val="0000FF"/>
      <w:u w:val="single"/>
    </w:rPr>
  </w:style>
  <w:style w:type="paragraph" w:styleId="af5">
    <w:name w:val="Body Text"/>
    <w:basedOn w:val="a"/>
    <w:rsid w:val="0083272F"/>
    <w:rPr>
      <w:sz w:val="28"/>
    </w:rPr>
  </w:style>
  <w:style w:type="character" w:styleId="af6">
    <w:name w:val="page number"/>
    <w:basedOn w:val="a0"/>
    <w:rsid w:val="0083272F"/>
  </w:style>
  <w:style w:type="paragraph" w:styleId="af7">
    <w:name w:val="Balloon Text"/>
    <w:basedOn w:val="a"/>
    <w:link w:val="af8"/>
    <w:rsid w:val="0083272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83272F"/>
    <w:rPr>
      <w:rFonts w:ascii="Tahoma" w:hAnsi="Tahoma" w:cs="Tahoma"/>
      <w:sz w:val="16"/>
      <w:szCs w:val="16"/>
    </w:rPr>
  </w:style>
  <w:style w:type="paragraph" w:customStyle="1" w:styleId="af9">
    <w:name w:val="Адресат"/>
    <w:rsid w:val="008327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240" w:lineRule="exac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>Администрация города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2026-04-01T08:24:00Z</dcterms:created>
  <dcterms:modified xsi:type="dcterms:W3CDTF">2026-04-01T08:24:00Z</dcterms:modified>
</cp:coreProperties>
</file>