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E1" w:rsidRDefault="009251E1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9251E1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251E1" w:rsidRDefault="009251E1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9251E1" w:rsidRDefault="000A68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ПРИМЕРНЫЙ ПЕРЕЧЕНЬ ВОПРОСОВ</w:t>
            </w:r>
          </w:p>
          <w:p w:rsidR="009251E1" w:rsidRDefault="000A68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проекту решения Пермской городской Думы </w:t>
            </w:r>
          </w:p>
          <w:p w:rsidR="00510636" w:rsidRDefault="000A68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 внесении изменений в решение Пермской городской Думы </w:t>
            </w:r>
          </w:p>
          <w:p w:rsidR="00510636" w:rsidRDefault="000A68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21.12.2021 № 299 «О муниципальном земельном контроле</w:t>
            </w:r>
          </w:p>
          <w:p w:rsidR="009251E1" w:rsidRDefault="000A68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на территории города Перми» </w:t>
            </w:r>
          </w:p>
          <w:p w:rsidR="009251E1" w:rsidRDefault="009251E1">
            <w:pPr>
              <w:jc w:val="center"/>
              <w:rPr>
                <w:lang w:eastAsia="en-US"/>
              </w:rPr>
            </w:pPr>
          </w:p>
          <w:p w:rsidR="009251E1" w:rsidRDefault="000A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Пожалуйста, заполните и направьте данную форму по адресу электронной почты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asoganesian@perm.permkrai.ru не позднее 7 календарных дней со дня размещения </w:t>
            </w:r>
            <w:r w:rsidR="00510636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 xml:space="preserve">на официальном сайте администрации города Перми. </w:t>
            </w:r>
          </w:p>
          <w:p w:rsidR="009251E1" w:rsidRDefault="000A6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нормативного правового акта не будет иметь</w:t>
            </w:r>
            <w:r>
              <w:rPr>
                <w:sz w:val="28"/>
                <w:szCs w:val="28"/>
              </w:rPr>
              <w:t xml:space="preserve"> возможности проанализировать предложения (замечания), направленные ему после указанного срока, а также направленные не в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соответствии с настоящей формой. </w:t>
            </w:r>
          </w:p>
          <w:p w:rsidR="009251E1" w:rsidRDefault="009251E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9251E1" w:rsidRDefault="009251E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9251E1" w:rsidRDefault="000A6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9251E1" w:rsidRDefault="000A6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Департамент земельных отношений администрации города Перми</w:t>
      </w:r>
    </w:p>
    <w:p w:rsidR="009251E1" w:rsidRDefault="000A6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Орган местного самоуправления</w:t>
      </w:r>
    </w:p>
    <w:p w:rsidR="009251E1" w:rsidRDefault="000A6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Оганесян Анжела </w:t>
      </w:r>
      <w:proofErr w:type="spellStart"/>
      <w:r>
        <w:rPr>
          <w:sz w:val="28"/>
          <w:szCs w:val="28"/>
        </w:rPr>
        <w:t>Самвельевна</w:t>
      </w:r>
      <w:proofErr w:type="spellEnd"/>
    </w:p>
    <w:p w:rsidR="009251E1" w:rsidRDefault="000A6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8 (342) 212-39-77</w:t>
      </w:r>
    </w:p>
    <w:p w:rsidR="009251E1" w:rsidRDefault="000A68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  <w:proofErr w:type="spellStart"/>
      <w:r>
        <w:rPr>
          <w:sz w:val="28"/>
          <w:szCs w:val="28"/>
          <w:lang w:val="en-US"/>
        </w:rPr>
        <w:t>asoganesian</w:t>
      </w:r>
      <w:proofErr w:type="spellEnd"/>
      <w:r w:rsidRPr="00510636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 w:rsidRPr="0051063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 w:rsidRPr="0051063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251E1" w:rsidRDefault="009251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9251E1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9251E1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9251E1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</w:t>
            </w:r>
            <w:r>
              <w:rPr>
                <w:sz w:val="28"/>
                <w:szCs w:val="28"/>
              </w:rPr>
              <w:t>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</w:t>
            </w:r>
            <w:r>
              <w:rPr>
                <w:sz w:val="28"/>
                <w:szCs w:val="28"/>
              </w:rPr>
              <w:t>рмативное правовое регулирование тех целей, на которые оно направлено?</w:t>
            </w:r>
          </w:p>
        </w:tc>
      </w:tr>
      <w:tr w:rsidR="009251E1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rPr>
                <w:sz w:val="20"/>
                <w:szCs w:val="20"/>
                <w:highlight w:val="yellow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9251E1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9251E1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</w:t>
            </w:r>
            <w:r>
              <w:rPr>
                <w:sz w:val="28"/>
                <w:szCs w:val="28"/>
              </w:rPr>
              <w:lastRenderedPageBreak/>
              <w:t>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251E1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251E1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9251E1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9251E1" w:rsidRDefault="000A683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9251E1" w:rsidRDefault="000A683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9251E1" w:rsidRDefault="000A683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</w:t>
            </w:r>
            <w:r>
              <w:rPr>
                <w:sz w:val="28"/>
                <w:szCs w:val="28"/>
              </w:rPr>
              <w:t>и, наоборот, ограничивает действия субъектов предпринимательской и инвестиционной деятельности;</w:t>
            </w:r>
          </w:p>
          <w:p w:rsidR="009251E1" w:rsidRDefault="000A683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</w:t>
            </w:r>
            <w:r>
              <w:rPr>
                <w:sz w:val="28"/>
                <w:szCs w:val="28"/>
              </w:rPr>
              <w:t>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9251E1" w:rsidRDefault="000A683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</w:t>
            </w:r>
            <w:r>
              <w:rPr>
                <w:sz w:val="28"/>
                <w:szCs w:val="28"/>
              </w:rPr>
              <w:t xml:space="preserve">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9251E1" w:rsidRDefault="000A683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</w:t>
            </w:r>
            <w:r>
              <w:rPr>
                <w:sz w:val="28"/>
                <w:szCs w:val="28"/>
              </w:rPr>
              <w:t>родным практикам, используемым в данный момент.</w:t>
            </w:r>
          </w:p>
        </w:tc>
      </w:tr>
      <w:tr w:rsidR="009251E1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rPr>
                <w:sz w:val="20"/>
                <w:szCs w:val="20"/>
                <w:highlight w:val="yellow"/>
              </w:rPr>
            </w:pPr>
          </w:p>
        </w:tc>
      </w:tr>
      <w:tr w:rsidR="009251E1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9251E1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rPr>
                <w:sz w:val="20"/>
                <w:szCs w:val="20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      </w:r>
            <w:r>
              <w:rPr>
                <w:sz w:val="28"/>
                <w:szCs w:val="28"/>
              </w:rPr>
              <w:lastRenderedPageBreak/>
              <w:t>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>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9251E1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9251E1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9251E1" w:rsidRDefault="009251E1">
            <w:pPr>
              <w:rPr>
                <w:sz w:val="20"/>
                <w:szCs w:val="20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9251E1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9251E1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251E1" w:rsidRDefault="009251E1">
            <w:pPr>
              <w:ind w:left="720"/>
              <w:rPr>
                <w:sz w:val="20"/>
                <w:szCs w:val="20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9251E1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9251E1" w:rsidRDefault="009251E1">
            <w:pPr>
              <w:rPr>
                <w:sz w:val="20"/>
                <w:szCs w:val="20"/>
              </w:rPr>
            </w:pPr>
          </w:p>
        </w:tc>
      </w:tr>
      <w:tr w:rsidR="009251E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9251E1" w:rsidRDefault="000A683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9251E1">
        <w:trPr>
          <w:trHeight w:val="274"/>
        </w:trPr>
        <w:tc>
          <w:tcPr>
            <w:tcW w:w="10206" w:type="dxa"/>
          </w:tcPr>
          <w:p w:rsidR="009251E1" w:rsidRDefault="009251E1">
            <w:pPr>
              <w:rPr>
                <w:sz w:val="20"/>
                <w:szCs w:val="20"/>
              </w:rPr>
            </w:pPr>
          </w:p>
        </w:tc>
      </w:tr>
    </w:tbl>
    <w:p w:rsidR="009251E1" w:rsidRDefault="009251E1"/>
    <w:sectPr w:rsidR="009251E1" w:rsidSect="009251E1">
      <w:headerReference w:type="even" r:id="rId7"/>
      <w:headerReference w:type="default" r:id="rId8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32" w:rsidRDefault="000A6832">
      <w:r>
        <w:separator/>
      </w:r>
    </w:p>
  </w:endnote>
  <w:endnote w:type="continuationSeparator" w:id="0">
    <w:p w:rsidR="000A6832" w:rsidRDefault="000A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32" w:rsidRDefault="000A6832">
      <w:r>
        <w:separator/>
      </w:r>
    </w:p>
  </w:footnote>
  <w:footnote w:type="continuationSeparator" w:id="0">
    <w:p w:rsidR="000A6832" w:rsidRDefault="000A6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1" w:rsidRDefault="009251E1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A6832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251E1" w:rsidRDefault="009251E1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E1" w:rsidRDefault="009251E1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0A6832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510636">
      <w:rPr>
        <w:rStyle w:val="af6"/>
        <w:noProof/>
        <w:sz w:val="28"/>
        <w:szCs w:val="28"/>
      </w:rPr>
      <w:t>2</w:t>
    </w:r>
    <w:r>
      <w:rPr>
        <w:rStyle w:val="af6"/>
        <w:sz w:val="28"/>
        <w:szCs w:val="28"/>
      </w:rPr>
      <w:fldChar w:fldCharType="end"/>
    </w:r>
  </w:p>
  <w:p w:rsidR="009251E1" w:rsidRDefault="009251E1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2E00"/>
    <w:multiLevelType w:val="hybridMultilevel"/>
    <w:tmpl w:val="56882836"/>
    <w:lvl w:ilvl="0" w:tplc="ECAAF8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BC9C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4B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465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ABE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ADE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2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2D4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36CA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1E1"/>
    <w:rsid w:val="000A6832"/>
    <w:rsid w:val="00510636"/>
    <w:rsid w:val="009251E1"/>
    <w:rsid w:val="00A4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251E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251E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251E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251E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251E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251E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251E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251E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251E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9251E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251E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251E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251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251E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251E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251E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251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251E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251E1"/>
    <w:pPr>
      <w:ind w:left="720"/>
      <w:contextualSpacing/>
    </w:pPr>
  </w:style>
  <w:style w:type="paragraph" w:styleId="a4">
    <w:name w:val="No Spacing"/>
    <w:uiPriority w:val="1"/>
    <w:qFormat/>
    <w:rsid w:val="009251E1"/>
  </w:style>
  <w:style w:type="paragraph" w:styleId="a5">
    <w:name w:val="Title"/>
    <w:basedOn w:val="a"/>
    <w:next w:val="a"/>
    <w:link w:val="a6"/>
    <w:uiPriority w:val="10"/>
    <w:qFormat/>
    <w:rsid w:val="009251E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251E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251E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9251E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51E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51E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251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251E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251E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251E1"/>
  </w:style>
  <w:style w:type="paragraph" w:customStyle="1" w:styleId="Footer">
    <w:name w:val="Footer"/>
    <w:basedOn w:val="a"/>
    <w:link w:val="CaptionChar"/>
    <w:uiPriority w:val="99"/>
    <w:unhideWhenUsed/>
    <w:rsid w:val="009251E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251E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251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251E1"/>
  </w:style>
  <w:style w:type="table" w:styleId="ab">
    <w:name w:val="Table Grid"/>
    <w:uiPriority w:val="59"/>
    <w:rsid w:val="009251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251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251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251E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251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251E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251E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251E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251E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251E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251E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9251E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251E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251E1"/>
    <w:rPr>
      <w:sz w:val="18"/>
    </w:rPr>
  </w:style>
  <w:style w:type="character" w:styleId="af">
    <w:name w:val="footnote reference"/>
    <w:uiPriority w:val="99"/>
    <w:unhideWhenUsed/>
    <w:rsid w:val="009251E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251E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251E1"/>
    <w:rPr>
      <w:sz w:val="20"/>
    </w:rPr>
  </w:style>
  <w:style w:type="character" w:styleId="af2">
    <w:name w:val="endnote reference"/>
    <w:uiPriority w:val="99"/>
    <w:semiHidden/>
    <w:unhideWhenUsed/>
    <w:rsid w:val="009251E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251E1"/>
    <w:pPr>
      <w:spacing w:after="57"/>
    </w:pPr>
  </w:style>
  <w:style w:type="paragraph" w:styleId="21">
    <w:name w:val="toc 2"/>
    <w:basedOn w:val="a"/>
    <w:next w:val="a"/>
    <w:uiPriority w:val="39"/>
    <w:unhideWhenUsed/>
    <w:rsid w:val="009251E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51E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51E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51E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51E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51E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51E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51E1"/>
    <w:pPr>
      <w:spacing w:after="57"/>
      <w:ind w:left="2268"/>
    </w:pPr>
  </w:style>
  <w:style w:type="paragraph" w:styleId="af3">
    <w:name w:val="TOC Heading"/>
    <w:uiPriority w:val="39"/>
    <w:unhideWhenUsed/>
    <w:rsid w:val="009251E1"/>
  </w:style>
  <w:style w:type="paragraph" w:styleId="af4">
    <w:name w:val="table of figures"/>
    <w:basedOn w:val="a"/>
    <w:next w:val="a"/>
    <w:uiPriority w:val="99"/>
    <w:unhideWhenUsed/>
    <w:rsid w:val="009251E1"/>
  </w:style>
  <w:style w:type="paragraph" w:styleId="af5">
    <w:name w:val="header"/>
    <w:basedOn w:val="a"/>
    <w:rsid w:val="009251E1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9251E1"/>
  </w:style>
  <w:style w:type="paragraph" w:styleId="af7">
    <w:name w:val="footer"/>
    <w:basedOn w:val="a"/>
    <w:rsid w:val="009251E1"/>
    <w:pPr>
      <w:tabs>
        <w:tab w:val="center" w:pos="4677"/>
        <w:tab w:val="right" w:pos="9355"/>
      </w:tabs>
    </w:pPr>
  </w:style>
  <w:style w:type="paragraph" w:customStyle="1" w:styleId="af8">
    <w:name w:val="Приложение"/>
    <w:basedOn w:val="af9"/>
    <w:rsid w:val="009251E1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styleId="af9">
    <w:name w:val="Body Text"/>
    <w:basedOn w:val="a"/>
    <w:link w:val="afa"/>
    <w:rsid w:val="009251E1"/>
    <w:pPr>
      <w:spacing w:after="120"/>
    </w:pPr>
    <w:rPr>
      <w:lang w:val="en-US" w:eastAsia="en-US"/>
    </w:rPr>
  </w:style>
  <w:style w:type="character" w:customStyle="1" w:styleId="afa">
    <w:name w:val="Основной текст Знак"/>
    <w:link w:val="af9"/>
    <w:rsid w:val="009251E1"/>
    <w:rPr>
      <w:sz w:val="24"/>
      <w:szCs w:val="24"/>
    </w:rPr>
  </w:style>
  <w:style w:type="paragraph" w:customStyle="1" w:styleId="afb">
    <w:name w:val="Исполнитель"/>
    <w:basedOn w:val="af9"/>
    <w:rsid w:val="009251E1"/>
    <w:pPr>
      <w:spacing w:after="0" w:line="240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Моисеевских Наталья Александровна</dc:creator>
  <cp:lastModifiedBy>ivanova-tn</cp:lastModifiedBy>
  <cp:revision>3</cp:revision>
  <dcterms:created xsi:type="dcterms:W3CDTF">2026-05-22T11:38:00Z</dcterms:created>
  <dcterms:modified xsi:type="dcterms:W3CDTF">2026-05-22T11:39:00Z</dcterms:modified>
  <cp:version>917504</cp:version>
</cp:coreProperties>
</file>