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tbl>
      <w:tblPr>
        <w:tblW w:w="964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648"/>
      </w:tblGrid>
      <w:tr>
        <w:tblPrEx/>
        <w:trPr>
          <w:trHeight w:val="11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48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ВОПРОСОВ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72"/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проекту нормативно</w:t>
            </w:r>
            <w:r>
              <w:rPr>
                <w:b/>
                <w:sz w:val="28"/>
                <w:szCs w:val="28"/>
              </w:rPr>
              <w:t xml:space="preserve">го</w:t>
            </w:r>
            <w:r>
              <w:rPr>
                <w:b/>
                <w:sz w:val="28"/>
                <w:szCs w:val="28"/>
              </w:rPr>
              <w:t xml:space="preserve"> правового акта города </w:t>
            </w:r>
            <w:r>
              <w:rPr>
                <w:b/>
                <w:sz w:val="28"/>
                <w:szCs w:val="28"/>
              </w:rPr>
              <w:t xml:space="preserve">Перми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72"/>
              <w:jc w:val="center"/>
              <w:spacing w:line="240" w:lineRule="exact"/>
              <w:tabs>
                <w:tab w:val="left" w:pos="8789" w:leader="none"/>
                <w:tab w:val="left" w:pos="9356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</w:t>
            </w:r>
            <w:r>
              <w:rPr>
                <w:b/>
                <w:bCs/>
                <w:sz w:val="28"/>
                <w:szCs w:val="28"/>
              </w:rPr>
              <w:t xml:space="preserve">О внесении изменений в отдельные правовые акты администрации города Перми в сфере градостроительства»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72"/>
              <w:jc w:val="left"/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72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</w:t>
            </w:r>
            <w:r>
              <w:rPr>
                <w:sz w:val="28"/>
                <w:szCs w:val="28"/>
              </w:rPr>
              <w:t xml:space="preserve">адресу </w:t>
            </w:r>
            <w:r>
              <w:rPr>
                <w:sz w:val="28"/>
                <w:szCs w:val="28"/>
              </w:rPr>
              <w:t xml:space="preserve">электронной </w:t>
            </w:r>
            <w:r>
              <w:rPr>
                <w:sz w:val="28"/>
                <w:szCs w:val="28"/>
              </w:rPr>
              <w:t xml:space="preserve">почт</w:t>
            </w:r>
            <w:r>
              <w:rPr>
                <w:sz w:val="28"/>
                <w:szCs w:val="28"/>
              </w:rPr>
              <w:t xml:space="preserve">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kpiskenderova@perm.permkrai.ru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</w:t>
            </w:r>
            <w:r>
              <w:rPr>
                <w:sz w:val="28"/>
                <w:szCs w:val="28"/>
              </w:rPr>
              <w:t xml:space="preserve"> позднее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 календарных</w:t>
            </w:r>
            <w:r>
              <w:rPr>
                <w:sz w:val="28"/>
                <w:szCs w:val="28"/>
              </w:rPr>
              <w:t xml:space="preserve"> дней с</w:t>
            </w:r>
            <w:r>
              <w:rPr>
                <w:sz w:val="28"/>
                <w:szCs w:val="28"/>
              </w:rPr>
              <w:t xml:space="preserve">о дня</w:t>
            </w:r>
            <w:r>
              <w:rPr>
                <w:sz w:val="28"/>
                <w:szCs w:val="28"/>
              </w:rPr>
              <w:t xml:space="preserve"> размещения на официальном сайте</w:t>
            </w:r>
            <w:r>
              <w:rPr>
                <w:sz w:val="28"/>
                <w:szCs w:val="28"/>
              </w:rPr>
              <w:t xml:space="preserve">. Разработчик</w:t>
            </w:r>
            <w:r>
              <w:rPr>
                <w:sz w:val="28"/>
                <w:szCs w:val="28"/>
              </w:rPr>
              <w:t xml:space="preserve"> нормативно</w:t>
            </w:r>
            <w:r>
              <w:rPr>
                <w:sz w:val="28"/>
                <w:szCs w:val="28"/>
              </w:rPr>
              <w:t xml:space="preserve">го</w:t>
            </w:r>
            <w:r>
              <w:rPr>
                <w:sz w:val="28"/>
                <w:szCs w:val="28"/>
              </w:rPr>
              <w:t xml:space="preserve"> правового акта </w:t>
            </w:r>
            <w:r>
              <w:rPr>
                <w:sz w:val="28"/>
                <w:szCs w:val="28"/>
              </w:rPr>
              <w:t xml:space="preserve">не будет иметь возможности проанализировать п</w:t>
            </w:r>
            <w:r>
              <w:rPr>
                <w:sz w:val="28"/>
                <w:szCs w:val="28"/>
              </w:rPr>
              <w:t xml:space="preserve">редложения (замечания)</w:t>
            </w:r>
            <w:r>
              <w:rPr>
                <w:sz w:val="28"/>
                <w:szCs w:val="28"/>
              </w:rPr>
              <w:t xml:space="preserve">, направленные ему после указанного срока, а также направленные не в с</w:t>
            </w:r>
            <w:r>
              <w:rPr>
                <w:sz w:val="28"/>
                <w:szCs w:val="28"/>
              </w:rPr>
              <w:t xml:space="preserve">оответствии с настоящей формой.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shd w:val="clear" w:color="auto" w:fill="e6e6e6"/>
              <w:rPr>
                <w:b/>
                <w:sz w:val="28"/>
                <w:szCs w:val="28"/>
                <w:highlight w:val="yellow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</w:pBdr>
            </w:pP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  <w:p>
            <w:pPr>
              <w:pStyle w:val="872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pStyle w:val="872"/>
        <w:jc w:val="center"/>
        <w:rPr>
          <w:b/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28"/>
          <w:szCs w:val="28"/>
        </w:rPr>
        <w:t xml:space="preserve">Контактная информация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2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Название организации</w:t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Сфера деятельности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Ф.И.О. контактного лица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Номер контактного телефона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Адрес электронной почты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both"/>
        <w:rPr>
          <w:sz w:val="22"/>
          <w:szCs w:val="22"/>
          <w:highlight w:val="yellow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Насколько корректно Р</w:t>
            </w:r>
            <w:r>
              <w:rPr>
                <w:sz w:val="28"/>
                <w:szCs w:val="28"/>
              </w:rPr>
              <w:t xml:space="preserve">азработчик определил те факторы, котор</w:t>
            </w:r>
            <w:r>
              <w:rPr>
                <w:sz w:val="28"/>
                <w:szCs w:val="28"/>
              </w:rPr>
              <w:t xml:space="preserve">ые обуславливают необходимость </w:t>
            </w:r>
            <w:r>
              <w:rPr>
                <w:sz w:val="28"/>
                <w:szCs w:val="28"/>
              </w:rPr>
              <w:t xml:space="preserve">вмешательства</w:t>
            </w:r>
            <w:r>
              <w:rPr>
                <w:sz w:val="28"/>
                <w:szCs w:val="28"/>
              </w:rPr>
              <w:t xml:space="preserve"> на уровне муниципалитета</w:t>
            </w:r>
            <w:r>
              <w:rPr>
                <w:sz w:val="28"/>
                <w:szCs w:val="28"/>
              </w:rPr>
              <w:t xml:space="preserve">? Насколько цель предлагаемого регулирования соотносится с проблемой, </w:t>
              <w:br/>
              <w:t xml:space="preserve">на решение которой оно направлено? Достигнет ли, на Ваш взгляд, предлагаемое нормативно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правовое регулирование тех целей, на которые оно направлено?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(в т.ч. с точки зрения выгод и издержек для общества в целом)? Существуют ли иные варианты достижения заявленных целей </w:t>
            </w:r>
            <w:r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 регулирования? Если да, выделите те из них, которые, по Вашему мнению, были бы менее затратны и/или более эффективны?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Оцените, насколько полно и точно отражены обязанности,</w:t>
            </w:r>
            <w:r>
              <w:rPr>
                <w:sz w:val="28"/>
                <w:szCs w:val="28"/>
              </w:rPr>
              <w:t xml:space="preserve"> ответственность субъектов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имеется ли смысловое противоречие с целями регулирования </w:t>
              <w:br/>
              <w:t xml:space="preserve">или существующей проблемой либо положение не способствует достижению целей регулирования;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имеются</w:t>
            </w:r>
            <w:r>
              <w:rPr>
                <w:sz w:val="28"/>
                <w:szCs w:val="28"/>
              </w:rPr>
              <w:t xml:space="preserve"> ли</w:t>
            </w:r>
            <w:r>
              <w:rPr>
                <w:sz w:val="28"/>
                <w:szCs w:val="28"/>
              </w:rPr>
              <w:t xml:space="preserve"> технические ошибки;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num" w:pos="0" w:leader="none"/>
              </w:tabs>
            </w:pPr>
            <w:r>
              <w:rPr>
                <w:sz w:val="28"/>
                <w:szCs w:val="28"/>
              </w:rPr>
              <w:t xml:space="preserve"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  <w:r/>
          </w:p>
          <w:p>
            <w:pPr>
              <w:pStyle w:val="872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должностных лиц, допускает ли возможность избирательного применения норм;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или технических условий, технологий), вводит ли неоптимальный режим осуществления операционной деятельности;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соответствует ли обычаям деловой практики, сложившейся в отрасли, либо существующим международным практикам, используемым в данный момент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исполнения юридическими лицами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индивидуальными предпринимателями дополнительных обязанностей, возникновения избыточных административных и иных ограничений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обязанностей для субъектов предпринимательской и иной деятельности?  Приведите конкретные примеры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при введении предлагаемого регулирования (оценка может быть представлена в тер</w:t>
            </w:r>
            <w:r>
              <w:rPr>
                <w:sz w:val="28"/>
                <w:szCs w:val="28"/>
              </w:rPr>
              <w:t xml:space="preserve">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проблемы и трудности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ли потенциальные адресаты регулирования окажутся в оди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аковых условиях после его введения? Предусмотрен ли в нем механизм защиты прав хозяйствующих субъектов? Существуют ли, на Ваш взгляд, особенности </w:t>
              <w:br/>
              <w:t xml:space="preserve">при контроле соблюдения требований вновь вводимого регулирования различными группами адресатов регулирования?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/>
        </w:trPr>
        <w:tc>
          <w:tcPr>
            <w:tcBorders>
              <w:bottom w:val="singl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8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исключения по введению регулирования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отношении отдельных групп лиц</w:t>
            </w:r>
            <w:r>
              <w:rPr>
                <w:sz w:val="28"/>
                <w:szCs w:val="28"/>
              </w:rPr>
              <w:t xml:space="preserve"> целесообразно применить</w:t>
            </w:r>
            <w:r>
              <w:rPr>
                <w:sz w:val="28"/>
                <w:szCs w:val="28"/>
              </w:rPr>
              <w:t xml:space="preserve">, приведите соответствующее обоснование.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Специальные вопросы, касающиеся конкретных положений и норм рассматриваемого проекта, отношение к которым разработчику необходимо прояснить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Borders>
              <w:bottom w:val="singl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8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/>
        </w:trPr>
        <w:tc>
          <w:tcPr>
            <w:tcW w:w="9570" w:type="dxa"/>
            <w:vAlign w:val="top"/>
            <w:textDirection w:val="lrTb"/>
            <w:noWrap w:val="false"/>
          </w:tcPr>
          <w:p>
            <w:pPr>
              <w:pStyle w:val="8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</w:pPr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51" w:right="567" w:bottom="737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rPr>
        <w:rStyle w:val="877"/>
        <w:sz w:val="28"/>
        <w:szCs w:val="28"/>
      </w:rPr>
      <w:framePr w:wrap="around" w:vAnchor="text" w:hAnchor="margin" w:xAlign="center" w:y="1"/>
    </w:pPr>
    <w:r>
      <w:rPr>
        <w:rStyle w:val="877"/>
        <w:sz w:val="28"/>
        <w:szCs w:val="28"/>
      </w:rPr>
      <w:fldChar w:fldCharType="begin"/>
    </w:r>
    <w:r>
      <w:rPr>
        <w:rStyle w:val="877"/>
        <w:sz w:val="28"/>
        <w:szCs w:val="28"/>
      </w:rPr>
      <w:instrText xml:space="preserve">PAGE  </w:instrText>
    </w:r>
    <w:r>
      <w:rPr>
        <w:rStyle w:val="877"/>
        <w:sz w:val="28"/>
        <w:szCs w:val="28"/>
      </w:rPr>
      <w:fldChar w:fldCharType="separate"/>
    </w:r>
    <w:r>
      <w:rPr>
        <w:rStyle w:val="877"/>
        <w:sz w:val="28"/>
        <w:szCs w:val="28"/>
      </w:rPr>
      <w:t xml:space="preserve">2</w:t>
    </w:r>
    <w:r>
      <w:rPr>
        <w:rStyle w:val="877"/>
        <w:sz w:val="28"/>
        <w:szCs w:val="28"/>
      </w:rPr>
      <w:fldChar w:fldCharType="end"/>
    </w:r>
    <w:r>
      <w:rPr>
        <w:rStyle w:val="877"/>
        <w:sz w:val="28"/>
        <w:szCs w:val="28"/>
      </w:rPr>
    </w:r>
    <w:r>
      <w:rPr>
        <w:rStyle w:val="877"/>
        <w:sz w:val="28"/>
        <w:szCs w:val="28"/>
      </w:rPr>
    </w:r>
  </w:p>
  <w:p>
    <w:pPr>
      <w:pStyle w:val="8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rPr>
        <w:rStyle w:val="877"/>
      </w:rPr>
      <w:framePr w:wrap="around" w:vAnchor="text" w:hAnchor="margin" w:xAlign="center" w:y="1"/>
    </w:pPr>
    <w:r>
      <w:rPr>
        <w:rStyle w:val="877"/>
      </w:rPr>
      <w:fldChar w:fldCharType="begin"/>
    </w:r>
    <w:r>
      <w:rPr>
        <w:rStyle w:val="877"/>
      </w:rPr>
      <w:instrText xml:space="preserve">PAGE  </w:instrText>
    </w:r>
    <w:r>
      <w:rPr>
        <w:rStyle w:val="877"/>
      </w:rPr>
      <w:fldChar w:fldCharType="end"/>
    </w:r>
    <w:r>
      <w:rPr>
        <w:rStyle w:val="877"/>
      </w:rPr>
    </w:r>
    <w:r>
      <w:rPr>
        <w:rStyle w:val="877"/>
      </w:rPr>
    </w:r>
  </w:p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2"/>
    <w:next w:val="87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2"/>
    <w:next w:val="872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2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qFormat/>
    <w:rPr>
      <w:sz w:val="24"/>
      <w:szCs w:val="24"/>
      <w:lang w:val="ru-RU" w:eastAsia="ru-RU" w:bidi="ar-SA"/>
    </w:rPr>
  </w:style>
  <w:style w:type="character" w:styleId="873">
    <w:name w:val="Основной шрифт абзаца"/>
    <w:next w:val="873"/>
    <w:link w:val="872"/>
    <w:semiHidden/>
  </w:style>
  <w:style w:type="table" w:styleId="874">
    <w:name w:val="Обычная таблица"/>
    <w:next w:val="874"/>
    <w:link w:val="872"/>
    <w:semiHidden/>
    <w:tblPr/>
  </w:style>
  <w:style w:type="numbering" w:styleId="875">
    <w:name w:val="Нет списка"/>
    <w:next w:val="875"/>
    <w:link w:val="872"/>
    <w:semiHidden/>
  </w:style>
  <w:style w:type="paragraph" w:styleId="876">
    <w:name w:val="Верхний колонтитул"/>
    <w:basedOn w:val="872"/>
    <w:next w:val="876"/>
    <w:link w:val="872"/>
    <w:pPr>
      <w:tabs>
        <w:tab w:val="center" w:pos="4677" w:leader="none"/>
        <w:tab w:val="right" w:pos="9355" w:leader="none"/>
      </w:tabs>
    </w:pPr>
  </w:style>
  <w:style w:type="character" w:styleId="877">
    <w:name w:val="Номер страницы"/>
    <w:basedOn w:val="873"/>
    <w:next w:val="877"/>
    <w:link w:val="872"/>
  </w:style>
  <w:style w:type="paragraph" w:styleId="878">
    <w:name w:val="Нижний колонтитул"/>
    <w:basedOn w:val="872"/>
    <w:next w:val="878"/>
    <w:link w:val="872"/>
    <w:pPr>
      <w:tabs>
        <w:tab w:val="center" w:pos="4677" w:leader="none"/>
        <w:tab w:val="right" w:pos="9355" w:leader="none"/>
      </w:tabs>
    </w:pPr>
  </w:style>
  <w:style w:type="paragraph" w:styleId="879">
    <w:name w:val="Форма"/>
    <w:next w:val="879"/>
    <w:link w:val="872"/>
    <w:rPr>
      <w:sz w:val="28"/>
      <w:szCs w:val="28"/>
      <w:lang w:val="ru-RU" w:eastAsia="ru-RU" w:bidi="ar-SA"/>
    </w:rPr>
  </w:style>
  <w:style w:type="character" w:styleId="880">
    <w:name w:val="Гиперссылка"/>
    <w:next w:val="880"/>
    <w:link w:val="872"/>
    <w:rPr>
      <w:color w:val="0000ff"/>
      <w:u w:val="single"/>
    </w:rPr>
  </w:style>
  <w:style w:type="paragraph" w:styleId="881">
    <w:name w:val="ConsPlusNonformat"/>
    <w:next w:val="881"/>
    <w:link w:val="872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valiakhmetova-ivl</dc:creator>
  <cp:lastModifiedBy>shurygina-ms</cp:lastModifiedBy>
  <cp:revision>11</cp:revision>
  <dcterms:created xsi:type="dcterms:W3CDTF">2023-10-02T06:16:00Z</dcterms:created>
  <dcterms:modified xsi:type="dcterms:W3CDTF">2026-07-14T09:03:59Z</dcterms:modified>
  <cp:version>786432</cp:version>
</cp:coreProperties>
</file>