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6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91750" cy="737092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66963461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91749" cy="7370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6.59pt;height:58.04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748"/>
                              <w:jc w:val="center"/>
                              <w:spacing w:line="360" w:lineRule="auto"/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16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ru-RU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91750" cy="737092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6963461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91749" cy="7370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6.59pt;height:58.04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748"/>
                        <w:jc w:val="center"/>
                        <w:spacing w:line="360" w:lineRule="auto"/>
                        <w:rPr>
                          <w:b w:val="0"/>
                          <w:i/>
                          <w:color w:val="auto"/>
                          <w:sz w:val="36"/>
                        </w:rPr>
                      </w:pPr>
                      <w:r>
                        <w:rPr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b w:val="0"/>
                          <w:i/>
                          <w:color w:val="auto"/>
                          <w:sz w:val="36"/>
                        </w:rPr>
                      </w:r>
                      <w:r>
                        <w:rPr>
                          <w:b w:val="0"/>
                          <w:i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spacing w:line="240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О внесе</w:t>
      </w:r>
      <w:r>
        <w:rPr>
          <w:b/>
          <w:sz w:val="28"/>
          <w:szCs w:val="28"/>
          <w:highlight w:val="white"/>
        </w:rPr>
        <w:t xml:space="preserve">н</w:t>
      </w:r>
      <w:r>
        <w:rPr>
          <w:b/>
          <w:sz w:val="28"/>
          <w:szCs w:val="28"/>
          <w:highlight w:val="white"/>
        </w:rPr>
        <w:t xml:space="preserve">ии изменений в Перечень услуг, которые являются </w:t>
        <w:br/>
        <w:t xml:space="preserve">необходимыми и обязательными для предоставления муниципальных </w:t>
        <w:br/>
        <w:t xml:space="preserve">услуг функциональными и территориальными органами администрации </w:t>
        <w:br/>
        <w:t xml:space="preserve">города Перми, утвержденный решением Пермской городской Думы </w:t>
        <w:br/>
        <w:t xml:space="preserve">от 25.03.2014 № 70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none"/>
        </w:rPr>
        <w:t xml:space="preserve">На основании ф</w:t>
      </w:r>
      <w:r>
        <w:rPr>
          <w:rFonts w:eastAsia="Calibri"/>
          <w:sz w:val="28"/>
          <w:szCs w:val="28"/>
          <w:highlight w:val="none"/>
        </w:rPr>
        <w:t xml:space="preserve">едеральн</w:t>
      </w:r>
      <w:r>
        <w:rPr>
          <w:rFonts w:eastAsia="Calibri"/>
          <w:sz w:val="28"/>
          <w:szCs w:val="28"/>
          <w:highlight w:val="none"/>
        </w:rPr>
        <w:t xml:space="preserve">ых</w:t>
      </w:r>
      <w:r>
        <w:rPr>
          <w:rFonts w:eastAsia="Calibri"/>
          <w:sz w:val="28"/>
          <w:szCs w:val="28"/>
          <w:highlight w:val="none"/>
        </w:rPr>
        <w:t xml:space="preserve"> </w:t>
      </w:r>
      <w:hyperlink r:id="rId12" w:tooltip="consultantplus://offline/ref=2B16D41C8C950D0091338C0C7DDD7CD811EBED6485A0BC089993BE11B0B69AA9EBEB55348781B49108266042F2P745F" w:history="1">
        <w:r>
          <w:rPr>
            <w:rFonts w:eastAsia="Calibri"/>
            <w:sz w:val="28"/>
            <w:szCs w:val="28"/>
            <w:highlight w:val="none"/>
          </w:rPr>
          <w:t xml:space="preserve">зак</w:t>
        </w:r>
        <w:r>
          <w:rPr>
            <w:rFonts w:eastAsia="Calibri"/>
            <w:sz w:val="28"/>
            <w:szCs w:val="28"/>
            <w:highlight w:val="none"/>
          </w:rPr>
          <w:t xml:space="preserve">он</w:t>
        </w:r>
      </w:hyperlink>
      <w:r>
        <w:rPr>
          <w:sz w:val="28"/>
          <w:szCs w:val="28"/>
          <w:highlight w:val="none"/>
        </w:rPr>
        <w:t xml:space="preserve">ов</w:t>
      </w:r>
      <w:r>
        <w:rPr>
          <w:rFonts w:eastAsia="Calibri"/>
          <w:sz w:val="28"/>
          <w:szCs w:val="28"/>
          <w:highlight w:val="white"/>
        </w:rPr>
        <w:t xml:space="preserve"> от 06.10.2003 </w:t>
      </w:r>
      <w:r>
        <w:rPr>
          <w:rFonts w:eastAsia="Calibri"/>
          <w:sz w:val="28"/>
          <w:szCs w:val="28"/>
          <w:highlight w:val="white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 20.03.2025 № 33-ФЗ «Об общих принципах организации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в единой системе публичной власти»,</w:t>
      </w:r>
      <w:r>
        <w:rPr>
          <w:sz w:val="28"/>
          <w:szCs w:val="28"/>
        </w:rPr>
        <w:t xml:space="preserve"> </w:t>
      </w:r>
      <w:hyperlink r:id="rId13" w:tooltip="consultantplus://offline/ref=2B16D41C8C950D00913392016BB121D31AE3B36B83A5B357C1C3B846EFE69CFCB9AB0B6DC6C4A79109386240F1773F8637C560A5D486937768394FD1PC46F" w:history="1">
        <w:r>
          <w:rPr>
            <w:rFonts w:eastAsia="Calibri"/>
            <w:sz w:val="28"/>
            <w:szCs w:val="28"/>
            <w:highlight w:val="white"/>
          </w:rPr>
          <w:t xml:space="preserve">Устава</w:t>
        </w:r>
      </w:hyperlink>
      <w:r>
        <w:rPr>
          <w:rFonts w:eastAsia="Calibri"/>
          <w:sz w:val="28"/>
          <w:szCs w:val="28"/>
          <w:highlight w:val="white"/>
        </w:rPr>
        <w:t xml:space="preserve"> города Перми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pacing w:val="50"/>
          <w:sz w:val="28"/>
          <w:szCs w:val="28"/>
        </w:rPr>
        <w:t xml:space="preserve">решила:</w:t>
      </w:r>
      <w:r>
        <w:rPr>
          <w:b/>
          <w:spacing w:val="50"/>
          <w:sz w:val="28"/>
          <w:szCs w:val="28"/>
        </w:rPr>
        <w:t xml:space="preserve"> </w:t>
      </w:r>
      <w:r>
        <w:rPr>
          <w:b/>
          <w:spacing w:val="50"/>
          <w:sz w:val="28"/>
          <w:szCs w:val="28"/>
        </w:rPr>
      </w:r>
      <w:r>
        <w:rPr>
          <w:b/>
          <w:spacing w:val="50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Перечень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 функциональными и территориальными органами администрации города Перми, утвержденный решением Пермской городской Думы от 25.03.2014 № 70 (в редакции решений Пермск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ой городской Думы от 23.06.2015 № 138, от 25.08.2015 № 157, от 27.06.2017 № 126, от 26.09.2017 № 180, от 26.06.2018 № 115, от 20.11.2018 № 243, от 26.03.2019 № 55, от 27.08.2019 № 172, от 28.01.2020 № 24, от 24.02.2021 № 41, от 26.10.2021 № 237, от 16.11.2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021 № 270, от 25.01.2022 № 14, от 22.08.2023 № 155), изменение,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ополнив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стро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кой 50 следующего содержания: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5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926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Подготовка паспорта внешнего облика (колерного паспорта) объекта капитального строительства (за исключением объекта, строительство которого не завершено)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right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 Настоящее решение в</w:t>
      </w:r>
      <w:r>
        <w:rPr>
          <w:sz w:val="28"/>
          <w:szCs w:val="28"/>
          <w:highlight w:val="none"/>
        </w:rPr>
        <w:t xml:space="preserve">ст</w:t>
      </w:r>
      <w:r>
        <w:rPr>
          <w:sz w:val="28"/>
          <w:szCs w:val="28"/>
          <w:highlight w:val="none"/>
        </w:rPr>
        <w:t xml:space="preserve">упает в силу со дня его офи</w:t>
      </w:r>
      <w:r>
        <w:rPr>
          <w:sz w:val="28"/>
          <w:szCs w:val="28"/>
          <w:highlight w:val="none"/>
        </w:rPr>
        <w:t xml:space="preserve">циального опубликования в печатном средстве массовой информации «Официальный бюллетень органов м</w:t>
      </w:r>
      <w:r>
        <w:rPr>
          <w:sz w:val="28"/>
          <w:szCs w:val="28"/>
        </w:rPr>
        <w:t xml:space="preserve">естного самоуправления муниципального образования город Пермь».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</w:t>
      </w:r>
      <w:r>
        <w:rPr>
          <w:sz w:val="28"/>
          <w:szCs w:val="28"/>
        </w:rPr>
        <w:t xml:space="preserve">ы по местному самоуправлению и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0" w:h="16820" w:orient="portrait"/>
      <w:pgMar w:top="363" w:right="567" w:bottom="1134" w:left="1418" w:header="363" w:footer="709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46069595"/>
      <w:docPartObj>
        <w:docPartGallery w:val="Page Numbers (Top of Page)"/>
        <w:docPartUnique w:val="true"/>
      </w:docPartObj>
      <w:rPr/>
    </w:sdtPr>
    <w:sdtContent>
      <w:p>
        <w:pPr>
          <w:pStyle w:val="916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2"/>
    <w:basedOn w:val="706"/>
    <w:next w:val="706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9">
    <w:name w:val="Heading 3"/>
    <w:basedOn w:val="706"/>
    <w:next w:val="706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706"/>
    <w:next w:val="706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706"/>
    <w:next w:val="706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706"/>
    <w:next w:val="706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706"/>
    <w:next w:val="706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706"/>
    <w:next w:val="706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706"/>
    <w:next w:val="706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86">
    <w:name w:val="Caption"/>
    <w:basedOn w:val="706"/>
    <w:next w:val="706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87">
    <w:name w:val="Plain Table 1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01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4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5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06" w:default="1">
    <w:name w:val="Normal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07">
    <w:name w:val="Heading 1"/>
    <w:basedOn w:val="706"/>
    <w:next w:val="706"/>
    <w:link w:val="893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Title Char"/>
    <w:basedOn w:val="708"/>
    <w:uiPriority w:val="10"/>
    <w:rPr>
      <w:sz w:val="48"/>
      <w:szCs w:val="48"/>
    </w:rPr>
  </w:style>
  <w:style w:type="character" w:styleId="712" w:customStyle="1">
    <w:name w:val="Subtitle Char"/>
    <w:basedOn w:val="708"/>
    <w:uiPriority w:val="11"/>
    <w:rPr>
      <w:sz w:val="24"/>
      <w:szCs w:val="24"/>
    </w:rPr>
  </w:style>
  <w:style w:type="character" w:styleId="713" w:customStyle="1">
    <w:name w:val="Quote Char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Endnote Text Char"/>
    <w:uiPriority w:val="99"/>
    <w:rPr>
      <w:sz w:val="20"/>
    </w:rPr>
  </w:style>
  <w:style w:type="paragraph" w:styleId="716" w:customStyle="1">
    <w:name w:val="Заголовок 11"/>
    <w:basedOn w:val="706"/>
    <w:next w:val="706"/>
    <w:link w:val="718"/>
    <w:uiPriority w:val="9"/>
    <w:qFormat/>
    <w:pPr>
      <w:ind w:right="-1" w:firstLine="709"/>
      <w:jc w:val="both"/>
      <w:keepNext/>
      <w:outlineLvl w:val="0"/>
    </w:pPr>
  </w:style>
  <w:style w:type="paragraph" w:styleId="717" w:customStyle="1">
    <w:name w:val="Заголовок 21"/>
    <w:basedOn w:val="706"/>
    <w:next w:val="706"/>
    <w:link w:val="896"/>
    <w:uiPriority w:val="9"/>
    <w:qFormat/>
    <w:pPr>
      <w:ind w:right="-1"/>
      <w:jc w:val="both"/>
      <w:keepNext/>
      <w:outlineLvl w:val="1"/>
    </w:pPr>
  </w:style>
  <w:style w:type="character" w:styleId="718" w:customStyle="1">
    <w:name w:val="Heading 1 Char"/>
    <w:link w:val="716"/>
    <w:uiPriority w:val="9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719" w:customStyle="1">
    <w:name w:val="Heading 2 Char"/>
    <w:uiPriority w:val="9"/>
    <w:rPr>
      <w:rFonts w:ascii="Arial" w:hAnsi="Arial" w:eastAsia="Arial" w:cs="Arial"/>
      <w:sz w:val="34"/>
    </w:rPr>
  </w:style>
  <w:style w:type="paragraph" w:styleId="720" w:customStyle="1">
    <w:name w:val="Заголовок 31"/>
    <w:basedOn w:val="706"/>
    <w:next w:val="706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 w:customStyle="1">
    <w:name w:val="Heading 3 Char"/>
    <w:link w:val="720"/>
    <w:uiPriority w:val="9"/>
    <w:rPr>
      <w:rFonts w:ascii="Arial" w:hAnsi="Arial" w:eastAsia="Arial" w:cs="Arial"/>
      <w:sz w:val="30"/>
      <w:szCs w:val="30"/>
      <w:lang w:eastAsia="zh-CN"/>
    </w:rPr>
  </w:style>
  <w:style w:type="paragraph" w:styleId="722" w:customStyle="1">
    <w:name w:val="Заголовок 41"/>
    <w:basedOn w:val="706"/>
    <w:next w:val="706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Heading 4 Char"/>
    <w:link w:val="722"/>
    <w:uiPriority w:val="9"/>
    <w:rPr>
      <w:rFonts w:ascii="Arial" w:hAnsi="Arial" w:eastAsia="Arial" w:cs="Arial"/>
      <w:b/>
      <w:bCs/>
      <w:sz w:val="26"/>
      <w:szCs w:val="26"/>
      <w:lang w:eastAsia="zh-CN"/>
    </w:rPr>
  </w:style>
  <w:style w:type="paragraph" w:styleId="724" w:customStyle="1">
    <w:name w:val="Заголовок 51"/>
    <w:basedOn w:val="706"/>
    <w:next w:val="706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725" w:customStyle="1">
    <w:name w:val="Heading 5 Char"/>
    <w:link w:val="724"/>
    <w:uiPriority w:val="9"/>
    <w:rPr>
      <w:rFonts w:ascii="Arial" w:hAnsi="Arial" w:eastAsia="Arial" w:cs="Arial"/>
      <w:b/>
      <w:bCs/>
      <w:sz w:val="20"/>
      <w:szCs w:val="20"/>
      <w:lang w:eastAsia="zh-CN"/>
    </w:rPr>
  </w:style>
  <w:style w:type="paragraph" w:styleId="726" w:customStyle="1">
    <w:name w:val="Заголовок 61"/>
    <w:basedOn w:val="706"/>
    <w:next w:val="706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6 Char"/>
    <w:link w:val="726"/>
    <w:uiPriority w:val="9"/>
    <w:rPr>
      <w:rFonts w:ascii="Arial" w:hAnsi="Arial" w:eastAsia="Arial" w:cs="Arial"/>
      <w:b/>
      <w:bCs/>
      <w:lang w:eastAsia="zh-CN"/>
    </w:rPr>
  </w:style>
  <w:style w:type="paragraph" w:styleId="728" w:customStyle="1">
    <w:name w:val="Заголовок 71"/>
    <w:basedOn w:val="706"/>
    <w:next w:val="706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7 Char"/>
    <w:link w:val="728"/>
    <w:uiPriority w:val="9"/>
    <w:rPr>
      <w:rFonts w:ascii="Arial" w:hAnsi="Arial" w:eastAsia="Arial" w:cs="Arial"/>
      <w:b/>
      <w:bCs/>
      <w:i/>
      <w:iCs/>
      <w:lang w:eastAsia="zh-CN"/>
    </w:rPr>
  </w:style>
  <w:style w:type="paragraph" w:styleId="730" w:customStyle="1">
    <w:name w:val="Заголовок 81"/>
    <w:basedOn w:val="706"/>
    <w:next w:val="706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Heading 8 Char"/>
    <w:link w:val="730"/>
    <w:uiPriority w:val="9"/>
    <w:rPr>
      <w:rFonts w:ascii="Arial" w:hAnsi="Arial" w:eastAsia="Arial" w:cs="Arial"/>
      <w:i/>
      <w:iCs/>
      <w:lang w:eastAsia="zh-CN"/>
    </w:rPr>
  </w:style>
  <w:style w:type="paragraph" w:styleId="732" w:customStyle="1">
    <w:name w:val="Заголовок 91"/>
    <w:basedOn w:val="706"/>
    <w:next w:val="706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Heading 9 Char"/>
    <w:link w:val="732"/>
    <w:uiPriority w:val="9"/>
    <w:rPr>
      <w:rFonts w:ascii="Arial" w:hAnsi="Arial" w:eastAsia="Arial" w:cs="Arial"/>
      <w:i/>
      <w:iCs/>
      <w:sz w:val="21"/>
      <w:szCs w:val="21"/>
      <w:lang w:eastAsia="zh-CN"/>
    </w:rPr>
  </w:style>
  <w:style w:type="paragraph" w:styleId="734">
    <w:name w:val="List Paragraph"/>
    <w:basedOn w:val="706"/>
    <w:uiPriority w:val="34"/>
    <w:qFormat/>
    <w:pPr>
      <w:contextualSpacing/>
      <w:ind w:left="720" w:firstLine="540"/>
      <w:jc w:val="both"/>
    </w:pPr>
    <w:rPr>
      <w:rFonts w:eastAsia="Calibri"/>
      <w:sz w:val="28"/>
      <w:lang w:eastAsia="en-US"/>
    </w:rPr>
  </w:style>
  <w:style w:type="paragraph" w:styleId="735">
    <w:name w:val="No Spacing"/>
    <w:uiPriority w:val="1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36">
    <w:name w:val="Title"/>
    <w:basedOn w:val="706"/>
    <w:next w:val="706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 w:customStyle="1">
    <w:name w:val="Название Знак"/>
    <w:basedOn w:val="708"/>
    <w:link w:val="736"/>
    <w:uiPriority w:val="10"/>
    <w:rPr>
      <w:rFonts w:ascii="Times New Roman" w:hAnsi="Times New Roman" w:eastAsia="Times New Roman" w:cs="Times New Roman"/>
      <w:sz w:val="48"/>
      <w:szCs w:val="48"/>
      <w:lang w:eastAsia="zh-CN"/>
    </w:rPr>
  </w:style>
  <w:style w:type="paragraph" w:styleId="738">
    <w:name w:val="Subtitle"/>
    <w:basedOn w:val="706"/>
    <w:next w:val="706"/>
    <w:link w:val="739"/>
    <w:uiPriority w:val="11"/>
    <w:qFormat/>
    <w:pPr>
      <w:spacing w:before="200" w:after="200"/>
    </w:pPr>
  </w:style>
  <w:style w:type="character" w:styleId="739" w:customStyle="1">
    <w:name w:val="Подзаголовок Знак"/>
    <w:basedOn w:val="708"/>
    <w:link w:val="738"/>
    <w:uiPriority w:val="11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40">
    <w:name w:val="Quote"/>
    <w:basedOn w:val="706"/>
    <w:next w:val="706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basedOn w:val="708"/>
    <w:link w:val="740"/>
    <w:uiPriority w:val="29"/>
    <w:rPr>
      <w:rFonts w:ascii="Times New Roman" w:hAnsi="Times New Roman" w:eastAsia="Times New Roman" w:cs="Times New Roman"/>
      <w:i/>
      <w:sz w:val="20"/>
      <w:szCs w:val="20"/>
      <w:lang w:eastAsia="zh-CN"/>
    </w:rPr>
  </w:style>
  <w:style w:type="paragraph" w:styleId="742">
    <w:name w:val="Intense Quote"/>
    <w:basedOn w:val="706"/>
    <w:next w:val="706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basedOn w:val="708"/>
    <w:link w:val="742"/>
    <w:uiPriority w:val="30"/>
    <w:rPr>
      <w:rFonts w:ascii="Times New Roman" w:hAnsi="Times New Roman" w:eastAsia="Times New Roman" w:cs="Times New Roman"/>
      <w:i/>
      <w:sz w:val="20"/>
      <w:szCs w:val="20"/>
      <w:shd w:val="clear" w:color="auto" w:fill="f2f2f2"/>
      <w:lang w:eastAsia="zh-CN"/>
    </w:rPr>
  </w:style>
  <w:style w:type="paragraph" w:styleId="744" w:customStyle="1">
    <w:name w:val="Верхний колонтитул1"/>
    <w:basedOn w:val="706"/>
    <w:link w:val="74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5" w:customStyle="1">
    <w:name w:val="Header Char"/>
    <w:link w:val="744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46" w:customStyle="1">
    <w:name w:val="Нижний колонтитул1"/>
    <w:basedOn w:val="706"/>
    <w:link w:val="74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7" w:customStyle="1">
    <w:name w:val="Footer Char"/>
    <w:uiPriority w:val="99"/>
  </w:style>
  <w:style w:type="paragraph" w:styleId="748" w:customStyle="1">
    <w:name w:val="Название объекта1"/>
    <w:basedOn w:val="706"/>
    <w:next w:val="706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 w:customStyle="1">
    <w:name w:val="Caption Char"/>
    <w:link w:val="746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table" w:styleId="750">
    <w:name w:val="Table Grid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 w:customStyle="1">
    <w:name w:val="Table Grid Light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Таблица простая 1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2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Таблица простая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Таблица простая 4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Таблица простая 5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1 светл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Таблица-сетка 2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Таблица-сетка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Таблица-сетка 4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0" w:customStyle="1">
    <w:name w:val="Grid Table 4 - Accent 2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Grid Table 4 - Accent 3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2" w:customStyle="1">
    <w:name w:val="Grid Table 4 - Accent 4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Grid Table 4 - Accent 5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4" w:customStyle="1">
    <w:name w:val="Grid Table 4 - Accent 6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5" w:customStyle="1">
    <w:name w:val="Таблица-сетка 5 тем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Таблица-сетка 6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4" w:customStyle="1">
    <w:name w:val="Grid Table 6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5" w:customStyle="1">
    <w:name w:val="Grid Table 6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6" w:customStyle="1">
    <w:name w:val="Grid Table 6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7" w:customStyle="1">
    <w:name w:val="Grid Table 6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 w:customStyle="1">
    <w:name w:val="Grid Table 6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9" w:customStyle="1">
    <w:name w:val="Таблица-сетка 7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Список-таблица 1 светл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Список-таблица 2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Список-таблица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Список-таблица 4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Список-таблица 5 тем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Список-таблица 6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3" w:customStyle="1">
    <w:name w:val="List Table 6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List Table 6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5" w:customStyle="1">
    <w:name w:val="List Table 6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List Table 6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7" w:customStyle="1">
    <w:name w:val="List Table 6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8" w:customStyle="1">
    <w:name w:val="Список-таблица 7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Lined - Accent 2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Lined - Accent 3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Lined - Accent 4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Lined - Accent 5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Lined - Accent 6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 &amp; Lined - Accent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4" w:customStyle="1">
    <w:name w:val="Bordered &amp; Lined - Accent 2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5" w:customStyle="1">
    <w:name w:val="Bordered &amp; Lined - Accent 3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6" w:customStyle="1">
    <w:name w:val="Bordered &amp; Lined - Accent 4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7" w:customStyle="1">
    <w:name w:val="Bordered &amp; Lined - Accent 5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8" w:customStyle="1">
    <w:name w:val="Bordered &amp; Lined - Accent 6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9" w:customStyle="1">
    <w:name w:val="Bordered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1" w:customStyle="1">
    <w:name w:val="Bordered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2" w:customStyle="1">
    <w:name w:val="Bordered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3" w:customStyle="1">
    <w:name w:val="Bordered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4" w:customStyle="1">
    <w:name w:val="Bordered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5" w:customStyle="1">
    <w:name w:val="Bordered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6">
    <w:name w:val="Hyperlink"/>
    <w:rPr>
      <w:color w:val="0000ff"/>
      <w:u w:val="single"/>
    </w:rPr>
  </w:style>
  <w:style w:type="paragraph" w:styleId="877">
    <w:name w:val="footnote text"/>
    <w:basedOn w:val="706"/>
    <w:link w:val="878"/>
    <w:uiPriority w:val="99"/>
    <w:unhideWhenUsed/>
  </w:style>
  <w:style w:type="character" w:styleId="878" w:customStyle="1">
    <w:name w:val="Текст сноски Знак"/>
    <w:basedOn w:val="708"/>
    <w:link w:val="877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879" w:customStyle="1">
    <w:name w:val="Footnote Text Char"/>
    <w:uiPriority w:val="99"/>
    <w:rPr>
      <w:sz w:val="18"/>
    </w:rPr>
  </w:style>
  <w:style w:type="character" w:styleId="880">
    <w:name w:val="footnote reference"/>
    <w:uiPriority w:val="99"/>
    <w:unhideWhenUsed/>
    <w:rPr>
      <w:vertAlign w:val="superscript"/>
    </w:rPr>
  </w:style>
  <w:style w:type="paragraph" w:styleId="881">
    <w:name w:val="endnote text"/>
    <w:basedOn w:val="706"/>
    <w:link w:val="882"/>
    <w:uiPriority w:val="99"/>
    <w:semiHidden/>
    <w:unhideWhenUsed/>
  </w:style>
  <w:style w:type="character" w:styleId="882" w:customStyle="1">
    <w:name w:val="Текст концевой сноски Знак"/>
    <w:basedOn w:val="708"/>
    <w:link w:val="881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883">
    <w:name w:val="endnote reference"/>
    <w:uiPriority w:val="99"/>
    <w:semiHidden/>
    <w:unhideWhenUsed/>
    <w:rPr>
      <w:vertAlign w:val="superscript"/>
    </w:rPr>
  </w:style>
  <w:style w:type="paragraph" w:styleId="884">
    <w:name w:val="toc 1"/>
    <w:basedOn w:val="706"/>
    <w:next w:val="706"/>
    <w:uiPriority w:val="39"/>
    <w:unhideWhenUsed/>
    <w:pPr>
      <w:spacing w:after="57"/>
    </w:pPr>
  </w:style>
  <w:style w:type="paragraph" w:styleId="885">
    <w:name w:val="toc 2"/>
    <w:basedOn w:val="706"/>
    <w:next w:val="706"/>
    <w:uiPriority w:val="39"/>
    <w:unhideWhenUsed/>
    <w:pPr>
      <w:ind w:left="283"/>
      <w:spacing w:after="57"/>
    </w:pPr>
  </w:style>
  <w:style w:type="paragraph" w:styleId="886">
    <w:name w:val="toc 3"/>
    <w:basedOn w:val="706"/>
    <w:next w:val="706"/>
    <w:uiPriority w:val="39"/>
    <w:unhideWhenUsed/>
    <w:pPr>
      <w:ind w:left="567"/>
      <w:spacing w:after="57"/>
    </w:pPr>
  </w:style>
  <w:style w:type="paragraph" w:styleId="887">
    <w:name w:val="toc 4"/>
    <w:basedOn w:val="706"/>
    <w:next w:val="706"/>
    <w:uiPriority w:val="39"/>
    <w:unhideWhenUsed/>
    <w:pPr>
      <w:ind w:left="850"/>
      <w:spacing w:after="57"/>
    </w:pPr>
  </w:style>
  <w:style w:type="paragraph" w:styleId="888">
    <w:name w:val="toc 5"/>
    <w:basedOn w:val="706"/>
    <w:next w:val="706"/>
    <w:uiPriority w:val="39"/>
    <w:unhideWhenUsed/>
    <w:pPr>
      <w:ind w:left="1134"/>
      <w:spacing w:after="57"/>
    </w:pPr>
  </w:style>
  <w:style w:type="paragraph" w:styleId="889">
    <w:name w:val="toc 6"/>
    <w:basedOn w:val="706"/>
    <w:next w:val="706"/>
    <w:uiPriority w:val="39"/>
    <w:unhideWhenUsed/>
    <w:pPr>
      <w:ind w:left="1417"/>
      <w:spacing w:after="57"/>
    </w:pPr>
  </w:style>
  <w:style w:type="paragraph" w:styleId="890">
    <w:name w:val="toc 7"/>
    <w:basedOn w:val="706"/>
    <w:next w:val="706"/>
    <w:uiPriority w:val="39"/>
    <w:unhideWhenUsed/>
    <w:pPr>
      <w:ind w:left="1701"/>
      <w:spacing w:after="57"/>
    </w:pPr>
  </w:style>
  <w:style w:type="paragraph" w:styleId="891">
    <w:name w:val="toc 8"/>
    <w:basedOn w:val="706"/>
    <w:next w:val="706"/>
    <w:uiPriority w:val="39"/>
    <w:unhideWhenUsed/>
    <w:pPr>
      <w:ind w:left="1984"/>
      <w:spacing w:after="57"/>
    </w:pPr>
  </w:style>
  <w:style w:type="paragraph" w:styleId="892">
    <w:name w:val="toc 9"/>
    <w:basedOn w:val="706"/>
    <w:next w:val="706"/>
    <w:uiPriority w:val="39"/>
    <w:unhideWhenUsed/>
    <w:pPr>
      <w:ind w:left="2268"/>
      <w:spacing w:after="57"/>
    </w:pPr>
  </w:style>
  <w:style w:type="character" w:styleId="893" w:customStyle="1">
    <w:name w:val="Заголовок 1 Знак"/>
    <w:basedOn w:val="708"/>
    <w:link w:val="70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894">
    <w:name w:val="TOC Heading"/>
    <w:uiPriority w:val="39"/>
    <w:unhideWhenUsed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5">
    <w:name w:val="table of figures"/>
    <w:basedOn w:val="706"/>
    <w:next w:val="706"/>
    <w:uiPriority w:val="99"/>
    <w:unhideWhenUsed/>
  </w:style>
  <w:style w:type="character" w:styleId="896" w:customStyle="1">
    <w:name w:val="Заголовок 2 Знак"/>
    <w:basedOn w:val="708"/>
    <w:link w:val="717"/>
    <w:uiPriority w:val="9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7">
    <w:name w:val="Body Text"/>
    <w:basedOn w:val="706"/>
    <w:link w:val="898"/>
    <w:pPr>
      <w:ind w:right="3117"/>
    </w:pPr>
    <w:rPr>
      <w:rFonts w:ascii="Courier New" w:hAnsi="Courier New"/>
      <w:sz w:val="26"/>
    </w:rPr>
  </w:style>
  <w:style w:type="character" w:styleId="898" w:customStyle="1">
    <w:name w:val="Основной текст Знак"/>
    <w:basedOn w:val="708"/>
    <w:link w:val="897"/>
    <w:rPr>
      <w:rFonts w:ascii="Courier New" w:hAnsi="Courier New" w:eastAsia="Times New Roman" w:cs="Times New Roman"/>
      <w:sz w:val="26"/>
      <w:szCs w:val="20"/>
      <w:lang w:eastAsia="zh-CN"/>
    </w:rPr>
  </w:style>
  <w:style w:type="paragraph" w:styleId="899">
    <w:name w:val="Body Text Indent"/>
    <w:basedOn w:val="706"/>
    <w:link w:val="900"/>
    <w:pPr>
      <w:ind w:right="-1"/>
      <w:jc w:val="both"/>
    </w:pPr>
    <w:rPr>
      <w:sz w:val="26"/>
    </w:rPr>
  </w:style>
  <w:style w:type="character" w:styleId="900" w:customStyle="1">
    <w:name w:val="Основной текст с отступом Знак"/>
    <w:basedOn w:val="708"/>
    <w:link w:val="899"/>
    <w:rPr>
      <w:rFonts w:ascii="Times New Roman" w:hAnsi="Times New Roman" w:eastAsia="Times New Roman" w:cs="Times New Roman"/>
      <w:sz w:val="26"/>
      <w:szCs w:val="20"/>
      <w:lang w:eastAsia="zh-CN"/>
    </w:rPr>
  </w:style>
  <w:style w:type="character" w:styleId="901" w:customStyle="1">
    <w:name w:val="Нижний колонтитул Знак"/>
    <w:basedOn w:val="708"/>
    <w:uiPriority w:val="99"/>
  </w:style>
  <w:style w:type="character" w:styleId="902">
    <w:name w:val="page number"/>
    <w:basedOn w:val="708"/>
  </w:style>
  <w:style w:type="character" w:styleId="903" w:customStyle="1">
    <w:name w:val="Верхний колонтитул Знак"/>
    <w:uiPriority w:val="99"/>
  </w:style>
  <w:style w:type="paragraph" w:styleId="904">
    <w:name w:val="Balloon Text"/>
    <w:basedOn w:val="706"/>
    <w:link w:val="905"/>
    <w:uiPriority w:val="99"/>
    <w:rPr>
      <w:rFonts w:ascii="Segoe UI" w:hAnsi="Segoe UI"/>
      <w:sz w:val="18"/>
      <w:szCs w:val="18"/>
      <w:lang w:val="en-US" w:eastAsia="en-US"/>
    </w:rPr>
  </w:style>
  <w:style w:type="character" w:styleId="905" w:customStyle="1">
    <w:name w:val="Текст выноски Знак"/>
    <w:basedOn w:val="708"/>
    <w:link w:val="904"/>
    <w:uiPriority w:val="99"/>
    <w:rPr>
      <w:rFonts w:ascii="Segoe UI" w:hAnsi="Segoe UI" w:eastAsia="Times New Roman" w:cs="Times New Roman"/>
      <w:sz w:val="18"/>
      <w:szCs w:val="18"/>
      <w:lang w:val="en-US"/>
    </w:rPr>
  </w:style>
  <w:style w:type="paragraph" w:styleId="906" w:customStyle="1">
    <w:name w:val="ConsPlusNormal"/>
    <w:link w:val="907"/>
    <w:pPr>
      <w:ind w:firstLine="720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07" w:customStyle="1">
    <w:name w:val="ConsPlusNormal Знак"/>
    <w:link w:val="906"/>
    <w:uiPriority w:val="99"/>
    <w:rPr>
      <w:rFonts w:ascii="Arial" w:hAnsi="Arial" w:eastAsia="Times New Roman" w:cs="Arial"/>
      <w:sz w:val="20"/>
      <w:szCs w:val="20"/>
      <w:lang w:eastAsia="ru-RU"/>
    </w:rPr>
  </w:style>
  <w:style w:type="character" w:styleId="908" w:customStyle="1">
    <w:name w:val="Текст примечания Знак"/>
    <w:link w:val="909"/>
    <w:uiPriority w:val="99"/>
    <w:rPr>
      <w:rFonts w:ascii="Calibri" w:hAnsi="Calibri" w:eastAsia="Calibri" w:cs="Times New Roman"/>
    </w:rPr>
  </w:style>
  <w:style w:type="paragraph" w:styleId="909">
    <w:name w:val="annotation text"/>
    <w:basedOn w:val="706"/>
    <w:link w:val="908"/>
    <w:uiPriority w:val="99"/>
    <w:unhideWhenUsed/>
    <w:rPr>
      <w:rFonts w:ascii="Calibri" w:hAnsi="Calibri" w:eastAsia="Calibri"/>
      <w:sz w:val="22"/>
      <w:szCs w:val="22"/>
      <w:lang w:eastAsia="en-US"/>
    </w:rPr>
  </w:style>
  <w:style w:type="character" w:styleId="910" w:customStyle="1">
    <w:name w:val="Текст примечания Знак1"/>
    <w:basedOn w:val="708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911" w:customStyle="1">
    <w:name w:val="normal__char"/>
    <w:basedOn w:val="708"/>
  </w:style>
  <w:style w:type="character" w:styleId="912" w:customStyle="1">
    <w:name w:val="Стандартный HTML Знак"/>
    <w:basedOn w:val="708"/>
    <w:link w:val="913"/>
    <w:uiPriority w:val="99"/>
    <w:rPr>
      <w:rFonts w:ascii="Courier New" w:hAnsi="Courier New" w:cs="Courier New"/>
    </w:rPr>
  </w:style>
  <w:style w:type="paragraph" w:styleId="913">
    <w:name w:val="HTML Preformatted"/>
    <w:basedOn w:val="706"/>
    <w:link w:val="912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 w:eastAsiaTheme="minorHAnsi"/>
      <w:sz w:val="22"/>
      <w:szCs w:val="22"/>
      <w:lang w:eastAsia="en-US"/>
    </w:rPr>
  </w:style>
  <w:style w:type="character" w:styleId="914" w:customStyle="1">
    <w:name w:val="Стандартный HTML Знак1"/>
    <w:basedOn w:val="708"/>
    <w:uiPriority w:val="99"/>
    <w:semiHidden/>
    <w:rPr>
      <w:rFonts w:ascii="Consolas" w:hAnsi="Consolas" w:eastAsia="Times New Roman" w:cs="Consolas"/>
      <w:sz w:val="20"/>
      <w:szCs w:val="20"/>
      <w:lang w:eastAsia="zh-CN"/>
    </w:rPr>
  </w:style>
  <w:style w:type="paragraph" w:styleId="915">
    <w:name w:val="Normal (Web)"/>
    <w:basedOn w:val="706"/>
    <w:uiPriority w:val="99"/>
    <w:unhideWhenUsed/>
  </w:style>
  <w:style w:type="paragraph" w:styleId="916">
    <w:name w:val="Header"/>
    <w:basedOn w:val="706"/>
    <w:link w:val="9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1"/>
    <w:basedOn w:val="708"/>
    <w:link w:val="916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918">
    <w:name w:val="Footer"/>
    <w:basedOn w:val="706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1"/>
    <w:basedOn w:val="708"/>
    <w:link w:val="918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consultantplus://offline/ref=2B16D41C8C950D0091338C0C7DDD7CD811EBED6485A0BC089993BE11B0B69AA9EBEB55348781B49108266042F2P745F" TargetMode="External"/><Relationship Id="rId13" Type="http://schemas.openxmlformats.org/officeDocument/2006/relationships/hyperlink" Target="consultantplus://offline/ref=2B16D41C8C950D00913392016BB121D31AE3B36B83A5B357C1C3B846EFE69CFCB9AB0B6DC6C4A79109386240F1773F8637C560A5D486937768394FD1PC46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C770F-F80B-4247-92C6-DC16004F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</dc:creator>
  <cp:lastModifiedBy>dmitrieva-ia</cp:lastModifiedBy>
  <cp:revision>22</cp:revision>
  <dcterms:created xsi:type="dcterms:W3CDTF">2025-09-17T09:09:00Z</dcterms:created>
  <dcterms:modified xsi:type="dcterms:W3CDTF">2026-09-03T09:26:11Z</dcterms:modified>
</cp:coreProperties>
</file>