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CF9" w:rsidRDefault="00003B80">
      <w:pPr>
        <w:spacing w:line="283" w:lineRule="exact"/>
        <w:jc w:val="center"/>
      </w:pPr>
      <w:r>
        <w:t>УВЕДОМЛЕНИЕ</w:t>
      </w:r>
    </w:p>
    <w:p w:rsidR="002E5CF9" w:rsidRDefault="00003B80">
      <w:pPr>
        <w:spacing w:line="283" w:lineRule="exact"/>
        <w:jc w:val="center"/>
      </w:pPr>
      <w:r>
        <w:t>о проведении публичных консультаций</w:t>
      </w:r>
    </w:p>
    <w:p w:rsidR="002E5CF9" w:rsidRDefault="00003B80">
      <w:pPr>
        <w:spacing w:line="283" w:lineRule="exact"/>
        <w:jc w:val="center"/>
      </w:pPr>
      <w:r>
        <w:t>по проекту правового акта</w:t>
      </w:r>
    </w:p>
    <w:p w:rsidR="002E5CF9" w:rsidRDefault="00003B80">
      <w:pPr>
        <w:spacing w:line="283" w:lineRule="exact"/>
        <w:jc w:val="center"/>
      </w:pPr>
      <w:r>
        <w:t>города Перми</w:t>
      </w:r>
    </w:p>
    <w:p w:rsidR="002E5CF9" w:rsidRDefault="002E5CF9">
      <w:pPr>
        <w:spacing w:line="283" w:lineRule="exact"/>
      </w:pPr>
    </w:p>
    <w:p w:rsidR="002E5CF9" w:rsidRDefault="002E5CF9">
      <w:pPr>
        <w:spacing w:line="283" w:lineRule="exact"/>
      </w:pPr>
    </w:p>
    <w:p w:rsidR="002E5CF9" w:rsidRDefault="00003B80">
      <w:pPr>
        <w:spacing w:line="283" w:lineRule="exact"/>
      </w:pPr>
      <w:r>
        <w:t xml:space="preserve">Настоящим департамент экономики и промышленной политики администрации города Перми  уведомляет о проведении публичных консультаций в целях проведения оценки </w:t>
      </w:r>
      <w:r>
        <w:t>регулирующего воздействия по проекту постановления администрации города Перми  «Об определении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</w:t>
      </w:r>
      <w:r>
        <w:t>бления никотинсодержащей продукции на территории города Перми».</w:t>
      </w:r>
    </w:p>
    <w:p w:rsidR="002E5CF9" w:rsidRDefault="002E5CF9">
      <w:pPr>
        <w:pStyle w:val="ConsPlusTitle"/>
        <w:spacing w:line="283" w:lineRule="exact"/>
        <w:ind w:firstLine="720"/>
        <w:jc w:val="both"/>
        <w:rPr>
          <w:b w:val="0"/>
        </w:rPr>
      </w:pPr>
    </w:p>
    <w:p w:rsidR="002E5CF9" w:rsidRDefault="00003B80">
      <w:pPr>
        <w:spacing w:line="283" w:lineRule="exact"/>
      </w:pPr>
      <w:r>
        <w:t>Срок проведения публичных консультаций - составляет 7 календарных дней со дня размещения уведомления на официальном сайте.</w:t>
      </w:r>
    </w:p>
    <w:p w:rsidR="002E5CF9" w:rsidRDefault="00003B80">
      <w:pPr>
        <w:spacing w:line="283" w:lineRule="exact"/>
      </w:pPr>
      <w:r>
        <w:t xml:space="preserve">Разработчиком проекта правового акта является департамент экономики </w:t>
      </w:r>
      <w:r>
        <w:t>и промышленной политики администрации города Перми.</w:t>
      </w:r>
    </w:p>
    <w:p w:rsidR="002E5CF9" w:rsidRDefault="00003B80">
      <w:pPr>
        <w:spacing w:line="283" w:lineRule="exact"/>
      </w:pPr>
      <w:r>
        <w:t xml:space="preserve">Мнения участников публичных консультаций в виде отсканированных предложений по вопросам, обсуждаемых в ходе публичных консультаций, с указанием заявителя, направляются по электронной почте по адресу: </w:t>
      </w:r>
      <w:r>
        <w:rPr>
          <w:b/>
          <w:u w:val="single"/>
        </w:rPr>
        <w:t>depp</w:t>
      </w:r>
      <w:r>
        <w:rPr>
          <w:b/>
          <w:u w:val="single"/>
        </w:rPr>
        <w:t>@perm.permkrai.</w:t>
      </w:r>
      <w:r>
        <w:rPr>
          <w:b/>
          <w:u w:val="single"/>
          <w:lang w:val="en-US"/>
        </w:rPr>
        <w:t>ru</w:t>
      </w:r>
    </w:p>
    <w:p w:rsidR="002E5CF9" w:rsidRDefault="002E5CF9">
      <w:pPr>
        <w:spacing w:line="283" w:lineRule="exact"/>
        <w:rPr>
          <w:b/>
          <w:u w:val="single"/>
        </w:rPr>
      </w:pPr>
    </w:p>
    <w:p w:rsidR="002E5CF9" w:rsidRDefault="002E5CF9">
      <w:pPr>
        <w:spacing w:line="283" w:lineRule="exact"/>
      </w:pPr>
    </w:p>
    <w:p w:rsidR="002E5CF9" w:rsidRDefault="00003B80">
      <w:pPr>
        <w:spacing w:line="283" w:lineRule="exact"/>
      </w:pPr>
      <w:r>
        <w:t>Прилагаемые документы:</w:t>
      </w:r>
    </w:p>
    <w:p w:rsidR="002E5CF9" w:rsidRDefault="002E5CF9">
      <w:pPr>
        <w:spacing w:line="283" w:lineRule="exact"/>
      </w:pPr>
    </w:p>
    <w:p w:rsidR="002E5CF9" w:rsidRDefault="00003B80">
      <w:pPr>
        <w:shd w:val="clear" w:color="FFFFFF" w:fill="FFFFFF"/>
        <w:spacing w:line="283" w:lineRule="exact"/>
      </w:pPr>
      <w:r>
        <w:t>1.</w:t>
      </w:r>
      <w:r>
        <w:t xml:space="preserve"> </w:t>
      </w:r>
      <w:r>
        <w:t xml:space="preserve">Проект постановления администрации города Перми </w:t>
      </w:r>
      <w:r>
        <w:rPr>
          <w:color w:val="000000"/>
        </w:rPr>
        <w:t xml:space="preserve"> </w:t>
      </w:r>
      <w:r>
        <w:rPr>
          <w:color w:val="000000"/>
        </w:rPr>
        <w:t>«Об определении границ прилегающих территорий, на которых запрещается розничная торговля табачной продукцией или никотинсодержащей продукцией, кальянами и устро</w:t>
      </w:r>
      <w:r>
        <w:rPr>
          <w:color w:val="000000"/>
        </w:rPr>
        <w:t>йствами для потребления никотинсодержащей продукции на территории города Перми».</w:t>
      </w:r>
    </w:p>
    <w:p w:rsidR="002E5CF9" w:rsidRDefault="00003B80">
      <w:pPr>
        <w:spacing w:line="283" w:lineRule="exact"/>
      </w:pPr>
      <w:r>
        <w:t>2. Отчет об оценке регулирующего воздействия проекта правового акта города Перми.</w:t>
      </w:r>
    </w:p>
    <w:p w:rsidR="002E5CF9" w:rsidRDefault="00003B80">
      <w:pPr>
        <w:spacing w:line="283" w:lineRule="exact"/>
      </w:pPr>
      <w:r>
        <w:t>3. Перечень вопросов по проекту правового акта, обсуждаемый в ходе публичных консультаций.</w:t>
      </w:r>
    </w:p>
    <w:sectPr w:rsidR="002E5CF9" w:rsidSect="002E5CF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7" w:right="567" w:bottom="1134" w:left="1418" w:header="363" w:footer="495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3B80" w:rsidRDefault="00003B80" w:rsidP="002E5CF9">
      <w:r>
        <w:separator/>
      </w:r>
    </w:p>
  </w:endnote>
  <w:endnote w:type="continuationSeparator" w:id="0">
    <w:p w:rsidR="00003B80" w:rsidRDefault="00003B80" w:rsidP="002E5C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empora LGC Uni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F9" w:rsidRDefault="002E5CF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F9" w:rsidRDefault="002E5CF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3B80" w:rsidRDefault="00003B80" w:rsidP="002E5CF9">
      <w:r>
        <w:separator/>
      </w:r>
    </w:p>
  </w:footnote>
  <w:footnote w:type="continuationSeparator" w:id="0">
    <w:p w:rsidR="00003B80" w:rsidRDefault="00003B80" w:rsidP="002E5C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F9" w:rsidRDefault="002E5CF9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F9" w:rsidRDefault="002E5CF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987C96"/>
    <w:multiLevelType w:val="multilevel"/>
    <w:tmpl w:val="FBA6CDEE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0CB45C6"/>
    <w:multiLevelType w:val="multilevel"/>
    <w:tmpl w:val="006687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5CF9"/>
    <w:rsid w:val="00003B80"/>
    <w:rsid w:val="001C1798"/>
    <w:rsid w:val="002E5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empora LGC Uni" w:eastAsia="Droid Sans Fallback" w:hAnsi="Tempora LGC Uni" w:cs="Lohit Devanagari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CF9"/>
    <w:pPr>
      <w:ind w:firstLine="709"/>
      <w:jc w:val="both"/>
    </w:pPr>
    <w:rPr>
      <w:rFonts w:ascii="Times New Roman" w:eastAsia="Times New Roman" w:hAnsi="Times New Roman" w:cs="Times New Roman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qFormat/>
    <w:rsid w:val="002E5CF9"/>
    <w:pPr>
      <w:keepNext/>
      <w:numPr>
        <w:numId w:val="1"/>
      </w:numPr>
      <w:jc w:val="center"/>
      <w:outlineLvl w:val="0"/>
    </w:pPr>
    <w:rPr>
      <w:b/>
      <w:szCs w:val="20"/>
    </w:rPr>
  </w:style>
  <w:style w:type="paragraph" w:customStyle="1" w:styleId="Heading2">
    <w:name w:val="Heading 2"/>
    <w:basedOn w:val="a"/>
    <w:qFormat/>
    <w:rsid w:val="002E5CF9"/>
    <w:pPr>
      <w:keepNext/>
      <w:numPr>
        <w:ilvl w:val="1"/>
        <w:numId w:val="1"/>
      </w:numPr>
      <w:jc w:val="left"/>
      <w:outlineLvl w:val="1"/>
    </w:pPr>
    <w:rPr>
      <w:sz w:val="24"/>
      <w:szCs w:val="20"/>
    </w:rPr>
  </w:style>
  <w:style w:type="paragraph" w:customStyle="1" w:styleId="Heading3">
    <w:name w:val="Heading 3"/>
    <w:basedOn w:val="a"/>
    <w:uiPriority w:val="9"/>
    <w:unhideWhenUsed/>
    <w:qFormat/>
    <w:rsid w:val="002E5CF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uiPriority w:val="9"/>
    <w:unhideWhenUsed/>
    <w:qFormat/>
    <w:rsid w:val="002E5CF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qFormat/>
    <w:rsid w:val="002E5CF9"/>
    <w:pPr>
      <w:numPr>
        <w:ilvl w:val="4"/>
        <w:numId w:val="1"/>
      </w:num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paragraph" w:customStyle="1" w:styleId="Heading6">
    <w:name w:val="Heading 6"/>
    <w:basedOn w:val="a"/>
    <w:uiPriority w:val="9"/>
    <w:unhideWhenUsed/>
    <w:qFormat/>
    <w:rsid w:val="002E5CF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uiPriority w:val="9"/>
    <w:unhideWhenUsed/>
    <w:qFormat/>
    <w:rsid w:val="002E5CF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uiPriority w:val="9"/>
    <w:unhideWhenUsed/>
    <w:qFormat/>
    <w:rsid w:val="002E5CF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uiPriority w:val="9"/>
    <w:unhideWhenUsed/>
    <w:qFormat/>
    <w:rsid w:val="002E5CF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uiPriority w:val="9"/>
    <w:qFormat/>
    <w:rsid w:val="002E5CF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sid w:val="002E5CF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sid w:val="002E5CF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sid w:val="002E5CF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sid w:val="002E5CF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sid w:val="002E5CF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sid w:val="002E5CF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sid w:val="002E5CF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sid w:val="002E5CF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sid w:val="002E5CF9"/>
    <w:rPr>
      <w:sz w:val="48"/>
      <w:szCs w:val="48"/>
    </w:rPr>
  </w:style>
  <w:style w:type="character" w:customStyle="1" w:styleId="SubtitleChar">
    <w:name w:val="Subtitle Char"/>
    <w:uiPriority w:val="11"/>
    <w:qFormat/>
    <w:rsid w:val="002E5CF9"/>
    <w:rPr>
      <w:sz w:val="24"/>
      <w:szCs w:val="24"/>
    </w:rPr>
  </w:style>
  <w:style w:type="character" w:customStyle="1" w:styleId="QuoteChar">
    <w:name w:val="Quote Char"/>
    <w:uiPriority w:val="29"/>
    <w:qFormat/>
    <w:rsid w:val="002E5CF9"/>
    <w:rPr>
      <w:i/>
    </w:rPr>
  </w:style>
  <w:style w:type="character" w:customStyle="1" w:styleId="IntenseQuoteChar">
    <w:name w:val="Intense Quote Char"/>
    <w:uiPriority w:val="30"/>
    <w:qFormat/>
    <w:rsid w:val="002E5CF9"/>
    <w:rPr>
      <w:i/>
    </w:rPr>
  </w:style>
  <w:style w:type="character" w:customStyle="1" w:styleId="HeaderChar">
    <w:name w:val="Header Char"/>
    <w:uiPriority w:val="99"/>
    <w:qFormat/>
    <w:rsid w:val="002E5CF9"/>
  </w:style>
  <w:style w:type="character" w:customStyle="1" w:styleId="FooterChar">
    <w:name w:val="Footer Char"/>
    <w:uiPriority w:val="99"/>
    <w:qFormat/>
    <w:rsid w:val="002E5CF9"/>
  </w:style>
  <w:style w:type="character" w:customStyle="1" w:styleId="CaptionChar">
    <w:name w:val="Caption Char"/>
    <w:uiPriority w:val="99"/>
    <w:qFormat/>
    <w:rsid w:val="002E5CF9"/>
  </w:style>
  <w:style w:type="character" w:customStyle="1" w:styleId="FootnoteTextChar">
    <w:name w:val="Footnote Text Char"/>
    <w:uiPriority w:val="99"/>
    <w:qFormat/>
    <w:rsid w:val="002E5CF9"/>
    <w:rPr>
      <w:sz w:val="18"/>
    </w:rPr>
  </w:style>
  <w:style w:type="character" w:customStyle="1" w:styleId="a3">
    <w:name w:val="Символ сноски"/>
    <w:uiPriority w:val="99"/>
    <w:unhideWhenUsed/>
    <w:qFormat/>
    <w:rsid w:val="002E5CF9"/>
    <w:rPr>
      <w:vertAlign w:val="superscript"/>
    </w:rPr>
  </w:style>
  <w:style w:type="character" w:customStyle="1" w:styleId="FootnoteReference">
    <w:name w:val="Footnote Reference"/>
    <w:rsid w:val="002E5CF9"/>
    <w:rPr>
      <w:vertAlign w:val="superscript"/>
    </w:rPr>
  </w:style>
  <w:style w:type="character" w:customStyle="1" w:styleId="EndnoteTextChar">
    <w:name w:val="Endnote Text Char"/>
    <w:uiPriority w:val="99"/>
    <w:qFormat/>
    <w:rsid w:val="002E5CF9"/>
    <w:rPr>
      <w:sz w:val="20"/>
    </w:rPr>
  </w:style>
  <w:style w:type="character" w:customStyle="1" w:styleId="a4">
    <w:name w:val="Символ концевой сноски"/>
    <w:uiPriority w:val="99"/>
    <w:semiHidden/>
    <w:unhideWhenUsed/>
    <w:qFormat/>
    <w:rsid w:val="002E5CF9"/>
    <w:rPr>
      <w:vertAlign w:val="superscript"/>
    </w:rPr>
  </w:style>
  <w:style w:type="character" w:customStyle="1" w:styleId="EndnoteReference">
    <w:name w:val="Endnote Reference"/>
    <w:rsid w:val="002E5CF9"/>
    <w:rPr>
      <w:vertAlign w:val="superscript"/>
    </w:rPr>
  </w:style>
  <w:style w:type="character" w:customStyle="1" w:styleId="WW8Num1z0">
    <w:name w:val="WW8Num1z0"/>
    <w:qFormat/>
    <w:rsid w:val="002E5CF9"/>
  </w:style>
  <w:style w:type="character" w:customStyle="1" w:styleId="WW8Num2z0">
    <w:name w:val="WW8Num2z0"/>
    <w:qFormat/>
    <w:rsid w:val="002E5CF9"/>
  </w:style>
  <w:style w:type="character" w:customStyle="1" w:styleId="WW8Num3z0">
    <w:name w:val="WW8Num3z0"/>
    <w:qFormat/>
    <w:rsid w:val="002E5CF9"/>
  </w:style>
  <w:style w:type="character" w:customStyle="1" w:styleId="WW8Num4z0">
    <w:name w:val="WW8Num4z0"/>
    <w:qFormat/>
    <w:rsid w:val="002E5CF9"/>
  </w:style>
  <w:style w:type="character" w:customStyle="1" w:styleId="WW8Num5z0">
    <w:name w:val="WW8Num5z0"/>
    <w:qFormat/>
    <w:rsid w:val="002E5CF9"/>
  </w:style>
  <w:style w:type="character" w:customStyle="1" w:styleId="a5">
    <w:name w:val="Текст выноски Знак"/>
    <w:qFormat/>
    <w:rsid w:val="002E5CF9"/>
    <w:rPr>
      <w:rFonts w:ascii="Tahoma" w:hAnsi="Tahoma" w:cs="Tahoma"/>
      <w:sz w:val="16"/>
      <w:szCs w:val="16"/>
    </w:rPr>
  </w:style>
  <w:style w:type="character" w:styleId="a6">
    <w:name w:val="Hyperlink"/>
    <w:rsid w:val="002E5CF9"/>
    <w:rPr>
      <w:color w:val="0000FF"/>
      <w:u w:val="single"/>
    </w:rPr>
  </w:style>
  <w:style w:type="character" w:styleId="a7">
    <w:name w:val="FollowedHyperlink"/>
    <w:rsid w:val="002E5CF9"/>
    <w:rPr>
      <w:color w:val="800080"/>
      <w:u w:val="single"/>
    </w:rPr>
  </w:style>
  <w:style w:type="character" w:customStyle="1" w:styleId="PageNumber">
    <w:name w:val="Page Number"/>
    <w:basedOn w:val="a0"/>
    <w:rsid w:val="002E5CF9"/>
  </w:style>
  <w:style w:type="paragraph" w:customStyle="1" w:styleId="a8">
    <w:name w:val="Заголовок"/>
    <w:basedOn w:val="a"/>
    <w:next w:val="a9"/>
    <w:qFormat/>
    <w:rsid w:val="002E5CF9"/>
    <w:pPr>
      <w:keepNext/>
      <w:spacing w:before="240" w:after="120"/>
    </w:pPr>
    <w:rPr>
      <w:rFonts w:ascii="Open Sans" w:eastAsia="Droid Sans Fallback" w:hAnsi="Open Sans" w:cs="Lohit Devanagari"/>
    </w:rPr>
  </w:style>
  <w:style w:type="paragraph" w:styleId="a9">
    <w:name w:val="Body Text"/>
    <w:basedOn w:val="a"/>
    <w:rsid w:val="002E5CF9"/>
    <w:pPr>
      <w:spacing w:line="360" w:lineRule="exact"/>
    </w:pPr>
  </w:style>
  <w:style w:type="paragraph" w:styleId="aa">
    <w:name w:val="List"/>
    <w:basedOn w:val="a9"/>
    <w:rsid w:val="002E5CF9"/>
    <w:rPr>
      <w:rFonts w:cs="Lohit Devanagari"/>
    </w:rPr>
  </w:style>
  <w:style w:type="paragraph" w:customStyle="1" w:styleId="Caption">
    <w:name w:val="Caption"/>
    <w:basedOn w:val="a"/>
    <w:qFormat/>
    <w:rsid w:val="002E5CF9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b">
    <w:name w:val="index heading"/>
    <w:basedOn w:val="a"/>
    <w:qFormat/>
    <w:rsid w:val="002E5CF9"/>
    <w:pPr>
      <w:suppressLineNumbers/>
    </w:pPr>
    <w:rPr>
      <w:rFonts w:cs="Lohit Devanagari"/>
    </w:rPr>
  </w:style>
  <w:style w:type="paragraph" w:styleId="ac">
    <w:name w:val="No Spacing"/>
    <w:uiPriority w:val="1"/>
    <w:qFormat/>
    <w:rsid w:val="002E5CF9"/>
  </w:style>
  <w:style w:type="paragraph" w:styleId="ad">
    <w:name w:val="Title"/>
    <w:basedOn w:val="a"/>
    <w:uiPriority w:val="10"/>
    <w:qFormat/>
    <w:rsid w:val="002E5CF9"/>
    <w:pPr>
      <w:spacing w:before="300" w:after="200"/>
      <w:contextualSpacing/>
    </w:pPr>
    <w:rPr>
      <w:sz w:val="48"/>
      <w:szCs w:val="48"/>
    </w:rPr>
  </w:style>
  <w:style w:type="paragraph" w:styleId="ae">
    <w:name w:val="Subtitle"/>
    <w:basedOn w:val="a"/>
    <w:uiPriority w:val="11"/>
    <w:qFormat/>
    <w:rsid w:val="002E5CF9"/>
    <w:pPr>
      <w:spacing w:before="200" w:after="200"/>
    </w:pPr>
    <w:rPr>
      <w:sz w:val="24"/>
      <w:szCs w:val="24"/>
    </w:rPr>
  </w:style>
  <w:style w:type="paragraph" w:styleId="2">
    <w:name w:val="Quote"/>
    <w:basedOn w:val="a"/>
    <w:uiPriority w:val="29"/>
    <w:qFormat/>
    <w:rsid w:val="002E5CF9"/>
    <w:pPr>
      <w:ind w:left="720" w:right="720"/>
    </w:pPr>
    <w:rPr>
      <w:i/>
    </w:rPr>
  </w:style>
  <w:style w:type="paragraph" w:styleId="af">
    <w:name w:val="Intense Quote"/>
    <w:basedOn w:val="a"/>
    <w:uiPriority w:val="30"/>
    <w:qFormat/>
    <w:rsid w:val="002E5CF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FootnoteText">
    <w:name w:val="Footnote Text"/>
    <w:basedOn w:val="a"/>
    <w:uiPriority w:val="99"/>
    <w:semiHidden/>
    <w:unhideWhenUsed/>
    <w:rsid w:val="002E5CF9"/>
    <w:pPr>
      <w:spacing w:after="40"/>
    </w:pPr>
    <w:rPr>
      <w:sz w:val="18"/>
    </w:rPr>
  </w:style>
  <w:style w:type="paragraph" w:customStyle="1" w:styleId="EndnoteText">
    <w:name w:val="Endnote Text"/>
    <w:basedOn w:val="a"/>
    <w:uiPriority w:val="99"/>
    <w:semiHidden/>
    <w:unhideWhenUsed/>
    <w:rsid w:val="002E5CF9"/>
    <w:rPr>
      <w:sz w:val="20"/>
    </w:rPr>
  </w:style>
  <w:style w:type="paragraph" w:customStyle="1" w:styleId="TOC1">
    <w:name w:val="TOC 1"/>
    <w:basedOn w:val="a"/>
    <w:uiPriority w:val="39"/>
    <w:unhideWhenUsed/>
    <w:rsid w:val="002E5CF9"/>
    <w:pPr>
      <w:spacing w:after="57"/>
      <w:ind w:firstLine="0"/>
    </w:pPr>
  </w:style>
  <w:style w:type="paragraph" w:customStyle="1" w:styleId="TOC2">
    <w:name w:val="TOC 2"/>
    <w:basedOn w:val="a"/>
    <w:uiPriority w:val="39"/>
    <w:unhideWhenUsed/>
    <w:rsid w:val="002E5CF9"/>
    <w:pPr>
      <w:spacing w:after="57"/>
      <w:ind w:left="283" w:firstLine="0"/>
    </w:pPr>
  </w:style>
  <w:style w:type="paragraph" w:customStyle="1" w:styleId="TOC3">
    <w:name w:val="TOC 3"/>
    <w:basedOn w:val="a"/>
    <w:uiPriority w:val="39"/>
    <w:unhideWhenUsed/>
    <w:rsid w:val="002E5CF9"/>
    <w:pPr>
      <w:spacing w:after="57"/>
      <w:ind w:left="567" w:firstLine="0"/>
    </w:pPr>
  </w:style>
  <w:style w:type="paragraph" w:customStyle="1" w:styleId="TOC4">
    <w:name w:val="TOC 4"/>
    <w:basedOn w:val="a"/>
    <w:uiPriority w:val="39"/>
    <w:unhideWhenUsed/>
    <w:rsid w:val="002E5CF9"/>
    <w:pPr>
      <w:spacing w:after="57"/>
      <w:ind w:left="850" w:firstLine="0"/>
    </w:pPr>
  </w:style>
  <w:style w:type="paragraph" w:customStyle="1" w:styleId="TOC5">
    <w:name w:val="TOC 5"/>
    <w:basedOn w:val="a"/>
    <w:uiPriority w:val="39"/>
    <w:unhideWhenUsed/>
    <w:rsid w:val="002E5CF9"/>
    <w:pPr>
      <w:spacing w:after="57"/>
      <w:ind w:left="1134" w:firstLine="0"/>
    </w:pPr>
  </w:style>
  <w:style w:type="paragraph" w:customStyle="1" w:styleId="TOC6">
    <w:name w:val="TOC 6"/>
    <w:basedOn w:val="a"/>
    <w:uiPriority w:val="39"/>
    <w:unhideWhenUsed/>
    <w:rsid w:val="002E5CF9"/>
    <w:pPr>
      <w:spacing w:after="57"/>
      <w:ind w:left="1417" w:firstLine="0"/>
    </w:pPr>
  </w:style>
  <w:style w:type="paragraph" w:customStyle="1" w:styleId="TOC7">
    <w:name w:val="TOC 7"/>
    <w:basedOn w:val="a"/>
    <w:uiPriority w:val="39"/>
    <w:unhideWhenUsed/>
    <w:rsid w:val="002E5CF9"/>
    <w:pPr>
      <w:spacing w:after="57"/>
      <w:ind w:left="1701" w:firstLine="0"/>
    </w:pPr>
  </w:style>
  <w:style w:type="paragraph" w:customStyle="1" w:styleId="TOC8">
    <w:name w:val="TOC 8"/>
    <w:basedOn w:val="a"/>
    <w:uiPriority w:val="39"/>
    <w:unhideWhenUsed/>
    <w:rsid w:val="002E5CF9"/>
    <w:pPr>
      <w:spacing w:after="57"/>
      <w:ind w:left="1984" w:firstLine="0"/>
    </w:pPr>
  </w:style>
  <w:style w:type="paragraph" w:customStyle="1" w:styleId="TOC9">
    <w:name w:val="TOC 9"/>
    <w:basedOn w:val="a"/>
    <w:uiPriority w:val="39"/>
    <w:unhideWhenUsed/>
    <w:rsid w:val="002E5CF9"/>
    <w:pPr>
      <w:spacing w:after="57"/>
      <w:ind w:left="2268" w:firstLine="0"/>
    </w:pPr>
  </w:style>
  <w:style w:type="paragraph" w:customStyle="1" w:styleId="IndexHeading">
    <w:name w:val="Index Heading"/>
    <w:basedOn w:val="a8"/>
    <w:rsid w:val="002E5CF9"/>
  </w:style>
  <w:style w:type="paragraph" w:styleId="af0">
    <w:name w:val="TOC Heading"/>
    <w:uiPriority w:val="39"/>
    <w:unhideWhenUsed/>
    <w:qFormat/>
    <w:rsid w:val="002E5CF9"/>
  </w:style>
  <w:style w:type="paragraph" w:customStyle="1" w:styleId="TableofFigures">
    <w:name w:val="Table of Figures"/>
    <w:basedOn w:val="a"/>
    <w:uiPriority w:val="99"/>
    <w:unhideWhenUsed/>
    <w:rsid w:val="002E5CF9"/>
  </w:style>
  <w:style w:type="paragraph" w:customStyle="1" w:styleId="af1">
    <w:name w:val="Колонтитул"/>
    <w:basedOn w:val="a"/>
    <w:qFormat/>
    <w:rsid w:val="002E5CF9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rsid w:val="002E5CF9"/>
    <w:pPr>
      <w:tabs>
        <w:tab w:val="center" w:pos="4153"/>
        <w:tab w:val="right" w:pos="8306"/>
      </w:tabs>
      <w:jc w:val="center"/>
    </w:pPr>
    <w:rPr>
      <w:rFonts w:ascii="Times New Roman" w:eastAsia="Times New Roman" w:hAnsi="Times New Roman" w:cs="Times New Roman"/>
      <w:sz w:val="16"/>
      <w:szCs w:val="20"/>
      <w:lang w:bidi="ar-SA"/>
    </w:rPr>
  </w:style>
  <w:style w:type="paragraph" w:customStyle="1" w:styleId="Footer">
    <w:name w:val="Footer"/>
    <w:rsid w:val="002E5CF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16"/>
      <w:lang w:bidi="ar-SA"/>
    </w:rPr>
  </w:style>
  <w:style w:type="paragraph" w:customStyle="1" w:styleId="af2">
    <w:name w:val="Форма"/>
    <w:qFormat/>
    <w:rsid w:val="002E5CF9"/>
    <w:rPr>
      <w:rFonts w:ascii="Times New Roman" w:eastAsia="Times New Roman" w:hAnsi="Times New Roman" w:cs="Times New Roman"/>
      <w:sz w:val="28"/>
      <w:szCs w:val="28"/>
      <w:lang w:bidi="ar-SA"/>
    </w:rPr>
  </w:style>
  <w:style w:type="paragraph" w:styleId="af3">
    <w:name w:val="Closing"/>
    <w:basedOn w:val="a9"/>
    <w:rsid w:val="002E5CF9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  <w:style w:type="paragraph" w:customStyle="1" w:styleId="af4">
    <w:name w:val="Подпись на  бланке должностного лица"/>
    <w:basedOn w:val="a"/>
    <w:qFormat/>
    <w:rsid w:val="002E5CF9"/>
    <w:pPr>
      <w:spacing w:before="480" w:line="240" w:lineRule="exact"/>
      <w:ind w:left="7088" w:firstLine="0"/>
      <w:jc w:val="left"/>
    </w:pPr>
    <w:rPr>
      <w:szCs w:val="20"/>
    </w:rPr>
  </w:style>
  <w:style w:type="paragraph" w:styleId="af5">
    <w:name w:val="Signature"/>
    <w:basedOn w:val="a"/>
    <w:rsid w:val="002E5CF9"/>
    <w:pPr>
      <w:tabs>
        <w:tab w:val="left" w:pos="5103"/>
        <w:tab w:val="right" w:pos="9639"/>
      </w:tabs>
      <w:spacing w:before="480" w:line="240" w:lineRule="exact"/>
      <w:ind w:firstLine="0"/>
      <w:jc w:val="left"/>
    </w:pPr>
    <w:rPr>
      <w:szCs w:val="20"/>
    </w:rPr>
  </w:style>
  <w:style w:type="paragraph" w:styleId="af6">
    <w:name w:val="Balloon Text"/>
    <w:basedOn w:val="a"/>
    <w:qFormat/>
    <w:rsid w:val="002E5CF9"/>
    <w:rPr>
      <w:rFonts w:ascii="Tahoma" w:hAnsi="Tahoma" w:cs="Tahoma"/>
      <w:sz w:val="16"/>
      <w:szCs w:val="16"/>
    </w:rPr>
  </w:style>
  <w:style w:type="paragraph" w:styleId="af7">
    <w:name w:val="List Paragraph"/>
    <w:basedOn w:val="a"/>
    <w:qFormat/>
    <w:rsid w:val="002E5CF9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Title">
    <w:name w:val="ConsPlusTitle"/>
    <w:qFormat/>
    <w:rsid w:val="002E5CF9"/>
    <w:pPr>
      <w:widowControl w:val="0"/>
    </w:pPr>
    <w:rPr>
      <w:rFonts w:ascii="Times New Roman" w:eastAsia="Times New Roman" w:hAnsi="Times New Roman" w:cs="Times New Roman"/>
      <w:b/>
      <w:sz w:val="28"/>
      <w:szCs w:val="20"/>
      <w:lang w:bidi="ar-SA"/>
    </w:rPr>
  </w:style>
  <w:style w:type="numbering" w:customStyle="1" w:styleId="WW8Num1">
    <w:name w:val="WW8Num1"/>
    <w:qFormat/>
    <w:rsid w:val="002E5CF9"/>
  </w:style>
  <w:style w:type="numbering" w:customStyle="1" w:styleId="WW8Num2">
    <w:name w:val="WW8Num2"/>
    <w:qFormat/>
    <w:rsid w:val="002E5CF9"/>
  </w:style>
  <w:style w:type="numbering" w:customStyle="1" w:styleId="WW8Num3">
    <w:name w:val="WW8Num3"/>
    <w:qFormat/>
    <w:rsid w:val="002E5CF9"/>
  </w:style>
  <w:style w:type="numbering" w:customStyle="1" w:styleId="WW8Num4">
    <w:name w:val="WW8Num4"/>
    <w:qFormat/>
    <w:rsid w:val="002E5CF9"/>
  </w:style>
  <w:style w:type="numbering" w:customStyle="1" w:styleId="WW8Num5">
    <w:name w:val="WW8Num5"/>
    <w:qFormat/>
    <w:rsid w:val="002E5CF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creator>EMarkin</dc:creator>
  <cp:lastModifiedBy>ivanova-tn</cp:lastModifiedBy>
  <cp:revision>2</cp:revision>
  <cp:lastPrinted>2026-09-23T17:21:00Z</cp:lastPrinted>
  <dcterms:created xsi:type="dcterms:W3CDTF">2026-10-02T12:00:00Z</dcterms:created>
  <dcterms:modified xsi:type="dcterms:W3CDTF">2026-10-02T12:00:00Z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Об утверждении Порядка проведения оценки регулирующего воздействия  проектов муниципальных нормативных правовых актов администрации города Перми, затрагивающих вопросы осуществления предпринимательской и инвестиционной деятельности, и Порядка проведения э</vt:lpwstr>
  </property>
  <property fmtid="{D5CDD505-2E9C-101B-9397-08002B2CF9AE}" pid="3" name="r_object_id">
    <vt:lpwstr>090000018ff9cb08</vt:lpwstr>
  </property>
  <property fmtid="{D5CDD505-2E9C-101B-9397-08002B2CF9AE}" pid="4" name="r_version_label">
    <vt:lpwstr>1.9</vt:lpwstr>
  </property>
  <property fmtid="{D5CDD505-2E9C-101B-9397-08002B2CF9AE}" pid="5" name="reg_date">
    <vt:lpwstr>25.12.2014</vt:lpwstr>
  </property>
  <property fmtid="{D5CDD505-2E9C-101B-9397-08002B2CF9AE}" pid="6" name="reg_number">
    <vt:lpwstr>1041</vt:lpwstr>
  </property>
  <property fmtid="{D5CDD505-2E9C-101B-9397-08002B2CF9AE}" pid="7" name="sign_flag">
    <vt:lpwstr>Подписан ЭЦП</vt:lpwstr>
  </property>
</Properties>
</file>