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3B7B" w:rsidRDefault="00E63B7B" w:rsidP="00E63B7B">
      <w:pPr>
        <w:pStyle w:val="a3"/>
        <w:spacing w:line="300" w:lineRule="exact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Департамент земельных отношений администрации города Перми</w:t>
      </w:r>
    </w:p>
    <w:p w:rsidR="00E63B7B" w:rsidRDefault="00E63B7B" w:rsidP="00E63B7B">
      <w:pPr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sr-Cyrl-C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в соответствии со статьей статьи 39.36 Земельного кодекса Российской Федерации и </w:t>
      </w:r>
      <w:r>
        <w:rPr>
          <w:rFonts w:ascii="Times New Roman" w:hAnsi="Times New Roman" w:cs="Times New Roman"/>
          <w:b/>
          <w:sz w:val="28"/>
          <w:szCs w:val="28"/>
          <w:lang w:val="sr-Cyrl-CS"/>
        </w:rPr>
        <w:t xml:space="preserve">Положением о порядке и условиях размещения объектов на землях или земельных участках, находящихся в государственной или муниципальной собственности, на территории Пермского края без предоставления земельных участков и установления сервитутов, утвержденного Постановлением Правительства Пермского края от 22.07.2015 № 478-п, </w:t>
      </w:r>
      <w:r>
        <w:rPr>
          <w:rFonts w:ascii="Times New Roman" w:hAnsi="Times New Roman" w:cs="Times New Roman"/>
          <w:b/>
          <w:sz w:val="28"/>
          <w:szCs w:val="28"/>
        </w:rPr>
        <w:t>информирует о выдаче решения о размещении объектов.</w:t>
      </w:r>
      <w:proofErr w:type="gramEnd"/>
    </w:p>
    <w:tbl>
      <w:tblPr>
        <w:tblpPr w:leftFromText="180" w:rightFromText="180" w:vertAnchor="text" w:horzAnchor="margin" w:tblpY="1"/>
        <w:tblW w:w="154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6"/>
        <w:gridCol w:w="2554"/>
        <w:gridCol w:w="3543"/>
        <w:gridCol w:w="4111"/>
        <w:gridCol w:w="1985"/>
        <w:gridCol w:w="2551"/>
      </w:tblGrid>
      <w:tr w:rsidR="00E63B7B" w:rsidTr="00183CD9">
        <w:trPr>
          <w:trHeight w:val="1233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3B7B" w:rsidRDefault="00E63B7B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3B7B" w:rsidRDefault="00E63B7B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Землепользователь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3B7B" w:rsidRDefault="00E63B7B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Адрес размещения объектов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3B7B" w:rsidRDefault="00E63B7B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Размещаемые объекты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3B7B" w:rsidRDefault="00E63B7B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Площадь, кв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3B7B" w:rsidRDefault="00E63B7B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Срок, на который  выдано решение о размещении объектов</w:t>
            </w:r>
          </w:p>
        </w:tc>
      </w:tr>
      <w:tr w:rsidR="00E63B7B" w:rsidTr="00183CD9">
        <w:trPr>
          <w:trHeight w:val="547"/>
        </w:trPr>
        <w:tc>
          <w:tcPr>
            <w:tcW w:w="1545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3B7B" w:rsidRDefault="00E63B7B" w:rsidP="00183C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Индустриальный район</w:t>
            </w:r>
          </w:p>
        </w:tc>
      </w:tr>
      <w:tr w:rsidR="00E63B7B" w:rsidTr="00183CD9">
        <w:trPr>
          <w:trHeight w:val="1044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3B7B" w:rsidRDefault="00E63B7B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3B7B" w:rsidRPr="0087712B" w:rsidRDefault="00E63B7B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771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ОАО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8771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МРСК </w:t>
            </w:r>
            <w:proofErr w:type="spellStart"/>
            <w:r w:rsidRPr="008771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Урала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3B7B" w:rsidRPr="0007012E" w:rsidRDefault="00E63B7B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 w:rsidRPr="00E63B7B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г.Пермь, Индустриальный район, ул.Подводников, ул.Шахтерская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3B7B" w:rsidRPr="0007012E" w:rsidRDefault="00E63B7B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63B7B">
              <w:rPr>
                <w:rFonts w:ascii="Times New Roman" w:hAnsi="Times New Roman" w:cs="Times New Roman"/>
                <w:sz w:val="28"/>
                <w:szCs w:val="28"/>
              </w:rPr>
              <w:t>ТП 6/04 кВ, КЛ 6 кВ и учет электроэнергии для электроснабжения жилого дома по ул</w:t>
            </w:r>
            <w:proofErr w:type="gramStart"/>
            <w:r w:rsidRPr="00E63B7B"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gramEnd"/>
            <w:r w:rsidRPr="00E63B7B">
              <w:rPr>
                <w:rFonts w:ascii="Times New Roman" w:hAnsi="Times New Roman" w:cs="Times New Roman"/>
                <w:sz w:val="28"/>
                <w:szCs w:val="28"/>
              </w:rPr>
              <w:t>одводников,88а (кадастровый номер земельного участка 59:01:0000000:45840) и многоквартирного жилого дома с электроплитами по ул.Шахтерской,28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3B7B" w:rsidRPr="00970067" w:rsidRDefault="00E63B7B" w:rsidP="00E63B7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286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3B7B" w:rsidRDefault="00E63B7B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 месяцев</w:t>
            </w:r>
          </w:p>
        </w:tc>
      </w:tr>
    </w:tbl>
    <w:p w:rsidR="00E63B7B" w:rsidRDefault="00E63B7B">
      <w:pPr>
        <w:sectPr w:rsidR="00E63B7B" w:rsidSect="00E63B7B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E63B7B" w:rsidRDefault="00E63B7B">
      <w:pPr>
        <w:sectPr w:rsidR="00E63B7B" w:rsidSect="00E63B7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-878205</wp:posOffset>
            </wp:positionH>
            <wp:positionV relativeFrom="paragraph">
              <wp:posOffset>-567690</wp:posOffset>
            </wp:positionV>
            <wp:extent cx="7106285" cy="10058400"/>
            <wp:effectExtent l="1905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1005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068F" w:rsidRDefault="00E63B7B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-908685</wp:posOffset>
            </wp:positionH>
            <wp:positionV relativeFrom="paragraph">
              <wp:posOffset>-537210</wp:posOffset>
            </wp:positionV>
            <wp:extent cx="6899910" cy="9754235"/>
            <wp:effectExtent l="1905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910" cy="9754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52068F" w:rsidSect="00E63B7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2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E63B7B"/>
    <w:rsid w:val="0052068F"/>
    <w:rsid w:val="00E63B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E63B7B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Название Знак"/>
    <w:basedOn w:val="a0"/>
    <w:link w:val="a3"/>
    <w:rsid w:val="00E63B7B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E63B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63B7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149</Words>
  <Characters>854</Characters>
  <Application>Microsoft Office Word</Application>
  <DocSecurity>0</DocSecurity>
  <Lines>7</Lines>
  <Paragraphs>2</Paragraphs>
  <ScaleCrop>false</ScaleCrop>
  <Company>Your Company Name</Company>
  <LinksUpToDate>false</LinksUpToDate>
  <CharactersWithSpaces>1001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kozlova-ols</dc:creator>
  <cp:keywords/>
  <dc:description/>
  <cp:lastModifiedBy>kozlova-ols</cp:lastModifiedBy>
  <cp:revision>2</cp:revision>
  <dcterms:created xsi:type="dcterms:W3CDTF">2016-06-01T08:16:00Z</dcterms:created>
  <dcterms:modified xsi:type="dcterms:W3CDTF">2016-06-01T08:23:00Z</dcterms:modified>
</cp:coreProperties>
</file>