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85F" w:rsidRDefault="004B785F" w:rsidP="004B785F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</w:t>
      </w:r>
      <w:r w:rsidRPr="0087076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обеспечения</w:t>
      </w:r>
      <w:r w:rsidRPr="00CA57E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строительства, реконструкции объектов инфраструктуры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при реализации объекта </w:t>
      </w:r>
      <w:r w:rsidRPr="003A70C7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Северный железнодорожный обход </w:t>
      </w:r>
      <w:r w:rsidRPr="0059668B">
        <w:rPr>
          <w:rFonts w:ascii="Times New Roman" w:eastAsia="Times New Roman" w:hAnsi="Times New Roman"/>
          <w:sz w:val="27"/>
          <w:szCs w:val="27"/>
          <w:lang w:eastAsia="ru-RU"/>
        </w:rPr>
        <w:t xml:space="preserve">г. Перми: «3 этап – Железнодорожный путь с примыканием к станции Кабельная», «4 этап – Железнодорожный путь с примыканием к станции </w:t>
      </w:r>
      <w:proofErr w:type="spellStart"/>
      <w:r w:rsidRPr="0059668B">
        <w:rPr>
          <w:rFonts w:ascii="Times New Roman" w:eastAsia="Times New Roman" w:hAnsi="Times New Roman"/>
          <w:sz w:val="27"/>
          <w:szCs w:val="27"/>
          <w:lang w:eastAsia="ru-RU"/>
        </w:rPr>
        <w:t>Левшино</w:t>
      </w:r>
      <w:proofErr w:type="spellEnd"/>
      <w:r w:rsidRPr="0059668B">
        <w:rPr>
          <w:rFonts w:ascii="Times New Roman" w:eastAsia="Times New Roman" w:hAnsi="Times New Roman"/>
          <w:sz w:val="27"/>
          <w:szCs w:val="27"/>
          <w:lang w:eastAsia="ru-RU"/>
        </w:rPr>
        <w:t>», «5 этап – Мостовой переход через реку Кама». Переустройство инженерных коммуникаций сторонних собственников и ОАО «РЖД»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ом 2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части 5 статьи 4 Федерального закона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от 31.07.2020 № 254-ФЗ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«Об особенностях регулирования отдельных отношений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в целях модернизации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 расширения магистральной инфрас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труктуры и о внесении изменений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в отдельные законодательные акты Российской Федерации», 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ого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а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в интересах ОАО «РЖД»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ИНН 7708503727; 107174, Москва, ул. Н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овая </w:t>
      </w:r>
      <w:proofErr w:type="spellStart"/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Басманная</w:t>
      </w:r>
      <w:proofErr w:type="spellEnd"/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, д. 2/1, стр. 1; </w:t>
      </w:r>
      <w:hyperlink r:id="rId4" w:history="1">
        <w:r w:rsidRPr="006042BC">
          <w:rPr>
            <w:rStyle w:val="a3"/>
            <w:rFonts w:ascii="Times New Roman" w:hAnsi="Times New Roman" w:cs="Times New Roman"/>
            <w:sz w:val="24"/>
          </w:rPr>
          <w:t>dkrs-info@center.rzd.ru</w:t>
        </w:r>
      </w:hyperlink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8 (499) 262-42-57) сроком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50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месяцев в отношении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следующих земельных участков и земель в границах кадастрового квартала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:</w:t>
      </w:r>
    </w:p>
    <w:p w:rsidR="004B785F" w:rsidRPr="00B32B3C" w:rsidRDefault="004B785F" w:rsidP="004B785F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0F6D46" w:rsidRPr="00FA6ED3" w:rsidTr="0050379B">
        <w:trPr>
          <w:jc w:val="center"/>
        </w:trPr>
        <w:tc>
          <w:tcPr>
            <w:tcW w:w="3142" w:type="dxa"/>
            <w:shd w:val="clear" w:color="auto" w:fill="auto"/>
          </w:tcPr>
          <w:p w:rsidR="000F6D46" w:rsidRPr="00FA6ED3" w:rsidRDefault="000F6D46" w:rsidP="0050379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0F6D46" w:rsidRPr="00FA6ED3" w:rsidRDefault="000F6D46" w:rsidP="0050379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0F6D46" w:rsidRPr="00FA6ED3" w:rsidRDefault="000F6D46" w:rsidP="0050379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0F6D46" w:rsidRPr="00FA6ED3" w:rsidTr="0050379B">
        <w:trPr>
          <w:jc w:val="center"/>
        </w:trPr>
        <w:tc>
          <w:tcPr>
            <w:tcW w:w="3142" w:type="dxa"/>
            <w:shd w:val="clear" w:color="auto" w:fill="auto"/>
          </w:tcPr>
          <w:p w:rsidR="000F6D46" w:rsidRPr="002E7FD3" w:rsidRDefault="000F6D46" w:rsidP="0050379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59:01:</w:t>
            </w:r>
            <w:r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  <w:t>3810302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:</w:t>
            </w:r>
            <w:r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  <w:t>381</w:t>
            </w:r>
          </w:p>
        </w:tc>
        <w:tc>
          <w:tcPr>
            <w:tcW w:w="3260" w:type="dxa"/>
            <w:shd w:val="clear" w:color="auto" w:fill="auto"/>
          </w:tcPr>
          <w:p w:rsidR="000F6D46" w:rsidRDefault="000F6D46" w:rsidP="0050379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Пермь, Орджоникидзевский район, ул. Соликамская, 307</w:t>
            </w:r>
          </w:p>
        </w:tc>
        <w:tc>
          <w:tcPr>
            <w:tcW w:w="3565" w:type="dxa"/>
            <w:shd w:val="clear" w:color="auto" w:fill="auto"/>
          </w:tcPr>
          <w:p w:rsidR="000F6D46" w:rsidRDefault="000F6D46" w:rsidP="0050379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0F6D46" w:rsidRPr="00FA6ED3" w:rsidTr="0050379B">
        <w:trPr>
          <w:jc w:val="center"/>
        </w:trPr>
        <w:tc>
          <w:tcPr>
            <w:tcW w:w="3142" w:type="dxa"/>
            <w:shd w:val="clear" w:color="auto" w:fill="auto"/>
          </w:tcPr>
          <w:p w:rsidR="000F6D46" w:rsidRPr="002E7FD3" w:rsidRDefault="000F6D46" w:rsidP="0050379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59:01:3810302:</w:t>
            </w:r>
            <w:r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  <w:t>369</w:t>
            </w:r>
          </w:p>
        </w:tc>
        <w:tc>
          <w:tcPr>
            <w:tcW w:w="3260" w:type="dxa"/>
            <w:shd w:val="clear" w:color="auto" w:fill="auto"/>
          </w:tcPr>
          <w:p w:rsidR="000F6D46" w:rsidRDefault="000F6D46" w:rsidP="0050379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0759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Пермь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Орджоникидзевский район, ул. Соликамская, 307</w:t>
            </w:r>
          </w:p>
        </w:tc>
        <w:tc>
          <w:tcPr>
            <w:tcW w:w="3565" w:type="dxa"/>
            <w:shd w:val="clear" w:color="auto" w:fill="auto"/>
          </w:tcPr>
          <w:p w:rsidR="000F6D46" w:rsidRDefault="000F6D46" w:rsidP="0050379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0F6D46" w:rsidRPr="00FA6ED3" w:rsidTr="0050379B">
        <w:trPr>
          <w:jc w:val="center"/>
        </w:trPr>
        <w:tc>
          <w:tcPr>
            <w:tcW w:w="3142" w:type="dxa"/>
            <w:shd w:val="clear" w:color="auto" w:fill="auto"/>
          </w:tcPr>
          <w:p w:rsidR="000F6D46" w:rsidRPr="002E7FD3" w:rsidRDefault="000F6D46" w:rsidP="0050379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59:01:</w:t>
            </w:r>
            <w:r w:rsidRPr="002E7F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3810302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:</w:t>
            </w:r>
            <w:r w:rsidRPr="002E7F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98</w:t>
            </w:r>
          </w:p>
        </w:tc>
        <w:tc>
          <w:tcPr>
            <w:tcW w:w="3260" w:type="dxa"/>
            <w:shd w:val="clear" w:color="auto" w:fill="auto"/>
          </w:tcPr>
          <w:p w:rsidR="000F6D46" w:rsidRDefault="000F6D46" w:rsidP="0050379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0759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Пермь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</w:t>
            </w:r>
            <w:r>
              <w:t xml:space="preserve"> </w:t>
            </w:r>
            <w:r w:rsidRPr="002E7F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Орджоникидзевский район, ул. Соликамская, 307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корп. 1</w:t>
            </w:r>
          </w:p>
        </w:tc>
        <w:tc>
          <w:tcPr>
            <w:tcW w:w="3565" w:type="dxa"/>
            <w:shd w:val="clear" w:color="auto" w:fill="auto"/>
          </w:tcPr>
          <w:p w:rsidR="000F6D46" w:rsidRDefault="000F6D46" w:rsidP="0050379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0F6D46" w:rsidRPr="00FA6ED3" w:rsidTr="0050379B">
        <w:trPr>
          <w:jc w:val="center"/>
        </w:trPr>
        <w:tc>
          <w:tcPr>
            <w:tcW w:w="3142" w:type="dxa"/>
            <w:shd w:val="clear" w:color="auto" w:fill="auto"/>
          </w:tcPr>
          <w:p w:rsidR="000F6D46" w:rsidRPr="002E7FD3" w:rsidRDefault="000F6D46" w:rsidP="0050379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59:01:3810302</w:t>
            </w:r>
          </w:p>
        </w:tc>
        <w:tc>
          <w:tcPr>
            <w:tcW w:w="3260" w:type="dxa"/>
            <w:shd w:val="clear" w:color="auto" w:fill="auto"/>
          </w:tcPr>
          <w:p w:rsidR="000F6D46" w:rsidRPr="00D07598" w:rsidRDefault="000F6D46" w:rsidP="0050379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Пермь</w:t>
            </w:r>
          </w:p>
        </w:tc>
        <w:tc>
          <w:tcPr>
            <w:tcW w:w="3565" w:type="dxa"/>
            <w:shd w:val="clear" w:color="auto" w:fill="auto"/>
          </w:tcPr>
          <w:p w:rsidR="000F6D46" w:rsidRDefault="000F6D46" w:rsidP="0050379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12 месяцев </w:t>
            </w:r>
          </w:p>
        </w:tc>
      </w:tr>
      <w:tr w:rsidR="000F6D46" w:rsidRPr="00FA6ED3" w:rsidTr="0050379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F6D46" w:rsidRPr="00FA6ED3" w:rsidRDefault="000F6D46" w:rsidP="0050379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0F6D46" w:rsidRPr="00FA6ED3" w:rsidRDefault="000F6D46" w:rsidP="0050379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Старая </w:t>
            </w:r>
            <w:proofErr w:type="spellStart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Басманная</w:t>
            </w:r>
            <w:proofErr w:type="spellEnd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1, 105064</w:t>
            </w:r>
          </w:p>
          <w:p w:rsidR="000F6D46" w:rsidRPr="00FA6ED3" w:rsidRDefault="000F6D46" w:rsidP="0050379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5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0F6D46" w:rsidRPr="00FA6ED3" w:rsidRDefault="000F6D46" w:rsidP="0050379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0F6D46" w:rsidRPr="00FA6ED3" w:rsidRDefault="000F6D46" w:rsidP="0050379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F6D46" w:rsidRPr="00FA6ED3" w:rsidRDefault="000F6D46" w:rsidP="0050379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F6D46" w:rsidRPr="00FA6ED3" w:rsidTr="0050379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F6D46" w:rsidRPr="00FA6ED3" w:rsidRDefault="000F6D46" w:rsidP="0050379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0F6D46" w:rsidRPr="00FA6ED3" w:rsidRDefault="000F6D46" w:rsidP="0050379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Старая </w:t>
            </w:r>
            <w:proofErr w:type="spellStart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Басманная</w:t>
            </w:r>
            <w:proofErr w:type="spellEnd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1, 105064</w:t>
            </w:r>
          </w:p>
          <w:p w:rsidR="000F6D46" w:rsidRPr="00FA6ED3" w:rsidRDefault="000F6D46" w:rsidP="0050379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F6D46" w:rsidRPr="00FA6ED3" w:rsidRDefault="000F6D46" w:rsidP="0050379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0F6D46" w:rsidRPr="00FA6ED3" w:rsidRDefault="000F6D46" w:rsidP="0050379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F6D46" w:rsidRPr="00FA6ED3" w:rsidRDefault="000F6D46" w:rsidP="0050379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F6D46" w:rsidRPr="00FA6ED3" w:rsidTr="0050379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F6D46" w:rsidRPr="00D85250" w:rsidRDefault="000F6D46" w:rsidP="0050379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6" w:history="1">
              <w:r w:rsidRPr="00D85250">
                <w:rPr>
                  <w:rStyle w:val="a3"/>
                  <w:rFonts w:ascii="Times New Roman" w:hAnsi="Times New Roman" w:cs="Times New Roman"/>
                </w:rPr>
                <w:t>https://www.gorodperm.ru</w:t>
              </w:r>
            </w:hyperlink>
          </w:p>
          <w:p w:rsidR="000F6D46" w:rsidRDefault="000F6D46" w:rsidP="0050379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0F6D46" w:rsidRPr="00FA6ED3" w:rsidRDefault="000F6D46" w:rsidP="0050379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7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0F6D46" w:rsidRPr="00FA6ED3" w:rsidRDefault="000F6D46" w:rsidP="0050379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F6D46" w:rsidRPr="00FA6ED3" w:rsidRDefault="000F6D46" w:rsidP="0050379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F6D46" w:rsidRPr="00FA6ED3" w:rsidTr="0050379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F6D46" w:rsidRPr="00AC21F0" w:rsidRDefault="000F6D46" w:rsidP="0050379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C21F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 xml:space="preserve">Распоряжение </w:t>
            </w:r>
            <w:proofErr w:type="spellStart"/>
            <w:r w:rsidRPr="00AC21F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Pr="00AC21F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от 12.08.2021 № ИК-341-р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 изменениями от 17.07.2021 № АБ-431-р)</w:t>
            </w:r>
          </w:p>
          <w:p w:rsidR="000F6D46" w:rsidRPr="00AC21F0" w:rsidRDefault="000F6D46" w:rsidP="0050379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C21F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«Об утверждении документации по планировке территории (проект планировки территории и проект межевания территории) для объекта «Северный железнодорожный обход г. Перми: «3 этап – Железнодорожный путь с примыканием к станции Кабельная», «4 этап – Железнодорожный путь с примыканием к станции </w:t>
            </w:r>
            <w:proofErr w:type="spellStart"/>
            <w:r w:rsidRPr="00AC21F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Левшино</w:t>
            </w:r>
            <w:proofErr w:type="spellEnd"/>
            <w:r w:rsidRPr="00AC21F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», «5 этап – Мостовой переход через реку Кама». Переустройство инженерных коммуникаций сторонних собственников и ОАО «РЖД»</w:t>
            </w:r>
          </w:p>
          <w:p w:rsidR="000F6D46" w:rsidRPr="00FA6ED3" w:rsidRDefault="000F6D46" w:rsidP="0050379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F6D46" w:rsidRPr="00FA6ED3" w:rsidRDefault="000F6D46" w:rsidP="0050379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0F6D46" w:rsidRPr="00FA6ED3" w:rsidTr="0050379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F6D46" w:rsidRPr="00A73463" w:rsidRDefault="000F6D46" w:rsidP="0050379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A73463">
                <w:rPr>
                  <w:rStyle w:val="a3"/>
                  <w:rFonts w:ascii="Times New Roman" w:hAnsi="Times New Roman" w:cs="Times New Roman"/>
                </w:rPr>
                <w:t>https://ms.permkrai.ru/</w:t>
              </w:r>
            </w:hyperlink>
          </w:p>
          <w:p w:rsidR="000F6D46" w:rsidRPr="00A73463" w:rsidRDefault="000F6D46" w:rsidP="0050379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0F6D46" w:rsidRPr="00A73463" w:rsidRDefault="000F6D46" w:rsidP="0050379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A73463">
                <w:rPr>
                  <w:rStyle w:val="a3"/>
                  <w:rFonts w:ascii="Times New Roman" w:hAnsi="Times New Roman" w:cs="Times New Roman"/>
                </w:rPr>
                <w:t>https://www.gorodperm.ru</w:t>
              </w:r>
            </w:hyperlink>
          </w:p>
          <w:p w:rsidR="000F6D46" w:rsidRDefault="000F6D46" w:rsidP="0050379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0F6D46" w:rsidRPr="00FA6ED3" w:rsidRDefault="000F6D46" w:rsidP="0050379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F6D46" w:rsidRPr="00FA6ED3" w:rsidTr="0050379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F6D46" w:rsidRPr="00FA6ED3" w:rsidRDefault="000F6D46" w:rsidP="0050379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0F6D46" w:rsidRPr="00FA6ED3" w:rsidRDefault="000F6D46" w:rsidP="0050379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F6D46" w:rsidRPr="00FA6ED3" w:rsidRDefault="000F6D46" w:rsidP="0050379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111262" w:rsidRDefault="00111262"/>
    <w:sectPr w:rsidR="00111262" w:rsidSect="007D363C">
      <w:pgSz w:w="11906" w:h="16838"/>
      <w:pgMar w:top="709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46"/>
    <w:rsid w:val="000F6D46"/>
    <w:rsid w:val="00111262"/>
    <w:rsid w:val="004B785F"/>
    <w:rsid w:val="007D2C21"/>
    <w:rsid w:val="007D363C"/>
    <w:rsid w:val="007E2667"/>
    <w:rsid w:val="00924FC1"/>
    <w:rsid w:val="009708AA"/>
    <w:rsid w:val="009875BE"/>
    <w:rsid w:val="00B43800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CCCF3-344F-4389-8EC3-6408507F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D46"/>
    <w:pPr>
      <w:spacing w:after="200" w:line="27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F6D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.permkra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lw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rodperm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roszeldor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krs-info@center.rzd.ru" TargetMode="External"/><Relationship Id="rId9" Type="http://schemas.openxmlformats.org/officeDocument/2006/relationships/hyperlink" Target="https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2</cp:revision>
  <dcterms:created xsi:type="dcterms:W3CDTF">2024-10-01T10:52:00Z</dcterms:created>
  <dcterms:modified xsi:type="dcterms:W3CDTF">2024-10-01T10:56:00Z</dcterms:modified>
</cp:coreProperties>
</file>