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3DF10189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2F4964">
        <w:rPr>
          <w:rFonts w:ascii="Times New Roman" w:hAnsi="Times New Roman"/>
          <w:sz w:val="28"/>
          <w:szCs w:val="28"/>
        </w:rPr>
        <w:t>у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 xml:space="preserve">информирует о возможном установлении публичного сервитута сроком </w:t>
      </w:r>
      <w:r w:rsidR="002F4964">
        <w:rPr>
          <w:rFonts w:ascii="Times New Roman" w:hAnsi="Times New Roman"/>
          <w:sz w:val="28"/>
          <w:szCs w:val="28"/>
        </w:rPr>
        <w:t>до 31 декабря 2025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2F4964">
        <w:rPr>
          <w:rFonts w:ascii="Times New Roman" w:hAnsi="Times New Roman"/>
          <w:sz w:val="28"/>
          <w:szCs w:val="28"/>
        </w:rPr>
        <w:t>года</w:t>
      </w:r>
      <w:r w:rsidR="008404EA" w:rsidRPr="00E45099">
        <w:rPr>
          <w:rFonts w:ascii="Times New Roman" w:hAnsi="Times New Roman"/>
          <w:sz w:val="28"/>
          <w:szCs w:val="28"/>
        </w:rPr>
        <w:t>, в целях</w:t>
      </w:r>
      <w:r w:rsidR="00157277">
        <w:rPr>
          <w:rFonts w:ascii="Times New Roman" w:hAnsi="Times New Roman"/>
          <w:sz w:val="28"/>
          <w:szCs w:val="28"/>
        </w:rPr>
        <w:t xml:space="preserve"> </w:t>
      </w:r>
      <w:r w:rsidR="002F4964">
        <w:rPr>
          <w:rFonts w:ascii="Times New Roman" w:hAnsi="Times New Roman"/>
          <w:sz w:val="28"/>
          <w:szCs w:val="28"/>
        </w:rPr>
        <w:t xml:space="preserve">размещения </w:t>
      </w:r>
      <w:r w:rsidR="00157277" w:rsidRPr="00157277">
        <w:rPr>
          <w:rFonts w:ascii="Times New Roman" w:hAnsi="Times New Roman"/>
          <w:sz w:val="28"/>
          <w:szCs w:val="28"/>
        </w:rPr>
        <w:t>линейн</w:t>
      </w:r>
      <w:r w:rsidR="00157277">
        <w:rPr>
          <w:rFonts w:ascii="Times New Roman" w:hAnsi="Times New Roman"/>
          <w:sz w:val="28"/>
          <w:szCs w:val="28"/>
        </w:rPr>
        <w:t>ого</w:t>
      </w:r>
      <w:r w:rsidR="00157277" w:rsidRPr="00157277">
        <w:rPr>
          <w:rFonts w:ascii="Times New Roman" w:hAnsi="Times New Roman"/>
          <w:sz w:val="28"/>
          <w:szCs w:val="28"/>
        </w:rPr>
        <w:t xml:space="preserve"> объект</w:t>
      </w:r>
      <w:r w:rsidR="00157277">
        <w:rPr>
          <w:rFonts w:ascii="Times New Roman" w:hAnsi="Times New Roman"/>
          <w:sz w:val="28"/>
          <w:szCs w:val="28"/>
        </w:rPr>
        <w:t>а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E04730" w14:textId="61D4C7F9" w:rsidR="005719C2" w:rsidRPr="00E45099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19C2">
        <w:rPr>
          <w:rFonts w:ascii="Times New Roman" w:hAnsi="Times New Roman"/>
          <w:b/>
          <w:sz w:val="28"/>
          <w:szCs w:val="28"/>
        </w:rPr>
        <w:t>«</w:t>
      </w:r>
      <w:r w:rsidR="002F4964" w:rsidRPr="002F4964">
        <w:rPr>
          <w:rFonts w:ascii="Times New Roman" w:hAnsi="Times New Roman"/>
          <w:b/>
          <w:sz w:val="28"/>
          <w:szCs w:val="28"/>
        </w:rPr>
        <w:t>Строительство дополнительного выезда с промышленного узла «</w:t>
      </w:r>
      <w:proofErr w:type="spellStart"/>
      <w:r w:rsidR="002F4964" w:rsidRPr="002F4964">
        <w:rPr>
          <w:rFonts w:ascii="Times New Roman" w:hAnsi="Times New Roman"/>
          <w:b/>
          <w:sz w:val="28"/>
          <w:szCs w:val="28"/>
        </w:rPr>
        <w:t>Осенцы</w:t>
      </w:r>
      <w:proofErr w:type="spellEnd"/>
      <w:r w:rsidR="002F4964" w:rsidRPr="002F4964">
        <w:rPr>
          <w:rFonts w:ascii="Times New Roman" w:hAnsi="Times New Roman"/>
          <w:b/>
          <w:sz w:val="28"/>
          <w:szCs w:val="28"/>
        </w:rPr>
        <w:t>» г. Перми, II этап – переустройство коммуникаций АО «ТРАНСНЕФТ</w:t>
      </w:r>
      <w:r w:rsidR="002F4964">
        <w:rPr>
          <w:rFonts w:ascii="Times New Roman" w:hAnsi="Times New Roman"/>
          <w:b/>
          <w:sz w:val="28"/>
          <w:szCs w:val="28"/>
        </w:rPr>
        <w:t>Ь-ПРИКАМЬЕ», ООО «ЛУКОЙЛ-ПЕРМЬ»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157277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157277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157277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487763AF" w:rsidR="00A9319A" w:rsidRPr="00157277" w:rsidRDefault="00157277" w:rsidP="002F4964">
            <w:pPr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>59:01:</w:t>
            </w:r>
            <w:r w:rsidR="002F4964">
              <w:rPr>
                <w:rFonts w:ascii="Times New Roman" w:hAnsi="Times New Roman"/>
                <w:sz w:val="24"/>
                <w:szCs w:val="24"/>
              </w:rPr>
              <w:t>4716054</w:t>
            </w:r>
            <w:r w:rsidRPr="0015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2FE">
              <w:rPr>
                <w:rFonts w:ascii="Times New Roman" w:hAnsi="Times New Roman"/>
                <w:sz w:val="24"/>
                <w:szCs w:val="24"/>
              </w:rPr>
              <w:t>(</w:t>
            </w:r>
            <w:r w:rsidR="00CC62FE" w:rsidRPr="00CC62FE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2F4964">
              <w:rPr>
                <w:rFonts w:ascii="Times New Roman" w:hAnsi="Times New Roman"/>
                <w:sz w:val="24"/>
                <w:szCs w:val="24"/>
              </w:rPr>
              <w:t xml:space="preserve">Пермский городской округ, </w:t>
            </w:r>
            <w:r w:rsidR="00CC62FE" w:rsidRPr="00CC62FE">
              <w:rPr>
                <w:rFonts w:ascii="Times New Roman" w:hAnsi="Times New Roman"/>
                <w:sz w:val="24"/>
                <w:szCs w:val="24"/>
              </w:rPr>
              <w:t>г. Пермь</w:t>
            </w:r>
            <w:r w:rsidR="002F49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7277" w:rsidRPr="00157277" w14:paraId="0D5A6E97" w14:textId="77777777" w:rsidTr="00157277">
        <w:trPr>
          <w:trHeight w:val="300"/>
        </w:trPr>
        <w:tc>
          <w:tcPr>
            <w:tcW w:w="14673" w:type="dxa"/>
            <w:noWrap/>
            <w:hideMark/>
          </w:tcPr>
          <w:p w14:paraId="511AD496" w14:textId="560BA933" w:rsidR="00157277" w:rsidRPr="00157277" w:rsidRDefault="00CC62FE" w:rsidP="002F4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59:01:</w:t>
            </w:r>
            <w:r w:rsidR="002F4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4716062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F4964" w:rsidRPr="00CC62FE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="002F4964">
              <w:rPr>
                <w:rFonts w:ascii="Times New Roman" w:hAnsi="Times New Roman"/>
                <w:sz w:val="24"/>
                <w:szCs w:val="24"/>
              </w:rPr>
              <w:t xml:space="preserve">Пермский городской округ, </w:t>
            </w:r>
            <w:r w:rsidR="002F4964" w:rsidRPr="00CC62FE">
              <w:rPr>
                <w:rFonts w:ascii="Times New Roman" w:hAnsi="Times New Roman"/>
                <w:sz w:val="24"/>
                <w:szCs w:val="24"/>
              </w:rPr>
              <w:t>г. Пермь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41EA3FEA" w14:textId="60249715" w:rsidR="005719C2" w:rsidRPr="00E45099" w:rsidRDefault="002F4964" w:rsidP="00571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4964">
        <w:rPr>
          <w:rFonts w:ascii="Times New Roman" w:hAnsi="Times New Roman"/>
          <w:sz w:val="28"/>
          <w:szCs w:val="28"/>
        </w:rPr>
        <w:t>Документация по планировке территории для размещения линейного объекта «Строительство дополнительного выезда с промышленного узла «</w:t>
      </w:r>
      <w:proofErr w:type="spellStart"/>
      <w:r w:rsidRPr="002F4964">
        <w:rPr>
          <w:rFonts w:ascii="Times New Roman" w:hAnsi="Times New Roman"/>
          <w:sz w:val="28"/>
          <w:szCs w:val="28"/>
        </w:rPr>
        <w:t>Осенцы</w:t>
      </w:r>
      <w:proofErr w:type="spellEnd"/>
      <w:r w:rsidRPr="002F4964">
        <w:rPr>
          <w:rFonts w:ascii="Times New Roman" w:hAnsi="Times New Roman"/>
          <w:sz w:val="28"/>
          <w:szCs w:val="28"/>
        </w:rPr>
        <w:t>» г. Перми, II этап – переустройство коммуникаций АО «ТРАНСНЕФТЬ-ПРИКАМЬЕ», ООО «ЛУКОЙЛ-ПЕРМЬ», утвержден</w:t>
      </w:r>
      <w:r>
        <w:rPr>
          <w:rFonts w:ascii="Times New Roman" w:hAnsi="Times New Roman"/>
          <w:sz w:val="28"/>
          <w:szCs w:val="28"/>
        </w:rPr>
        <w:t>а</w:t>
      </w:r>
      <w:r w:rsidRPr="002F4964">
        <w:rPr>
          <w:rFonts w:ascii="Times New Roman" w:hAnsi="Times New Roman"/>
          <w:sz w:val="28"/>
          <w:szCs w:val="28"/>
        </w:rPr>
        <w:t xml:space="preserve"> приказом Министерства 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Pr="002F4964">
        <w:rPr>
          <w:rFonts w:ascii="Times New Roman" w:hAnsi="Times New Roman"/>
          <w:sz w:val="28"/>
          <w:szCs w:val="28"/>
        </w:rPr>
        <w:t>и градостроительной деятельности Пермского края от 29 августа 2023 г. № 31-02-1-4-1604.</w:t>
      </w:r>
    </w:p>
    <w:p w14:paraId="24612FCB" w14:textId="6ECA72F6" w:rsidR="005719C2" w:rsidRPr="00E45099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8B7451">
        <w:rPr>
          <w:rFonts w:ascii="Times New Roman" w:hAnsi="Times New Roman"/>
          <w:bCs/>
          <w:sz w:val="28"/>
          <w:szCs w:val="28"/>
        </w:rPr>
        <w:t>ом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8B7451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8B7451">
        <w:rPr>
          <w:rFonts w:ascii="Times New Roman" w:hAnsi="Times New Roman"/>
          <w:bCs/>
          <w:sz w:val="28"/>
          <w:szCs w:val="28"/>
        </w:rPr>
        <w:t>ему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8B7451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3978B6">
        <w:rPr>
          <w:rFonts w:ascii="Times New Roman" w:hAnsi="Times New Roman"/>
          <w:bCs/>
          <w:sz w:val="28"/>
          <w:szCs w:val="28"/>
        </w:rPr>
        <w:t>Б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3978B6">
        <w:rPr>
          <w:rFonts w:ascii="Times New Roman" w:hAnsi="Times New Roman"/>
          <w:bCs/>
          <w:sz w:val="28"/>
          <w:szCs w:val="28"/>
        </w:rPr>
        <w:t>3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220880B0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>
        <w:rPr>
          <w:rFonts w:ascii="Times New Roman" w:hAnsi="Times New Roman"/>
          <w:bCs/>
          <w:sz w:val="28"/>
          <w:szCs w:val="28"/>
        </w:rPr>
        <w:t>15 (пятнадцати</w:t>
      </w:r>
      <w:r w:rsidRPr="00E45099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1D89EC69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lastRenderedPageBreak/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8B7451">
        <w:rPr>
          <w:rFonts w:ascii="Times New Roman" w:hAnsi="Times New Roman"/>
          <w:bCs/>
          <w:sz w:val="28"/>
          <w:szCs w:val="28"/>
        </w:rPr>
        <w:t>ом</w:t>
      </w:r>
      <w:bookmarkStart w:id="0" w:name="_GoBack"/>
      <w:bookmarkEnd w:id="0"/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B5249" w14:textId="77777777" w:rsidR="00B3631F" w:rsidRDefault="00B3631F" w:rsidP="00D949EF">
      <w:pPr>
        <w:spacing w:after="0" w:line="240" w:lineRule="auto"/>
      </w:pPr>
      <w:r>
        <w:separator/>
      </w:r>
    </w:p>
  </w:endnote>
  <w:endnote w:type="continuationSeparator" w:id="0">
    <w:p w14:paraId="4D0005F3" w14:textId="77777777" w:rsidR="00B3631F" w:rsidRDefault="00B3631F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F00A4" w14:textId="77777777" w:rsidR="00B3631F" w:rsidRDefault="00B3631F" w:rsidP="00D949EF">
      <w:pPr>
        <w:spacing w:after="0" w:line="240" w:lineRule="auto"/>
      </w:pPr>
      <w:r>
        <w:separator/>
      </w:r>
    </w:p>
  </w:footnote>
  <w:footnote w:type="continuationSeparator" w:id="0">
    <w:p w14:paraId="1AA477BE" w14:textId="77777777" w:rsidR="00B3631F" w:rsidRDefault="00B3631F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2F4964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B7451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3631F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293B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8</cp:revision>
  <cp:lastPrinted>2023-11-20T11:53:00Z</cp:lastPrinted>
  <dcterms:created xsi:type="dcterms:W3CDTF">2024-02-21T16:44:00Z</dcterms:created>
  <dcterms:modified xsi:type="dcterms:W3CDTF">2024-06-20T10:28:00Z</dcterms:modified>
</cp:coreProperties>
</file>