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9D" w:rsidRDefault="008F3F9D" w:rsidP="008F3F9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F3F9D" w:rsidRDefault="008F3F9D" w:rsidP="008F3F9D">
      <w:pPr>
        <w:suppressAutoHyphens/>
        <w:spacing w:line="360" w:lineRule="auto"/>
        <w:rPr>
          <w:sz w:val="28"/>
          <w:szCs w:val="28"/>
        </w:rPr>
      </w:pPr>
    </w:p>
    <w:p w:rsidR="008F3F9D" w:rsidRDefault="008F3F9D" w:rsidP="008F3F9D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</w:t>
      </w:r>
      <w:r w:rsidRPr="00A25B2A">
        <w:rPr>
          <w:b/>
          <w:sz w:val="28"/>
          <w:szCs w:val="28"/>
        </w:rPr>
        <w:t>ртамент земельных отношений администрации города Перми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 xml:space="preserve">в целях информирования населения в соответствии со </w:t>
      </w:r>
      <w:r w:rsidRPr="00A25B2A">
        <w:rPr>
          <w:b/>
          <w:sz w:val="28"/>
          <w:szCs w:val="28"/>
        </w:rPr>
        <w:t>статьей 39.</w:t>
      </w:r>
      <w:r>
        <w:rPr>
          <w:b/>
          <w:sz w:val="28"/>
          <w:szCs w:val="28"/>
        </w:rPr>
        <w:t>42</w:t>
      </w:r>
      <w:r w:rsidRPr="00A25B2A">
        <w:rPr>
          <w:b/>
          <w:sz w:val="28"/>
          <w:szCs w:val="28"/>
        </w:rPr>
        <w:t xml:space="preserve"> Земельного кодекса Российской Федерации </w:t>
      </w:r>
      <w:r>
        <w:rPr>
          <w:b/>
          <w:sz w:val="28"/>
          <w:szCs w:val="28"/>
        </w:rPr>
        <w:t xml:space="preserve">сообщает о возможном установлении публичного сервитута в отдельных целях </w:t>
      </w:r>
      <w:r>
        <w:rPr>
          <w:b/>
          <w:sz w:val="28"/>
          <w:szCs w:val="28"/>
        </w:rPr>
        <w:br/>
        <w:t>на территории города Перми</w:t>
      </w:r>
    </w:p>
    <w:p w:rsidR="008F3F9D" w:rsidRDefault="008F3F9D" w:rsidP="008F3F9D">
      <w:pPr>
        <w:suppressAutoHyphens/>
        <w:jc w:val="center"/>
        <w:rPr>
          <w:b/>
          <w:sz w:val="28"/>
          <w:szCs w:val="28"/>
        </w:rPr>
      </w:pPr>
    </w:p>
    <w:p w:rsidR="008F3F9D" w:rsidRDefault="008F3F9D" w:rsidP="008F3F9D">
      <w:pPr>
        <w:suppressAutoHyphens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2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700"/>
        <w:gridCol w:w="3969"/>
        <w:gridCol w:w="5308"/>
      </w:tblGrid>
      <w:tr w:rsidR="008F3F9D" w:rsidRPr="00E8376D" w:rsidTr="00D07839">
        <w:trPr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8F3F9D" w:rsidRPr="00E8376D" w:rsidRDefault="008F3F9D" w:rsidP="00D07839">
            <w:pPr>
              <w:suppressAutoHyphens/>
              <w:jc w:val="center"/>
              <w:rPr>
                <w:sz w:val="24"/>
                <w:szCs w:val="24"/>
              </w:rPr>
            </w:pPr>
            <w:r w:rsidRPr="00E8376D">
              <w:rPr>
                <w:sz w:val="24"/>
                <w:szCs w:val="24"/>
              </w:rPr>
              <w:t>№</w:t>
            </w:r>
          </w:p>
        </w:tc>
        <w:tc>
          <w:tcPr>
            <w:tcW w:w="4700" w:type="dxa"/>
            <w:shd w:val="clear" w:color="auto" w:fill="auto"/>
            <w:vAlign w:val="center"/>
          </w:tcPr>
          <w:p w:rsidR="008F3F9D" w:rsidRPr="00E8376D" w:rsidRDefault="008F3F9D" w:rsidP="00D07839">
            <w:pPr>
              <w:suppressAutoHyphens/>
              <w:jc w:val="center"/>
              <w:rPr>
                <w:sz w:val="24"/>
                <w:szCs w:val="24"/>
              </w:rPr>
            </w:pPr>
            <w:r w:rsidRPr="00E8376D">
              <w:rPr>
                <w:sz w:val="24"/>
                <w:szCs w:val="24"/>
              </w:rPr>
              <w:t xml:space="preserve">Кадастровый номер земельного участка, в </w:t>
            </w:r>
            <w:proofErr w:type="gramStart"/>
            <w:r w:rsidRPr="00E8376D">
              <w:rPr>
                <w:sz w:val="24"/>
                <w:szCs w:val="24"/>
              </w:rPr>
              <w:t>отношении</w:t>
            </w:r>
            <w:proofErr w:type="gramEnd"/>
            <w:r w:rsidRPr="00E8376D">
              <w:rPr>
                <w:sz w:val="24"/>
                <w:szCs w:val="24"/>
              </w:rPr>
              <w:t xml:space="preserve"> которого устанавливается публичный сервитут (при наличии)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3F9D" w:rsidRPr="00E8376D" w:rsidRDefault="008F3F9D" w:rsidP="00D07839">
            <w:pPr>
              <w:suppressAutoHyphens/>
              <w:jc w:val="center"/>
              <w:rPr>
                <w:sz w:val="24"/>
                <w:szCs w:val="24"/>
              </w:rPr>
            </w:pPr>
            <w:r w:rsidRPr="00E8376D">
              <w:rPr>
                <w:sz w:val="24"/>
                <w:szCs w:val="24"/>
              </w:rPr>
              <w:t xml:space="preserve">Адрес или описание земельного участка, в </w:t>
            </w:r>
            <w:proofErr w:type="gramStart"/>
            <w:r w:rsidRPr="00E8376D">
              <w:rPr>
                <w:sz w:val="24"/>
                <w:szCs w:val="24"/>
              </w:rPr>
              <w:t>отношении</w:t>
            </w:r>
            <w:proofErr w:type="gramEnd"/>
            <w:r w:rsidRPr="00E8376D">
              <w:rPr>
                <w:sz w:val="24"/>
                <w:szCs w:val="24"/>
              </w:rPr>
              <w:t xml:space="preserve"> которого устанавливается публичный сервитут</w:t>
            </w:r>
          </w:p>
        </w:tc>
        <w:tc>
          <w:tcPr>
            <w:tcW w:w="5308" w:type="dxa"/>
            <w:shd w:val="clear" w:color="auto" w:fill="auto"/>
            <w:vAlign w:val="center"/>
          </w:tcPr>
          <w:p w:rsidR="008F3F9D" w:rsidRPr="00E8376D" w:rsidRDefault="008F3F9D" w:rsidP="00D07839">
            <w:pPr>
              <w:suppressAutoHyphens/>
              <w:jc w:val="center"/>
              <w:rPr>
                <w:sz w:val="24"/>
                <w:szCs w:val="24"/>
              </w:rPr>
            </w:pPr>
            <w:r w:rsidRPr="00E8376D">
              <w:rPr>
                <w:sz w:val="24"/>
                <w:szCs w:val="24"/>
              </w:rPr>
              <w:t>Цели установления публичного сервитута</w:t>
            </w:r>
          </w:p>
        </w:tc>
      </w:tr>
      <w:tr w:rsidR="008F3F9D" w:rsidRPr="00E8376D" w:rsidTr="00D07839">
        <w:trPr>
          <w:trHeight w:val="1418"/>
          <w:jc w:val="center"/>
        </w:trPr>
        <w:tc>
          <w:tcPr>
            <w:tcW w:w="743" w:type="dxa"/>
            <w:shd w:val="clear" w:color="auto" w:fill="auto"/>
          </w:tcPr>
          <w:p w:rsidR="008F3F9D" w:rsidRPr="00E8376D" w:rsidRDefault="008F3F9D" w:rsidP="00D07839">
            <w:pPr>
              <w:suppressAutoHyphens/>
              <w:jc w:val="center"/>
              <w:rPr>
                <w:sz w:val="24"/>
                <w:szCs w:val="24"/>
              </w:rPr>
            </w:pPr>
            <w:r w:rsidRPr="00E8376D">
              <w:rPr>
                <w:sz w:val="24"/>
                <w:szCs w:val="24"/>
              </w:rPr>
              <w:t>1</w:t>
            </w:r>
          </w:p>
        </w:tc>
        <w:tc>
          <w:tcPr>
            <w:tcW w:w="4700" w:type="dxa"/>
            <w:shd w:val="clear" w:color="auto" w:fill="auto"/>
          </w:tcPr>
          <w:p w:rsidR="008F3F9D" w:rsidRPr="00E8376D" w:rsidRDefault="008F3F9D" w:rsidP="00D07839">
            <w:pPr>
              <w:suppressAutoHyphens/>
              <w:rPr>
                <w:sz w:val="24"/>
                <w:szCs w:val="24"/>
              </w:rPr>
            </w:pPr>
            <w:r w:rsidRPr="00E8376D">
              <w:rPr>
                <w:sz w:val="24"/>
                <w:szCs w:val="24"/>
              </w:rPr>
              <w:t>59:01:</w:t>
            </w:r>
            <w:r>
              <w:rPr>
                <w:sz w:val="24"/>
                <w:szCs w:val="24"/>
              </w:rPr>
              <w:t>4211192</w:t>
            </w:r>
            <w:r w:rsidRPr="00E8376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8F3F9D" w:rsidRPr="00E8376D" w:rsidRDefault="008F3F9D" w:rsidP="00D07839">
            <w:pPr>
              <w:suppressAutoHyphens/>
              <w:rPr>
                <w:sz w:val="24"/>
                <w:szCs w:val="24"/>
              </w:rPr>
            </w:pPr>
            <w:r w:rsidRPr="00E8376D">
              <w:rPr>
                <w:sz w:val="24"/>
                <w:szCs w:val="24"/>
              </w:rPr>
              <w:t xml:space="preserve">г. Пермь, </w:t>
            </w:r>
            <w:r>
              <w:rPr>
                <w:sz w:val="24"/>
                <w:szCs w:val="24"/>
              </w:rPr>
              <w:t>Мотовилихинский</w:t>
            </w:r>
            <w:r w:rsidRPr="00E8376D">
              <w:rPr>
                <w:sz w:val="24"/>
                <w:szCs w:val="24"/>
              </w:rPr>
              <w:t xml:space="preserve"> район, ул. </w:t>
            </w:r>
            <w:r>
              <w:rPr>
                <w:sz w:val="24"/>
                <w:szCs w:val="24"/>
              </w:rPr>
              <w:t>Алексеевская</w:t>
            </w:r>
            <w:r w:rsidRPr="00E8376D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5308" w:type="dxa"/>
            <w:shd w:val="clear" w:color="auto" w:fill="auto"/>
          </w:tcPr>
          <w:p w:rsidR="008F3F9D" w:rsidRPr="00E8376D" w:rsidRDefault="008F3F9D" w:rsidP="00D0783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подключение (технологическое присоединение) к сетям инженерно-технического обеспечения</w:t>
            </w:r>
            <w:r w:rsidRPr="00E8376D">
              <w:rPr>
                <w:sz w:val="24"/>
                <w:szCs w:val="24"/>
              </w:rPr>
              <w:t xml:space="preserve"> ОАО «МРСК Урала» </w:t>
            </w:r>
          </w:p>
          <w:p w:rsidR="008F3F9D" w:rsidRPr="00E8376D" w:rsidRDefault="008F3F9D" w:rsidP="00D07839">
            <w:pPr>
              <w:suppressAutoHyphens/>
              <w:rPr>
                <w:sz w:val="24"/>
                <w:szCs w:val="24"/>
              </w:rPr>
            </w:pPr>
          </w:p>
        </w:tc>
      </w:tr>
    </w:tbl>
    <w:p w:rsidR="008F3F9D" w:rsidRDefault="008F3F9D" w:rsidP="008F3F9D">
      <w:pPr>
        <w:suppressAutoHyphens/>
        <w:jc w:val="center"/>
        <w:rPr>
          <w:b/>
          <w:sz w:val="28"/>
          <w:szCs w:val="28"/>
        </w:rPr>
      </w:pPr>
    </w:p>
    <w:p w:rsidR="008F3F9D" w:rsidRPr="00154CE7" w:rsidRDefault="008F3F9D" w:rsidP="008F3F9D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  <w:r w:rsidRPr="00154CE7">
        <w:rPr>
          <w:rFonts w:eastAsia="Calibri"/>
          <w:sz w:val="24"/>
          <w:szCs w:val="24"/>
          <w:lang w:eastAsia="en-US"/>
        </w:rPr>
        <w:t xml:space="preserve">Заинтересованные лица имеют право ознакомиться с ходатайством  об установлении публичного сервитута </w:t>
      </w:r>
      <w:r w:rsidRPr="00154CE7">
        <w:rPr>
          <w:bCs/>
          <w:sz w:val="24"/>
          <w:szCs w:val="24"/>
        </w:rPr>
        <w:t xml:space="preserve">и прилагаемым к нему описанием местоположения границ публичного сервитута </w:t>
      </w:r>
      <w:r w:rsidRPr="00154CE7">
        <w:rPr>
          <w:sz w:val="24"/>
          <w:szCs w:val="24"/>
        </w:rPr>
        <w:t xml:space="preserve">по адресу: г. Пермь, ул. Сибирская 15, </w:t>
      </w:r>
      <w:proofErr w:type="spellStart"/>
      <w:r w:rsidRPr="00154CE7">
        <w:rPr>
          <w:sz w:val="24"/>
          <w:szCs w:val="24"/>
        </w:rPr>
        <w:t>каб</w:t>
      </w:r>
      <w:proofErr w:type="spellEnd"/>
      <w:r w:rsidRPr="00154CE7">
        <w:rPr>
          <w:sz w:val="24"/>
          <w:szCs w:val="24"/>
        </w:rPr>
        <w:t>. 202, четверг с 10:00 до 12:00.</w:t>
      </w:r>
    </w:p>
    <w:p w:rsidR="008F3F9D" w:rsidRPr="00154CE7" w:rsidRDefault="008F3F9D" w:rsidP="008F3F9D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  <w:r w:rsidRPr="00154CE7">
        <w:rPr>
          <w:sz w:val="24"/>
          <w:szCs w:val="24"/>
        </w:rPr>
        <w:t xml:space="preserve">Заинтересованные лица могут подать заявление об учете прав в срок с </w:t>
      </w:r>
      <w:r>
        <w:rPr>
          <w:sz w:val="24"/>
          <w:szCs w:val="24"/>
        </w:rPr>
        <w:t>17.12</w:t>
      </w:r>
      <w:r w:rsidRPr="00154CE7">
        <w:rPr>
          <w:sz w:val="24"/>
          <w:szCs w:val="24"/>
        </w:rPr>
        <w:t xml:space="preserve">.2019 по </w:t>
      </w:r>
      <w:r>
        <w:rPr>
          <w:sz w:val="24"/>
          <w:szCs w:val="24"/>
        </w:rPr>
        <w:t>15.01</w:t>
      </w:r>
      <w:r w:rsidRPr="00154CE7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154CE7">
        <w:rPr>
          <w:sz w:val="24"/>
          <w:szCs w:val="24"/>
        </w:rPr>
        <w:t>.</w:t>
      </w:r>
    </w:p>
    <w:p w:rsidR="008F3F9D" w:rsidRPr="00154CE7" w:rsidRDefault="008F3F9D" w:rsidP="008F3F9D">
      <w:pPr>
        <w:suppressAutoHyphens/>
        <w:spacing w:line="240" w:lineRule="exact"/>
        <w:ind w:firstLine="709"/>
        <w:jc w:val="both"/>
        <w:rPr>
          <w:sz w:val="24"/>
          <w:szCs w:val="24"/>
        </w:rPr>
      </w:pPr>
      <w:r w:rsidRPr="00154CE7">
        <w:rPr>
          <w:sz w:val="24"/>
          <w:szCs w:val="24"/>
        </w:rPr>
        <w:t>Способы подачи заявлений:</w:t>
      </w:r>
    </w:p>
    <w:p w:rsidR="008F3F9D" w:rsidRPr="00154CE7" w:rsidRDefault="008F3F9D" w:rsidP="008F3F9D">
      <w:pPr>
        <w:pStyle w:val="a7"/>
        <w:suppressAutoHyphens/>
        <w:spacing w:line="240" w:lineRule="exact"/>
        <w:ind w:left="0" w:right="0" w:firstLine="709"/>
        <w:jc w:val="both"/>
      </w:pPr>
      <w:r>
        <w:t xml:space="preserve">1. </w:t>
      </w:r>
      <w:r w:rsidRPr="00154CE7">
        <w:t>посредством почтовой связи;</w:t>
      </w:r>
    </w:p>
    <w:p w:rsidR="008F3F9D" w:rsidRPr="00154CE7" w:rsidRDefault="008F3F9D" w:rsidP="008F3F9D">
      <w:pPr>
        <w:pStyle w:val="a7"/>
        <w:suppressAutoHyphens/>
        <w:spacing w:line="240" w:lineRule="exact"/>
        <w:ind w:left="0" w:right="0" w:firstLine="709"/>
        <w:jc w:val="both"/>
      </w:pPr>
      <w:r>
        <w:t xml:space="preserve">2. </w:t>
      </w:r>
      <w:r w:rsidRPr="00154CE7">
        <w:t xml:space="preserve">лично, в том числе через представителя, в </w:t>
      </w:r>
      <w:r w:rsidRPr="00154CE7">
        <w:rPr>
          <w:bCs/>
        </w:rPr>
        <w:t>департамент земельных отношений</w:t>
      </w:r>
      <w:r w:rsidRPr="00154CE7">
        <w:t xml:space="preserve"> администрации города </w:t>
      </w:r>
      <w:r w:rsidRPr="00154CE7">
        <w:rPr>
          <w:bCs/>
        </w:rPr>
        <w:t xml:space="preserve">Перми </w:t>
      </w:r>
      <w:r w:rsidRPr="00154CE7">
        <w:t xml:space="preserve">(г. Пермь, </w:t>
      </w:r>
      <w:r>
        <w:br/>
      </w:r>
      <w:r w:rsidRPr="00154CE7">
        <w:t>ул. Сибирская 15, цокольный этаж, каб.005, понедельник, вторник, четверг с 09:00 до 13:00 с 14:00 до 16:00, кроме нерабочих и праздничных дней);</w:t>
      </w:r>
    </w:p>
    <w:p w:rsidR="008F3F9D" w:rsidRPr="00154CE7" w:rsidRDefault="008F3F9D" w:rsidP="008F3F9D">
      <w:pPr>
        <w:pStyle w:val="a7"/>
        <w:suppressAutoHyphens/>
        <w:spacing w:line="240" w:lineRule="exact"/>
        <w:ind w:left="0" w:right="0" w:firstLine="709"/>
        <w:jc w:val="both"/>
      </w:pPr>
      <w:r>
        <w:t xml:space="preserve">3. </w:t>
      </w:r>
      <w:r w:rsidRPr="00154CE7">
        <w:t xml:space="preserve">в форме электронных документов </w:t>
      </w:r>
      <w:r w:rsidRPr="00154CE7">
        <w:rPr>
          <w:bCs/>
        </w:rPr>
        <w:t>с использованием информационно</w:t>
      </w:r>
      <w:r w:rsidRPr="00154CE7">
        <w:t>-телекоммуникационной сети «Интернет».</w:t>
      </w:r>
    </w:p>
    <w:p w:rsidR="008F3F9D" w:rsidRPr="00154CE7" w:rsidRDefault="008F3F9D" w:rsidP="008F3F9D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  <w:proofErr w:type="gramStart"/>
      <w:r w:rsidRPr="00154CE7">
        <w:rPr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тридцати дней со дня опубликования сообщения, предусмотренного </w:t>
      </w:r>
      <w:hyperlink r:id="rId5" w:history="1">
        <w:r w:rsidRPr="00154CE7">
          <w:rPr>
            <w:sz w:val="24"/>
            <w:szCs w:val="24"/>
          </w:rPr>
          <w:t>подпунктом 1 пункта 3</w:t>
        </w:r>
      </w:hyperlink>
      <w:r w:rsidRPr="00154CE7">
        <w:rPr>
          <w:sz w:val="24"/>
          <w:szCs w:val="24"/>
        </w:rPr>
        <w:t xml:space="preserve"> статьи 39.42 ЗК РФ, подают в орган, уполномоченный на установление публичного сервитута, заявления об учете их прав (обременений прав) на земельные участки с приложением копий документов, подтверждающих эти</w:t>
      </w:r>
      <w:proofErr w:type="gramEnd"/>
      <w:r w:rsidRPr="00154CE7">
        <w:rPr>
          <w:sz w:val="24"/>
          <w:szCs w:val="24"/>
        </w:rPr>
        <w:t xml:space="preserve">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 </w:t>
      </w:r>
      <w:proofErr w:type="gramStart"/>
      <w:r w:rsidRPr="00154CE7">
        <w:rPr>
          <w:sz w:val="24"/>
          <w:szCs w:val="24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  <w:proofErr w:type="gramEnd"/>
      <w:r w:rsidRPr="00154CE7">
        <w:rPr>
          <w:sz w:val="24"/>
          <w:szCs w:val="24"/>
        </w:rPr>
        <w:t xml:space="preserve"> Такие лица имеют право требовать </w:t>
      </w:r>
      <w:r w:rsidRPr="00154CE7">
        <w:rPr>
          <w:sz w:val="24"/>
          <w:szCs w:val="24"/>
        </w:rPr>
        <w:lastRenderedPageBreak/>
        <w:t xml:space="preserve">от обладателя публичного сервитута плату за публичный сервитут не более чем за три года, предшествующие дню направления ими заявления об учете их прав (обременений прав). </w:t>
      </w:r>
    </w:p>
    <w:p w:rsidR="008F3F9D" w:rsidRPr="00154CE7" w:rsidRDefault="008F3F9D" w:rsidP="008F3F9D">
      <w:pPr>
        <w:pStyle w:val="a7"/>
        <w:suppressAutoHyphens/>
        <w:spacing w:line="240" w:lineRule="exact"/>
        <w:ind w:left="0" w:right="0" w:firstLine="709"/>
        <w:jc w:val="both"/>
      </w:pPr>
    </w:p>
    <w:p w:rsidR="008F3F9D" w:rsidRPr="00154CE7" w:rsidRDefault="008F3F9D" w:rsidP="008F3F9D">
      <w:pPr>
        <w:pStyle w:val="a7"/>
        <w:suppressAutoHyphens/>
        <w:spacing w:line="240" w:lineRule="exact"/>
        <w:ind w:left="0" w:right="0" w:firstLine="709"/>
        <w:jc w:val="both"/>
      </w:pPr>
      <w:r w:rsidRPr="00154CE7">
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сервитута и сведения об официальных сайтах в информационно-телекоммуникационной сети «Интернет» отсутствуют.</w:t>
      </w:r>
    </w:p>
    <w:p w:rsidR="008F3F9D" w:rsidRPr="00154CE7" w:rsidRDefault="008F3F9D" w:rsidP="008F3F9D">
      <w:pPr>
        <w:pStyle w:val="a7"/>
        <w:suppressAutoHyphens/>
        <w:spacing w:line="240" w:lineRule="exact"/>
        <w:ind w:left="0" w:right="0" w:firstLine="709"/>
        <w:jc w:val="both"/>
      </w:pPr>
    </w:p>
    <w:p w:rsidR="008F3F9D" w:rsidRPr="00154CE7" w:rsidRDefault="008F3F9D" w:rsidP="008F3F9D">
      <w:pPr>
        <w:pStyle w:val="a7"/>
        <w:suppressAutoHyphens/>
        <w:spacing w:line="240" w:lineRule="exact"/>
        <w:ind w:left="0" w:right="0" w:firstLine="709"/>
        <w:jc w:val="both"/>
        <w:rPr>
          <w:b/>
        </w:rPr>
      </w:pPr>
      <w:r w:rsidRPr="00154CE7">
        <w:t xml:space="preserve">Информация о возможности установления публичного сервитута публикуется на сайте </w:t>
      </w:r>
      <w:hyperlink r:id="rId6" w:history="1">
        <w:r w:rsidRPr="00E8376D">
          <w:rPr>
            <w:rStyle w:val="a5"/>
            <w:color w:val="000000"/>
            <w:u w:val="none"/>
          </w:rPr>
          <w:t>http://www.gorodperm.ru</w:t>
        </w:r>
      </w:hyperlink>
      <w:r w:rsidRPr="00E8376D">
        <w:rPr>
          <w:color w:val="000000"/>
        </w:rPr>
        <w:t xml:space="preserve">, в </w:t>
      </w:r>
      <w:r w:rsidRPr="00154CE7">
        <w:t>«Официальном бюллетене органов местного самоуправления муниципального образования город Пермь».</w:t>
      </w:r>
    </w:p>
    <w:p w:rsidR="008F3F9D" w:rsidRPr="00154CE7" w:rsidRDefault="008F3F9D" w:rsidP="008F3F9D">
      <w:pPr>
        <w:suppressAutoHyphens/>
        <w:spacing w:line="240" w:lineRule="exact"/>
        <w:ind w:firstLine="709"/>
        <w:rPr>
          <w:sz w:val="24"/>
          <w:szCs w:val="24"/>
        </w:rPr>
      </w:pPr>
    </w:p>
    <w:p w:rsidR="008F3F9D" w:rsidRDefault="008F3F9D" w:rsidP="008F3F9D">
      <w:pPr>
        <w:suppressAutoHyphens/>
        <w:spacing w:line="240" w:lineRule="exact"/>
        <w:ind w:firstLine="709"/>
        <w:rPr>
          <w:sz w:val="24"/>
          <w:szCs w:val="24"/>
        </w:rPr>
      </w:pPr>
      <w:r w:rsidRPr="00154CE7">
        <w:rPr>
          <w:sz w:val="24"/>
          <w:szCs w:val="24"/>
        </w:rPr>
        <w:t>Описание местоположения границ публичного сервитута прилагается.</w:t>
      </w:r>
    </w:p>
    <w:p w:rsidR="008F3F9D" w:rsidRDefault="008F3F9D" w:rsidP="008F3F9D">
      <w:pPr>
        <w:suppressAutoHyphens/>
        <w:spacing w:line="240" w:lineRule="exact"/>
        <w:ind w:firstLine="709"/>
        <w:rPr>
          <w:sz w:val="24"/>
          <w:szCs w:val="24"/>
        </w:rPr>
      </w:pPr>
    </w:p>
    <w:p w:rsidR="008F3F9D" w:rsidRDefault="008F3F9D" w:rsidP="008F3F9D">
      <w:pPr>
        <w:suppressAutoHyphens/>
        <w:spacing w:line="240" w:lineRule="exact"/>
        <w:ind w:firstLine="709"/>
        <w:rPr>
          <w:sz w:val="24"/>
          <w:szCs w:val="24"/>
        </w:rPr>
      </w:pPr>
    </w:p>
    <w:p w:rsidR="008F3F9D" w:rsidRPr="00DA30B8" w:rsidRDefault="008F3F9D" w:rsidP="008F3F9D">
      <w:pPr>
        <w:suppressAutoHyphens/>
        <w:spacing w:line="240" w:lineRule="exact"/>
        <w:ind w:firstLine="709"/>
        <w:jc w:val="right"/>
        <w:rPr>
          <w:b/>
          <w:sz w:val="24"/>
          <w:szCs w:val="24"/>
        </w:rPr>
      </w:pPr>
      <w:r w:rsidRPr="00DA30B8">
        <w:rPr>
          <w:b/>
          <w:sz w:val="24"/>
          <w:szCs w:val="24"/>
        </w:rPr>
        <w:t xml:space="preserve">Приложение на </w:t>
      </w:r>
      <w:r>
        <w:rPr>
          <w:b/>
          <w:sz w:val="24"/>
          <w:szCs w:val="24"/>
        </w:rPr>
        <w:t xml:space="preserve">1 </w:t>
      </w:r>
      <w:r w:rsidRPr="00DA30B8">
        <w:rPr>
          <w:b/>
          <w:sz w:val="24"/>
          <w:szCs w:val="24"/>
        </w:rPr>
        <w:t>л. в 1 экз.</w:t>
      </w:r>
    </w:p>
    <w:p w:rsidR="008F3F9D" w:rsidRDefault="008F3F9D" w:rsidP="008F3F9D">
      <w:pPr>
        <w:suppressAutoHyphens/>
        <w:spacing w:line="240" w:lineRule="exact"/>
        <w:ind w:firstLine="709"/>
        <w:rPr>
          <w:sz w:val="24"/>
          <w:szCs w:val="24"/>
        </w:rPr>
      </w:pPr>
    </w:p>
    <w:p w:rsidR="008F3F9D" w:rsidRDefault="008F3F9D" w:rsidP="008F3F9D">
      <w:pPr>
        <w:suppressAutoHyphens/>
        <w:spacing w:line="240" w:lineRule="exact"/>
        <w:ind w:firstLine="709"/>
        <w:rPr>
          <w:sz w:val="24"/>
          <w:szCs w:val="24"/>
        </w:rPr>
      </w:pPr>
    </w:p>
    <w:p w:rsidR="008F3F9D" w:rsidRDefault="008F3F9D" w:rsidP="008F3F9D">
      <w:pPr>
        <w:suppressAutoHyphens/>
        <w:spacing w:line="240" w:lineRule="exact"/>
        <w:ind w:firstLine="709"/>
        <w:rPr>
          <w:sz w:val="24"/>
          <w:szCs w:val="24"/>
        </w:rPr>
      </w:pPr>
    </w:p>
    <w:p w:rsidR="008F3F9D" w:rsidRDefault="008F3F9D" w:rsidP="008F3F9D">
      <w:pPr>
        <w:suppressAutoHyphens/>
        <w:spacing w:line="240" w:lineRule="exact"/>
        <w:ind w:firstLine="709"/>
        <w:rPr>
          <w:sz w:val="24"/>
          <w:szCs w:val="24"/>
        </w:rPr>
      </w:pPr>
    </w:p>
    <w:p w:rsidR="008F3F9D" w:rsidRDefault="008F3F9D" w:rsidP="008F3F9D">
      <w:pPr>
        <w:suppressAutoHyphens/>
        <w:spacing w:line="240" w:lineRule="exact"/>
        <w:ind w:firstLine="709"/>
        <w:rPr>
          <w:sz w:val="24"/>
          <w:szCs w:val="24"/>
        </w:rPr>
      </w:pPr>
    </w:p>
    <w:p w:rsidR="008F3F9D" w:rsidRDefault="008F3F9D" w:rsidP="008F3F9D">
      <w:pPr>
        <w:suppressAutoHyphens/>
        <w:spacing w:line="240" w:lineRule="exact"/>
        <w:ind w:firstLine="709"/>
        <w:rPr>
          <w:sz w:val="24"/>
          <w:szCs w:val="24"/>
        </w:rPr>
      </w:pPr>
    </w:p>
    <w:p w:rsidR="008F3F9D" w:rsidRDefault="008F3F9D" w:rsidP="008F3F9D">
      <w:pPr>
        <w:suppressAutoHyphens/>
        <w:spacing w:line="240" w:lineRule="exact"/>
        <w:ind w:firstLine="709"/>
        <w:rPr>
          <w:sz w:val="24"/>
          <w:szCs w:val="24"/>
        </w:rPr>
      </w:pPr>
    </w:p>
    <w:p w:rsidR="008F3F9D" w:rsidRDefault="008F3F9D" w:rsidP="008F3F9D">
      <w:pPr>
        <w:suppressAutoHyphens/>
        <w:spacing w:line="240" w:lineRule="exact"/>
        <w:ind w:firstLine="709"/>
        <w:rPr>
          <w:sz w:val="24"/>
          <w:szCs w:val="24"/>
        </w:rPr>
      </w:pPr>
    </w:p>
    <w:p w:rsidR="008F3F9D" w:rsidRDefault="008F3F9D" w:rsidP="008F3F9D">
      <w:pPr>
        <w:suppressAutoHyphens/>
        <w:spacing w:line="240" w:lineRule="exact"/>
        <w:ind w:firstLine="709"/>
        <w:rPr>
          <w:sz w:val="24"/>
          <w:szCs w:val="24"/>
        </w:rPr>
      </w:pPr>
    </w:p>
    <w:p w:rsidR="008F3F9D" w:rsidRDefault="008F3F9D" w:rsidP="008F3F9D">
      <w:pPr>
        <w:suppressAutoHyphens/>
        <w:spacing w:line="240" w:lineRule="exact"/>
        <w:ind w:firstLine="709"/>
        <w:rPr>
          <w:sz w:val="24"/>
          <w:szCs w:val="24"/>
        </w:rPr>
      </w:pPr>
    </w:p>
    <w:p w:rsidR="008F3F9D" w:rsidRDefault="008F3F9D" w:rsidP="008F3F9D">
      <w:pPr>
        <w:suppressAutoHyphens/>
        <w:spacing w:line="240" w:lineRule="exact"/>
        <w:ind w:firstLine="709"/>
        <w:rPr>
          <w:sz w:val="24"/>
          <w:szCs w:val="24"/>
        </w:rPr>
      </w:pPr>
    </w:p>
    <w:p w:rsidR="008F3F9D" w:rsidRDefault="008F3F9D" w:rsidP="008F3F9D">
      <w:pPr>
        <w:suppressAutoHyphens/>
        <w:spacing w:line="240" w:lineRule="exact"/>
        <w:ind w:firstLine="709"/>
        <w:rPr>
          <w:sz w:val="24"/>
          <w:szCs w:val="24"/>
        </w:rPr>
      </w:pPr>
    </w:p>
    <w:p w:rsidR="008F3F9D" w:rsidRDefault="008F3F9D" w:rsidP="008F3F9D">
      <w:pPr>
        <w:suppressAutoHyphens/>
        <w:spacing w:line="240" w:lineRule="exact"/>
        <w:ind w:firstLine="709"/>
        <w:rPr>
          <w:sz w:val="24"/>
          <w:szCs w:val="24"/>
        </w:rPr>
      </w:pPr>
    </w:p>
    <w:p w:rsidR="008F3F9D" w:rsidRDefault="008F3F9D" w:rsidP="008F3F9D">
      <w:pPr>
        <w:suppressAutoHyphens/>
        <w:spacing w:line="240" w:lineRule="exact"/>
        <w:ind w:firstLine="709"/>
        <w:rPr>
          <w:sz w:val="24"/>
          <w:szCs w:val="24"/>
        </w:rPr>
      </w:pPr>
    </w:p>
    <w:p w:rsidR="008F3F9D" w:rsidRDefault="008F3F9D" w:rsidP="008F3F9D">
      <w:pPr>
        <w:suppressAutoHyphens/>
        <w:spacing w:line="240" w:lineRule="exact"/>
        <w:ind w:firstLine="709"/>
        <w:rPr>
          <w:sz w:val="24"/>
          <w:szCs w:val="24"/>
        </w:rPr>
      </w:pPr>
    </w:p>
    <w:p w:rsidR="008F3F9D" w:rsidRDefault="008F3F9D" w:rsidP="008F3F9D">
      <w:pPr>
        <w:suppressAutoHyphens/>
        <w:spacing w:line="240" w:lineRule="exact"/>
        <w:ind w:firstLine="709"/>
        <w:rPr>
          <w:sz w:val="24"/>
          <w:szCs w:val="24"/>
        </w:rPr>
      </w:pPr>
    </w:p>
    <w:p w:rsidR="008F3F9D" w:rsidRDefault="008F3F9D" w:rsidP="008F3F9D">
      <w:pPr>
        <w:suppressAutoHyphens/>
        <w:spacing w:line="240" w:lineRule="exact"/>
        <w:ind w:firstLine="709"/>
        <w:rPr>
          <w:sz w:val="24"/>
          <w:szCs w:val="24"/>
        </w:rPr>
      </w:pPr>
    </w:p>
    <w:p w:rsidR="008F3F9D" w:rsidRDefault="008F3F9D" w:rsidP="008F3F9D">
      <w:pPr>
        <w:suppressAutoHyphens/>
        <w:spacing w:line="240" w:lineRule="exact"/>
        <w:ind w:firstLine="709"/>
        <w:rPr>
          <w:sz w:val="24"/>
          <w:szCs w:val="24"/>
        </w:rPr>
      </w:pPr>
    </w:p>
    <w:p w:rsidR="008F3F9D" w:rsidRDefault="008F3F9D" w:rsidP="008F3F9D">
      <w:pPr>
        <w:suppressAutoHyphens/>
        <w:spacing w:line="240" w:lineRule="exact"/>
        <w:ind w:firstLine="709"/>
        <w:rPr>
          <w:sz w:val="24"/>
          <w:szCs w:val="24"/>
        </w:rPr>
      </w:pPr>
    </w:p>
    <w:p w:rsidR="008F3F9D" w:rsidRDefault="008F3F9D" w:rsidP="008F3F9D">
      <w:pPr>
        <w:suppressAutoHyphens/>
        <w:spacing w:line="240" w:lineRule="exact"/>
        <w:ind w:firstLine="709"/>
        <w:rPr>
          <w:sz w:val="24"/>
          <w:szCs w:val="24"/>
        </w:rPr>
      </w:pPr>
    </w:p>
    <w:p w:rsidR="008F3F9D" w:rsidRDefault="008F3F9D" w:rsidP="008F3F9D">
      <w:pPr>
        <w:suppressAutoHyphens/>
        <w:spacing w:line="240" w:lineRule="exact"/>
        <w:ind w:firstLine="709"/>
        <w:rPr>
          <w:sz w:val="24"/>
          <w:szCs w:val="24"/>
        </w:rPr>
      </w:pPr>
    </w:p>
    <w:p w:rsidR="008F3F9D" w:rsidRDefault="008F3F9D" w:rsidP="008F3F9D">
      <w:pPr>
        <w:suppressAutoHyphens/>
        <w:spacing w:line="240" w:lineRule="exact"/>
        <w:ind w:firstLine="709"/>
        <w:rPr>
          <w:sz w:val="24"/>
          <w:szCs w:val="24"/>
        </w:rPr>
      </w:pPr>
    </w:p>
    <w:p w:rsidR="008F3F9D" w:rsidRDefault="008F3F9D" w:rsidP="008F3F9D">
      <w:pPr>
        <w:suppressAutoHyphens/>
        <w:spacing w:line="240" w:lineRule="exact"/>
        <w:ind w:firstLine="709"/>
        <w:rPr>
          <w:sz w:val="24"/>
          <w:szCs w:val="24"/>
        </w:rPr>
      </w:pPr>
    </w:p>
    <w:p w:rsidR="008F3F9D" w:rsidRDefault="008F3F9D" w:rsidP="008F3F9D">
      <w:pPr>
        <w:suppressAutoHyphens/>
        <w:spacing w:line="240" w:lineRule="exact"/>
        <w:ind w:firstLine="709"/>
        <w:rPr>
          <w:sz w:val="24"/>
          <w:szCs w:val="24"/>
        </w:rPr>
      </w:pPr>
    </w:p>
    <w:p w:rsidR="008F3F9D" w:rsidRDefault="008F3F9D" w:rsidP="008F3F9D">
      <w:pPr>
        <w:suppressAutoHyphens/>
        <w:spacing w:line="240" w:lineRule="exact"/>
        <w:ind w:firstLine="709"/>
        <w:rPr>
          <w:sz w:val="24"/>
          <w:szCs w:val="24"/>
        </w:rPr>
      </w:pPr>
    </w:p>
    <w:p w:rsidR="008F3F9D" w:rsidRDefault="008F3F9D" w:rsidP="008F3F9D">
      <w:pPr>
        <w:suppressAutoHyphens/>
        <w:spacing w:line="240" w:lineRule="exact"/>
        <w:rPr>
          <w:sz w:val="24"/>
          <w:szCs w:val="24"/>
        </w:rPr>
      </w:pPr>
    </w:p>
    <w:p w:rsidR="008F3F9D" w:rsidRPr="00F8447E" w:rsidRDefault="008F3F9D" w:rsidP="008F3F9D">
      <w:pPr>
        <w:suppressAutoHyphens/>
        <w:spacing w:line="240" w:lineRule="exact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982710" cy="6264275"/>
            <wp:effectExtent l="0" t="0" r="889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8" t="10149" r="11592" b="5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710" cy="626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39F" w:rsidRDefault="0079339F">
      <w:bookmarkStart w:id="0" w:name="_GoBack"/>
      <w:bookmarkEnd w:id="0"/>
    </w:p>
    <w:sectPr w:rsidR="0079339F" w:rsidSect="00064EE4">
      <w:headerReference w:type="even" r:id="rId8"/>
      <w:headerReference w:type="default" r:id="rId9"/>
      <w:pgSz w:w="16838" w:h="11906" w:orient="landscape"/>
      <w:pgMar w:top="1418" w:right="1134" w:bottom="567" w:left="1134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15" w:rsidRDefault="008F3F9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50315" w:rsidRDefault="008F3F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15" w:rsidRDefault="008F3F9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E50315" w:rsidRDefault="008F3F9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F9D"/>
    <w:rsid w:val="0079339F"/>
    <w:rsid w:val="008F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3F9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F3F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8F3F9D"/>
    <w:rPr>
      <w:color w:val="0000FF"/>
      <w:u w:val="single"/>
    </w:rPr>
  </w:style>
  <w:style w:type="character" w:styleId="a6">
    <w:name w:val="page number"/>
    <w:basedOn w:val="a0"/>
    <w:rsid w:val="008F3F9D"/>
  </w:style>
  <w:style w:type="paragraph" w:styleId="a7">
    <w:name w:val="List Paragraph"/>
    <w:basedOn w:val="a"/>
    <w:uiPriority w:val="34"/>
    <w:qFormat/>
    <w:rsid w:val="008F3F9D"/>
    <w:pPr>
      <w:ind w:left="720" w:right="-478"/>
      <w:contextualSpacing/>
      <w:jc w:val="righ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3F9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F3F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8F3F9D"/>
    <w:rPr>
      <w:color w:val="0000FF"/>
      <w:u w:val="single"/>
    </w:rPr>
  </w:style>
  <w:style w:type="character" w:styleId="a6">
    <w:name w:val="page number"/>
    <w:basedOn w:val="a0"/>
    <w:rsid w:val="008F3F9D"/>
  </w:style>
  <w:style w:type="paragraph" w:styleId="a7">
    <w:name w:val="List Paragraph"/>
    <w:basedOn w:val="a"/>
    <w:uiPriority w:val="34"/>
    <w:qFormat/>
    <w:rsid w:val="008F3F9D"/>
    <w:pPr>
      <w:ind w:left="720" w:right="-478"/>
      <w:contextualSpacing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rodperm.ru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A194A1A5ABC4E4673AB8342A017478F7124AEED0993A622A57136FC63BD5F8EBFAB573A3E38FB0A0E3F09CDD138A3DF60BC7CC06CCCa0e7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Краюшкина Ольга Павловна</dc:creator>
  <cp:lastModifiedBy>Краюшкина Ольга Павловна</cp:lastModifiedBy>
  <cp:revision>1</cp:revision>
  <dcterms:created xsi:type="dcterms:W3CDTF">2019-12-17T05:49:00Z</dcterms:created>
  <dcterms:modified xsi:type="dcterms:W3CDTF">2019-12-17T05:50:00Z</dcterms:modified>
</cp:coreProperties>
</file>