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50"/>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644"/>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644"/>
        <w:ind w:right="0"/>
        <w:jc w:val="both"/>
        <w:rPr>
          <w:b/>
          <w:sz w:val="28"/>
          <w:szCs w:val="28"/>
        </w:rPr>
      </w:pP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3792"/>
        <w:gridCol w:w="176"/>
        <w:gridCol w:w="4"/>
        <w:gridCol w:w="4182"/>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644"/>
              <w:ind w:right="0"/>
              <w:jc w:val="both"/>
              <w:framePr w:hSpace="180" w:wrap="around" w:vAnchor="text" w:hAnchor="text" w:y="1"/>
            </w:pPr>
            <w:r>
              <w:t xml:space="preserve">№</w:t>
            </w:r>
            <w:r/>
          </w:p>
        </w:tc>
        <w:tc>
          <w:tcPr>
            <w:gridSpan w:val="3"/>
            <w:tcW w:w="3972" w:type="dxa"/>
            <w:vAlign w:val="center"/>
            <w:textDirection w:val="lrTb"/>
            <w:noWrap w:val="false"/>
          </w:tcPr>
          <w:p>
            <w:pPr>
              <w:pStyle w:val="644"/>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4182" w:type="dxa"/>
            <w:vAlign w:val="center"/>
            <w:textDirection w:val="lrTb"/>
            <w:noWrap w:val="false"/>
          </w:tcPr>
          <w:p>
            <w:pPr>
              <w:pStyle w:val="644"/>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231" w:type="dxa"/>
            <w:vAlign w:val="center"/>
            <w:textDirection w:val="lrTb"/>
            <w:noWrap w:val="false"/>
          </w:tcPr>
          <w:p>
            <w:pPr>
              <w:pStyle w:val="644"/>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644"/>
              <w:ind w:right="0"/>
              <w:jc w:val="center"/>
              <w:framePr w:hSpace="180" w:wrap="around" w:vAnchor="text" w:hAnchor="text" w:y="1"/>
            </w:pPr>
            <w:r>
              <w:t xml:space="preserve">1</w:t>
            </w:r>
            <w:r/>
          </w:p>
        </w:tc>
        <w:tc>
          <w:tcPr>
            <w:gridSpan w:val="3"/>
            <w:tcW w:w="3972" w:type="dxa"/>
            <w:vAlign w:val="center"/>
            <w:textDirection w:val="lrTb"/>
            <w:noWrap w:val="false"/>
          </w:tcPr>
          <w:p>
            <w:pPr>
              <w:pStyle w:val="644"/>
              <w:ind w:right="0"/>
              <w:jc w:val="center"/>
              <w:rPr>
                <w:highlight w:val="none"/>
              </w:rPr>
              <w:framePr w:hSpace="180" w:wrap="around" w:vAnchor="text" w:hAnchor="text" w:y="1"/>
            </w:pPr>
            <w:r/>
            <w:r>
              <w:t xml:space="preserve">59:01:4410806:1054</w:t>
            </w:r>
            <w:r/>
            <w:r/>
          </w:p>
          <w:p>
            <w:pPr>
              <w:ind w:right="0"/>
              <w:jc w:val="center"/>
              <w:rPr>
                <w:highlight w:val="none"/>
              </w:rPr>
              <w:framePr w:hSpace="180" w:wrap="around" w:vAnchor="text" w:hAnchor="text" w:y="1"/>
            </w:pPr>
            <w:r>
              <w:rPr>
                <w:highlight w:val="none"/>
              </w:rPr>
            </w:r>
            <w:r>
              <w:rPr>
                <w:highlight w:val="none"/>
              </w:rPr>
              <w:t xml:space="preserve">59:01:4410806:1055</w:t>
            </w:r>
            <w:r>
              <w:rPr>
                <w:highlight w:val="none"/>
              </w:rPr>
            </w:r>
            <w:r>
              <w:rPr>
                <w:highlight w:val="none"/>
              </w:rPr>
            </w:r>
          </w:p>
          <w:p>
            <w:pPr>
              <w:ind w:right="0"/>
              <w:jc w:val="center"/>
              <w:framePr w:hSpace="180" w:wrap="around" w:vAnchor="text" w:hAnchor="text" w:y="1"/>
            </w:pPr>
            <w:r>
              <w:rPr>
                <w:highlight w:val="none"/>
              </w:rPr>
            </w:r>
            <w:r>
              <w:rPr>
                <w:highlight w:val="none"/>
              </w:rPr>
              <w:t xml:space="preserve">59:01:4410806:15</w:t>
            </w:r>
            <w:r>
              <w:rPr>
                <w:highlight w:val="none"/>
              </w:rPr>
            </w:r>
            <w:r>
              <w:rPr>
                <w:highlight w:val="none"/>
              </w:rPr>
            </w:r>
          </w:p>
        </w:tc>
        <w:tc>
          <w:tcPr>
            <w:tcW w:w="4182" w:type="dxa"/>
            <w:vAlign w:val="center"/>
            <w:textDirection w:val="lrTb"/>
            <w:noWrap w:val="false"/>
          </w:tcPr>
          <w:p>
            <w:pPr>
              <w:pStyle w:val="644"/>
              <w:ind w:right="0"/>
              <w:jc w:val="center"/>
              <w:framePr w:hSpace="180" w:wrap="around" w:vAnchor="text" w:hAnchor="text" w:y="1"/>
            </w:pPr>
            <w:r>
              <w:t xml:space="preserve">г. Пермь</w:t>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644"/>
              <w:ind w:right="0"/>
              <w:jc w:val="center"/>
              <w:framePr w:hSpace="180" w:wrap="around" w:vAnchor="text" w:hAnchor="text" w:y="1"/>
            </w:pPr>
            <w:r>
              <w:t xml:space="preserve">2</w:t>
            </w:r>
            <w:r/>
          </w:p>
        </w:tc>
        <w:tc>
          <w:tcPr>
            <w:gridSpan w:val="3"/>
            <w:tcW w:w="3972" w:type="dxa"/>
            <w:vAlign w:val="center"/>
            <w:textDirection w:val="lrTb"/>
            <w:noWrap w:val="false"/>
          </w:tcPr>
          <w:p>
            <w:pPr>
              <w:jc w:val="center"/>
              <w:rPr>
                <w:highlight w:val="none"/>
              </w:rPr>
            </w:pPr>
            <w:r/>
            <w:r>
              <w:rPr>
                <w:rFonts w:ascii="Arial" w:hAnsi="Arial" w:eastAsia="Arial" w:cs="Arial"/>
                <w:b w:val="0"/>
                <w:i w:val="0"/>
                <w:strike w:val="0"/>
                <w:color w:val="000000"/>
                <w:sz w:val="22"/>
                <w:u w:val="none"/>
                <w:vertAlign w:val="baseline"/>
              </w:rPr>
              <w:t xml:space="preserve">59:01:4410806:1055</w:t>
            </w:r>
            <w:r/>
            <w:r/>
            <w:r/>
          </w:p>
          <w:p>
            <w:pPr>
              <w:jc w:val="center"/>
            </w:pPr>
            <w:r>
              <w:rPr>
                <w:highlight w:val="none"/>
              </w:rPr>
            </w:r>
            <w:r>
              <w:rPr>
                <w:highlight w:val="none"/>
              </w:rPr>
              <w:t xml:space="preserve">59:01:4410806:1576</w:t>
            </w:r>
            <w:r>
              <w:rPr>
                <w:highlight w:val="none"/>
              </w:rPr>
            </w:r>
            <w:r>
              <w:rPr>
                <w:highlight w:val="none"/>
              </w:rPr>
            </w:r>
          </w:p>
        </w:tc>
        <w:tc>
          <w:tcPr>
            <w:tcW w:w="4182" w:type="dxa"/>
            <w:vAlign w:val="center"/>
            <w:textDirection w:val="lrTb"/>
            <w:noWrap w:val="false"/>
          </w:tcPr>
          <w:p>
            <w:pPr>
              <w:pStyle w:val="644"/>
              <w:ind w:right="0"/>
              <w:jc w:val="center"/>
              <w:framePr w:hSpace="180" w:wrap="around" w:vAnchor="text" w:hAnchor="text" w:y="1"/>
            </w:pPr>
            <w:r>
              <w:t xml:space="preserve">г. Пермь</w:t>
            </w:r>
            <w:r/>
            <w:r/>
          </w:p>
          <w:p>
            <w:pPr>
              <w:jc w:val="center"/>
            </w:pPr>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644"/>
              <w:ind w:right="0"/>
              <w:jc w:val="center"/>
              <w:framePr w:hSpace="180" w:wrap="around" w:vAnchor="text" w:hAnchor="text" w:y="1"/>
            </w:pPr>
            <w:r>
              <w:t xml:space="preserve">3</w:t>
            </w:r>
            <w:r/>
          </w:p>
        </w:tc>
        <w:tc>
          <w:tcPr>
            <w:gridSpan w:val="3"/>
            <w:tcW w:w="3972" w:type="dxa"/>
            <w:vAlign w:val="center"/>
            <w:textDirection w:val="lrTb"/>
            <w:noWrap w:val="false"/>
          </w:tcPr>
          <w:p>
            <w:pPr>
              <w:jc w:val="center"/>
            </w:pPr>
            <w:r/>
            <w:r>
              <w:t xml:space="preserve">59:01:4410006:24 (25 кв.м.), 59:01:4410006:25 (58 кв.м.), 59:01:4410006:403 (177 кв.м), 59:01:4410006:6 (5 кв.м.), </w:t>
            </w:r>
            <w:r/>
          </w:p>
          <w:p>
            <w:pPr>
              <w:jc w:val="center"/>
            </w:pPr>
            <w:r>
              <w:t xml:space="preserve">59:01:0000000: 82212 (28 кв.м.), 59:01:0000000: 82215 (65 кв.м.), 59:01:0000000:84869 (246 кв.м.)</w:t>
            </w:r>
            <w:r/>
            <w:r/>
          </w:p>
        </w:tc>
        <w:tc>
          <w:tcPr>
            <w:tcW w:w="4182" w:type="dxa"/>
            <w:vAlign w:val="center"/>
            <w:textDirection w:val="lrTb"/>
            <w:noWrap w:val="false"/>
          </w:tcPr>
          <w:p>
            <w:pPr>
              <w:jc w:val="center"/>
            </w:pPr>
            <w:r/>
            <w:r>
              <w:t xml:space="preserve">г. Пермь</w:t>
            </w:r>
            <w:r/>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644"/>
              <w:ind w:right="0"/>
              <w:jc w:val="center"/>
              <w:framePr w:hSpace="180" w:wrap="around" w:vAnchor="text" w:hAnchor="text" w:y="1"/>
            </w:pPr>
            <w:r>
              <w:t xml:space="preserve">4</w:t>
            </w:r>
            <w:r/>
          </w:p>
        </w:tc>
        <w:tc>
          <w:tcPr>
            <w:gridSpan w:val="3"/>
            <w:tcW w:w="3972" w:type="dxa"/>
            <w:vAlign w:val="center"/>
            <w:textDirection w:val="lrTb"/>
            <w:noWrap w:val="false"/>
          </w:tcPr>
          <w:p>
            <w:pPr>
              <w:pStyle w:val="644"/>
              <w:ind w:right="0"/>
              <w:jc w:val="center"/>
              <w:framePr w:hSpace="180" w:wrap="around" w:vAnchor="text" w:hAnchor="text" w:y="1"/>
            </w:pPr>
            <w:r/>
            <w:r>
              <w:t xml:space="preserve">ЕЗ 59:01:0000000:1065 (входящий 59:01:4716077:12) 426 кв.м 59:01:4716077 24 кв.м</w:t>
            </w:r>
            <w:r/>
            <w:r/>
          </w:p>
        </w:tc>
        <w:tc>
          <w:tcPr>
            <w:tcW w:w="4182" w:type="dxa"/>
            <w:vAlign w:val="center"/>
            <w:textDirection w:val="lrTb"/>
            <w:noWrap w:val="false"/>
          </w:tcPr>
          <w:p>
            <w:pPr>
              <w:pStyle w:val="644"/>
              <w:ind w:right="0"/>
              <w:jc w:val="center"/>
              <w:framePr w:hSpace="180" w:wrap="around" w:vAnchor="text" w:hAnchor="text" w:y="1"/>
            </w:pPr>
            <w:r>
              <w:t xml:space="preserve">г. Пермь</w:t>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644"/>
              <w:ind w:right="0"/>
              <w:jc w:val="center"/>
              <w:framePr w:hSpace="180" w:wrap="around" w:vAnchor="text" w:hAnchor="text" w:y="1"/>
            </w:pPr>
            <w:r>
              <w:t xml:space="preserve">5</w:t>
            </w:r>
            <w:r/>
          </w:p>
        </w:tc>
        <w:tc>
          <w:tcPr>
            <w:gridSpan w:val="3"/>
            <w:tcW w:w="3972" w:type="dxa"/>
            <w:vAlign w:val="center"/>
            <w:textDirection w:val="lrTb"/>
            <w:noWrap w:val="false"/>
          </w:tcPr>
          <w:p>
            <w:pPr>
              <w:jc w:val="center"/>
              <w:rPr>
                <w:rFonts w:ascii="Liberation Sans" w:hAnsi="Liberation Sans" w:eastAsia="Liberation Sans" w:cs="Liberation Sans"/>
                <w:color w:val="020c12"/>
                <w:sz w:val="21"/>
                <w:szCs w:val="21"/>
                <w:highlight w:val="none"/>
              </w:rPr>
            </w:pPr>
            <w:r/>
            <w:r>
              <w:rPr>
                <w:rFonts w:ascii="Liberation Sans" w:hAnsi="Liberation Sans" w:eastAsia="Liberation Sans" w:cs="Liberation Sans"/>
                <w:color w:val="020c12"/>
                <w:sz w:val="21"/>
                <w:highlight w:val="none"/>
              </w:rPr>
              <w:t xml:space="preserve">59:01:4410290:1352</w:t>
            </w:r>
            <w:r>
              <w:rPr>
                <w:highlight w:val="none"/>
              </w:rPr>
            </w:r>
            <w:r/>
          </w:p>
          <w:p>
            <w:pPr>
              <w:jc w:val="center"/>
            </w:pPr>
            <w:r>
              <w:rPr>
                <w:rFonts w:ascii="Liberation Sans" w:hAnsi="Liberation Sans" w:eastAsia="Liberation Sans" w:cs="Liberation Sans"/>
                <w:color w:val="020c12"/>
                <w:sz w:val="21"/>
                <w:highlight w:val="none"/>
              </w:rPr>
              <w:t xml:space="preserve">Земли </w:t>
            </w:r>
            <w:r>
              <w:rPr>
                <w:rFonts w:ascii="Liberation Sans" w:hAnsi="Liberation Sans" w:eastAsia="Liberation Sans" w:cs="Liberation Sans"/>
                <w:color w:val="020c12"/>
                <w:sz w:val="21"/>
                <w:highlight w:val="none"/>
              </w:rPr>
            </w:r>
          </w:p>
        </w:tc>
        <w:tc>
          <w:tcPr>
            <w:tcW w:w="4182" w:type="dxa"/>
            <w:vAlign w:val="center"/>
            <w:textDirection w:val="lrTb"/>
            <w:noWrap w:val="false"/>
          </w:tcPr>
          <w:p>
            <w:pPr>
              <w:jc w:val="center"/>
            </w:pPr>
            <w:r>
              <w:t xml:space="preserve">г. Пермь</w:t>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644"/>
              <w:ind w:right="0"/>
              <w:jc w:val="center"/>
              <w:framePr w:hSpace="180" w:wrap="around" w:vAnchor="text" w:hAnchor="text" w:y="1"/>
            </w:pPr>
            <w:r>
              <w:t xml:space="preserve">6</w:t>
            </w:r>
            <w:r/>
          </w:p>
        </w:tc>
        <w:tc>
          <w:tcPr>
            <w:gridSpan w:val="2"/>
            <w:tcW w:w="3968" w:type="dxa"/>
            <w:vAlign w:val="center"/>
            <w:textDirection w:val="lrTb"/>
            <w:noWrap w:val="false"/>
          </w:tcPr>
          <w:p>
            <w:pPr>
              <w:pStyle w:val="644"/>
              <w:ind w:right="0"/>
              <w:jc w:val="center"/>
              <w:framePr w:hSpace="180" w:wrap="around" w:vAnchor="text" w:hAnchor="text" w:y="1"/>
            </w:pPr>
            <w:r>
              <w:t xml:space="preserve">59:01:4410231:914 (площадь 140 кв.м),</w:t>
            </w:r>
            <w:r/>
          </w:p>
          <w:p>
            <w:pPr>
              <w:pStyle w:val="644"/>
              <w:ind w:right="0"/>
              <w:jc w:val="center"/>
              <w:framePr w:hSpace="180" w:wrap="around" w:vAnchor="text" w:hAnchor="text" w:y="1"/>
            </w:pPr>
            <w:r>
              <w:t xml:space="preserve">59:01:4410231:856 (площадь 137 кв.м),</w:t>
            </w:r>
            <w:r/>
          </w:p>
          <w:p>
            <w:pPr>
              <w:pStyle w:val="644"/>
              <w:ind w:right="0"/>
              <w:jc w:val="center"/>
              <w:framePr w:hSpace="180" w:wrap="around" w:vAnchor="text" w:hAnchor="text" w:y="1"/>
            </w:pPr>
            <w:r>
              <w:t xml:space="preserve">59:01:0000000:84775 (площадь 379 кв.м),</w:t>
            </w:r>
            <w:r/>
          </w:p>
          <w:p>
            <w:pPr>
              <w:pStyle w:val="644"/>
              <w:ind w:right="0"/>
              <w:jc w:val="center"/>
              <w:framePr w:hSpace="180" w:wrap="around" w:vAnchor="text" w:hAnchor="text" w:y="1"/>
            </w:pPr>
            <w:r>
              <w:t xml:space="preserve">59:01:4416011:384 (площадь 163 кв.м),</w:t>
            </w:r>
            <w:r/>
          </w:p>
          <w:p>
            <w:pPr>
              <w:pStyle w:val="644"/>
              <w:ind w:right="0"/>
              <w:jc w:val="center"/>
              <w:framePr w:hSpace="180" w:wrap="around" w:vAnchor="text" w:hAnchor="text" w:y="1"/>
            </w:pPr>
            <w:r>
              <w:t xml:space="preserve">59:01:4410711:4 (площадь 8 кв.м),</w:t>
            </w:r>
            <w:r/>
          </w:p>
          <w:p>
            <w:pPr>
              <w:pStyle w:val="644"/>
              <w:ind w:right="0"/>
              <w:jc w:val="center"/>
              <w:framePr w:hSpace="180" w:wrap="around" w:vAnchor="text" w:hAnchor="text" w:y="1"/>
            </w:pPr>
            <w:r>
              <w:t xml:space="preserve">59:01:4410711:173 (площадь 249 кв.м),</w:t>
            </w:r>
            <w:r/>
          </w:p>
          <w:p>
            <w:pPr>
              <w:pStyle w:val="644"/>
              <w:ind w:right="0"/>
              <w:jc w:val="center"/>
              <w:framePr w:hSpace="180" w:wrap="around" w:vAnchor="text" w:hAnchor="text" w:y="1"/>
            </w:pPr>
            <w:r>
              <w:t xml:space="preserve">59:01:4416011:385 (площадь 234 кв.м),</w:t>
            </w:r>
            <w:r/>
          </w:p>
          <w:p>
            <w:pPr>
              <w:pStyle w:val="644"/>
              <w:ind w:right="0"/>
              <w:jc w:val="center"/>
              <w:framePr w:hSpace="180" w:wrap="around" w:vAnchor="text" w:hAnchor="text" w:y="1"/>
            </w:pPr>
            <w:r>
              <w:t xml:space="preserve">59:01:4416011:389 (площадь 56 кв.м),</w:t>
            </w:r>
            <w:r/>
          </w:p>
          <w:p>
            <w:pPr>
              <w:pStyle w:val="644"/>
              <w:ind w:right="0"/>
              <w:jc w:val="center"/>
              <w:framePr w:hSpace="180" w:wrap="around" w:vAnchor="text" w:hAnchor="text" w:y="1"/>
            </w:pPr>
            <w:r>
              <w:t xml:space="preserve">59:01:4416142:167 (площадь 46 кв.м),</w:t>
            </w:r>
            <w:r/>
          </w:p>
          <w:p>
            <w:pPr>
              <w:pStyle w:val="644"/>
              <w:ind w:right="0"/>
              <w:jc w:val="center"/>
              <w:framePr w:hSpace="180" w:wrap="around" w:vAnchor="text" w:hAnchor="text" w:y="1"/>
            </w:pPr>
            <w:r>
              <w:t xml:space="preserve">59:01:0000000:90973 (площадь 141 кв.м),</w:t>
            </w:r>
            <w:r/>
          </w:p>
          <w:p>
            <w:pPr>
              <w:pStyle w:val="644"/>
              <w:ind w:right="0"/>
              <w:jc w:val="center"/>
              <w:framePr w:hSpace="180" w:wrap="around" w:vAnchor="text" w:hAnchor="text" w:y="1"/>
            </w:pPr>
            <w:r>
              <w:t xml:space="preserve">59:01:4410640:2220 (площадь 299 кв.м)</w:t>
            </w:r>
            <w:r/>
            <w:r/>
            <w:r/>
          </w:p>
        </w:tc>
        <w:tc>
          <w:tcPr>
            <w:gridSpan w:val="2"/>
            <w:tcW w:w="4186" w:type="dxa"/>
            <w:vAlign w:val="center"/>
            <w:textDirection w:val="lrTb"/>
            <w:noWrap w:val="false"/>
          </w:tcPr>
          <w:p>
            <w:pPr>
              <w:pStyle w:val="644"/>
              <w:ind w:right="0"/>
              <w:jc w:val="center"/>
              <w:framePr w:hSpace="180" w:wrap="around" w:vAnchor="text" w:hAnchor="text" w:y="1"/>
            </w:pPr>
            <w:r>
              <w:t xml:space="preserve">г. Пермь</w:t>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644"/>
              <w:ind w:right="0"/>
              <w:jc w:val="center"/>
              <w:framePr w:hSpace="180" w:wrap="around" w:vAnchor="text" w:hAnchor="text" w:y="1"/>
            </w:pPr>
            <w:r>
              <w:t xml:space="preserve">7</w:t>
            </w:r>
            <w:r/>
          </w:p>
        </w:tc>
        <w:tc>
          <w:tcPr>
            <w:gridSpan w:val="2"/>
            <w:tcW w:w="3968" w:type="dxa"/>
            <w:vAlign w:val="center"/>
            <w:textDirection w:val="lrTb"/>
            <w:noWrap w:val="false"/>
          </w:tcPr>
          <w:p>
            <w:pPr>
              <w:pStyle w:val="644"/>
              <w:ind w:right="0"/>
              <w:jc w:val="center"/>
              <w:rPr>
                <w:highlight w:val="none"/>
              </w:rPr>
              <w:framePr w:hSpace="180" w:wrap="around" w:vAnchor="text" w:hAnchor="text" w:y="1"/>
            </w:pPr>
            <w:r/>
            <w:r>
              <w:rPr>
                <w:rFonts w:ascii="Times New Roman CYR" w:hAnsi="Times New Roman CYR" w:eastAsia="Calibri" w:cs="Times New Roman CYR"/>
                <w:color w:val="auto"/>
              </w:rPr>
              <w:t xml:space="preserve">59:01:5010005:290</w:t>
            </w:r>
            <w:r/>
            <w:r/>
            <w:r/>
          </w:p>
          <w:p>
            <w:pPr>
              <w:ind w:right="0"/>
              <w:jc w:val="center"/>
              <w:rPr>
                <w:highlight w:val="none"/>
              </w:rPr>
              <w:framePr w:hSpace="180" w:wrap="around" w:vAnchor="text" w:hAnchor="text" w:y="1"/>
            </w:pPr>
            <w:r>
              <w:rPr>
                <w:highlight w:val="none"/>
              </w:rPr>
            </w:r>
            <w:r>
              <w:rPr>
                <w:rFonts w:ascii="Times New Roman CYR" w:hAnsi="Times New Roman CYR" w:eastAsia="Calibri" w:cs="Times New Roman CYR"/>
                <w:color w:val="auto"/>
              </w:rPr>
              <w:t xml:space="preserve">59:01:5010001:10 </w:t>
            </w:r>
            <w:r/>
            <w:r>
              <w:rPr>
                <w:highlight w:val="none"/>
              </w:rPr>
            </w:r>
            <w:r>
              <w:rPr>
                <w:highlight w:val="none"/>
              </w:rPr>
            </w:r>
          </w:p>
          <w:p>
            <w:pPr>
              <w:ind w:right="0"/>
              <w:jc w:val="center"/>
              <w:rPr>
                <w:highlight w:val="none"/>
              </w:rPr>
              <w:framePr w:hSpace="180" w:wrap="around" w:vAnchor="text" w:hAnchor="text" w:y="1"/>
            </w:pPr>
            <w:r>
              <w:rPr>
                <w:highlight w:val="none"/>
              </w:rPr>
            </w:r>
            <w:r>
              <w:rPr>
                <w:rFonts w:ascii="Times New Roman CYR" w:hAnsi="Times New Roman CYR" w:eastAsia="Calibri" w:cs="Times New Roman CYR"/>
                <w:color w:val="auto"/>
              </w:rPr>
              <w:t xml:space="preserve">59:01:0000000:94188 </w:t>
            </w:r>
            <w:r/>
            <w:r>
              <w:rPr>
                <w:highlight w:val="none"/>
              </w:rPr>
            </w:r>
            <w:r>
              <w:rPr>
                <w:highlight w:val="none"/>
              </w:rPr>
            </w:r>
          </w:p>
          <w:p>
            <w:pPr>
              <w:ind w:right="0"/>
              <w:jc w:val="center"/>
              <w:framePr w:hSpace="180" w:wrap="around" w:vAnchor="text" w:hAnchor="text" w:y="1"/>
            </w:pPr>
            <w:r>
              <w:rPr>
                <w:highlight w:val="none"/>
              </w:rPr>
              <w:t xml:space="preserve">Земли </w:t>
            </w:r>
            <w:r>
              <w:rPr>
                <w:highlight w:val="none"/>
              </w:rPr>
            </w:r>
          </w:p>
        </w:tc>
        <w:tc>
          <w:tcPr>
            <w:gridSpan w:val="2"/>
            <w:tcW w:w="4186" w:type="dxa"/>
            <w:vAlign w:val="center"/>
            <w:textDirection w:val="lrTb"/>
            <w:noWrap w:val="false"/>
          </w:tcPr>
          <w:p>
            <w:pPr>
              <w:pStyle w:val="644"/>
              <w:ind w:right="0"/>
              <w:jc w:val="center"/>
              <w:framePr w:hSpace="180" w:wrap="around" w:vAnchor="text" w:hAnchor="text" w:y="1"/>
            </w:pPr>
            <w:r>
              <w:t xml:space="preserve"> </w:t>
            </w:r>
            <w:r>
              <w:t xml:space="preserve"> г. Пермь</w:t>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644"/>
              <w:ind w:right="0"/>
              <w:jc w:val="center"/>
              <w:framePr w:hSpace="180" w:wrap="around" w:vAnchor="text" w:hAnchor="text" w:y="1"/>
            </w:pPr>
            <w:r>
              <w:t xml:space="preserve">8</w:t>
            </w:r>
            <w:r/>
          </w:p>
        </w:tc>
        <w:tc>
          <w:tcPr>
            <w:gridSpan w:val="2"/>
            <w:tcW w:w="3968" w:type="dxa"/>
            <w:vAlign w:val="center"/>
            <w:textDirection w:val="lrTb"/>
            <w:noWrap w:val="false"/>
          </w:tcPr>
          <w:p>
            <w:pPr>
              <w:pStyle w:val="644"/>
              <w:ind w:right="0"/>
              <w:jc w:val="center"/>
              <w:rPr>
                <w:highlight w:val="none"/>
              </w:rPr>
              <w:framePr w:hSpace="180" w:wrap="around" w:vAnchor="text" w:hAnchor="text" w:y="1"/>
            </w:pPr>
            <w:r/>
            <w:r>
              <w:t xml:space="preserve">59:01:4411009:202</w:t>
            </w:r>
            <w:r/>
            <w:r/>
          </w:p>
          <w:p>
            <w:pPr>
              <w:ind w:right="0"/>
              <w:jc w:val="center"/>
              <w:rPr>
                <w:highlight w:val="none"/>
              </w:rPr>
              <w:framePr w:hSpace="180" w:wrap="around" w:vAnchor="text" w:hAnchor="text" w:y="1"/>
            </w:pPr>
            <w:r>
              <w:rPr>
                <w:highlight w:val="none"/>
              </w:rPr>
            </w:r>
            <w:r>
              <w:rPr>
                <w:rFonts w:ascii="Arial" w:hAnsi="Arial" w:eastAsia="Arial" w:cs="Arial"/>
                <w:b w:val="0"/>
                <w:i w:val="0"/>
                <w:strike w:val="0"/>
                <w:color w:val="000000"/>
                <w:sz w:val="22"/>
                <w:u w:val="none"/>
                <w:vertAlign w:val="baseline"/>
              </w:rPr>
              <w:t xml:space="preserve">59:01:4411360:140</w:t>
            </w:r>
            <w:r/>
            <w:r>
              <w:rPr>
                <w:highlight w:val="none"/>
              </w:rPr>
            </w:r>
            <w:r>
              <w:rPr>
                <w:highlight w:val="none"/>
              </w:rPr>
            </w:r>
          </w:p>
          <w:p>
            <w:pPr>
              <w:ind w:right="0"/>
              <w:jc w:val="center"/>
              <w:rPr>
                <w:highlight w:val="none"/>
              </w:rPr>
              <w:framePr w:hSpace="180" w:wrap="around" w:vAnchor="text" w:hAnchor="text" w:y="1"/>
            </w:pPr>
            <w:r>
              <w:rPr>
                <w:highlight w:val="none"/>
              </w:rPr>
            </w:r>
            <w:r>
              <w:rPr>
                <w:rFonts w:ascii="Arial" w:hAnsi="Arial" w:eastAsia="Arial" w:cs="Arial"/>
                <w:b w:val="0"/>
                <w:i w:val="0"/>
                <w:strike w:val="0"/>
                <w:color w:val="000000"/>
                <w:sz w:val="22"/>
                <w:u w:val="none"/>
                <w:vertAlign w:val="baseline"/>
              </w:rPr>
              <w:t xml:space="preserve">59:01:4413652:5522</w:t>
            </w:r>
            <w:r/>
            <w:r>
              <w:rPr>
                <w:highlight w:val="none"/>
              </w:rPr>
            </w:r>
            <w:r>
              <w:rPr>
                <w:highlight w:val="none"/>
              </w:rPr>
            </w:r>
          </w:p>
          <w:p>
            <w:pPr>
              <w:ind w:right="0"/>
              <w:jc w:val="center"/>
              <w:rPr>
                <w:highlight w:val="none"/>
              </w:rPr>
              <w:framePr w:hSpace="180" w:wrap="around" w:vAnchor="text" w:hAnchor="text" w:y="1"/>
            </w:pPr>
            <w:r>
              <w:rPr>
                <w:highlight w:val="none"/>
              </w:rPr>
            </w:r>
            <w:r>
              <w:rPr>
                <w:rFonts w:ascii="Arial" w:hAnsi="Arial" w:eastAsia="Arial" w:cs="Arial"/>
                <w:b w:val="0"/>
                <w:i w:val="0"/>
                <w:strike w:val="0"/>
                <w:color w:val="000000"/>
                <w:sz w:val="22"/>
                <w:u w:val="none"/>
                <w:vertAlign w:val="baseline"/>
              </w:rPr>
              <w:t xml:space="preserve">59:01:4413652:5505</w:t>
            </w:r>
            <w:r/>
            <w:r>
              <w:rPr>
                <w:highlight w:val="none"/>
              </w:rPr>
            </w:r>
            <w:r>
              <w:rPr>
                <w:highlight w:val="none"/>
              </w:rPr>
            </w:r>
          </w:p>
          <w:p>
            <w:pPr>
              <w:ind w:right="0"/>
              <w:jc w:val="center"/>
              <w:rPr>
                <w:highlight w:val="none"/>
              </w:rPr>
              <w:framePr w:hSpace="180" w:wrap="around" w:vAnchor="text" w:hAnchor="text" w:y="1"/>
            </w:pPr>
            <w:r>
              <w:rPr>
                <w:highlight w:val="none"/>
              </w:rPr>
            </w:r>
            <w:r>
              <w:rPr>
                <w:rFonts w:ascii="Arial" w:hAnsi="Arial" w:eastAsia="Arial" w:cs="Arial"/>
                <w:b w:val="0"/>
                <w:i w:val="0"/>
                <w:strike w:val="0"/>
                <w:color w:val="000000"/>
                <w:sz w:val="22"/>
                <w:u w:val="none"/>
                <w:vertAlign w:val="baseline"/>
              </w:rPr>
              <w:t xml:space="preserve">59:01:4411362:53</w:t>
            </w:r>
            <w:r/>
            <w:r>
              <w:rPr>
                <w:highlight w:val="none"/>
              </w:rPr>
            </w:r>
            <w:r>
              <w:rPr>
                <w:highlight w:val="none"/>
              </w:rPr>
            </w:r>
          </w:p>
          <w:p>
            <w:pPr>
              <w:ind w:right="0"/>
              <w:jc w:val="center"/>
              <w:rPr>
                <w:highlight w:val="none"/>
              </w:rPr>
              <w:framePr w:hSpace="180" w:wrap="around" w:vAnchor="text" w:hAnchor="text" w:y="1"/>
            </w:pPr>
            <w:r>
              <w:rPr>
                <w:highlight w:val="none"/>
              </w:rPr>
            </w:r>
            <w:r>
              <w:rPr>
                <w:rFonts w:ascii="Arial" w:hAnsi="Arial" w:eastAsia="Arial" w:cs="Arial"/>
                <w:b w:val="0"/>
                <w:i w:val="0"/>
                <w:strike w:val="0"/>
                <w:color w:val="000000"/>
                <w:sz w:val="22"/>
                <w:u w:val="none"/>
                <w:vertAlign w:val="baseline"/>
              </w:rPr>
              <w:t xml:space="preserve">59:01:4411009:178</w:t>
            </w:r>
            <w:r/>
            <w:r>
              <w:rPr>
                <w:highlight w:val="none"/>
              </w:rPr>
            </w:r>
            <w:r>
              <w:rPr>
                <w:highlight w:val="none"/>
              </w:rPr>
            </w:r>
          </w:p>
          <w:p>
            <w:pPr>
              <w:ind w:right="0"/>
              <w:jc w:val="center"/>
              <w:rPr>
                <w:highlight w:val="none"/>
              </w:rPr>
              <w:framePr w:hSpace="180" w:wrap="around" w:vAnchor="text" w:hAnchor="text" w:y="1"/>
            </w:pPr>
            <w:r>
              <w:rPr>
                <w:highlight w:val="none"/>
              </w:rPr>
            </w:r>
            <w:r>
              <w:rPr>
                <w:rFonts w:ascii="Arial" w:hAnsi="Arial" w:eastAsia="Arial" w:cs="Arial"/>
                <w:b w:val="0"/>
                <w:i w:val="0"/>
                <w:strike w:val="0"/>
                <w:color w:val="000000"/>
                <w:sz w:val="22"/>
                <w:u w:val="none"/>
                <w:vertAlign w:val="baseline"/>
              </w:rPr>
              <w:t xml:space="preserve">59:01:4411009:177</w:t>
            </w:r>
            <w:r/>
            <w:r>
              <w:rPr>
                <w:highlight w:val="none"/>
              </w:rPr>
            </w:r>
            <w:r>
              <w:rPr>
                <w:highlight w:val="none"/>
              </w:rPr>
            </w:r>
          </w:p>
          <w:p>
            <w:pPr>
              <w:ind w:right="0"/>
              <w:jc w:val="center"/>
              <w:framePr w:hSpace="180" w:wrap="around" w:vAnchor="text" w:hAnchor="text" w:y="1"/>
            </w:pPr>
            <w:r>
              <w:rPr>
                <w:highlight w:val="none"/>
              </w:rPr>
              <w:t xml:space="preserve">Земли </w:t>
            </w:r>
            <w:r>
              <w:rPr>
                <w:highlight w:val="none"/>
              </w:rPr>
            </w:r>
          </w:p>
        </w:tc>
        <w:tc>
          <w:tcPr>
            <w:gridSpan w:val="2"/>
            <w:tcW w:w="4186" w:type="dxa"/>
            <w:vAlign w:val="center"/>
            <w:textDirection w:val="lrTb"/>
            <w:noWrap w:val="false"/>
          </w:tcPr>
          <w:p>
            <w:pPr>
              <w:pStyle w:val="644"/>
              <w:ind w:right="0"/>
              <w:jc w:val="center"/>
              <w:framePr w:hSpace="180" w:wrap="around" w:vAnchor="text" w:hAnchor="text" w:y="1"/>
            </w:pPr>
            <w:r>
              <w:t xml:space="preserve">г. Пермь</w:t>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644"/>
              <w:ind w:right="0"/>
              <w:jc w:val="center"/>
              <w:framePr w:hSpace="180" w:wrap="around" w:vAnchor="text" w:hAnchor="text" w:y="1"/>
            </w:pPr>
            <w:r>
              <w:t xml:space="preserve">9</w:t>
            </w:r>
            <w:r/>
          </w:p>
        </w:tc>
        <w:tc>
          <w:tcPr>
            <w:gridSpan w:val="2"/>
            <w:tcW w:w="3968" w:type="dxa"/>
            <w:vAlign w:val="center"/>
            <w:textDirection w:val="lrTb"/>
            <w:noWrap w:val="false"/>
          </w:tcPr>
          <w:p>
            <w:pPr>
              <w:jc w:val="center"/>
              <w:rPr>
                <w:highlight w:val="none"/>
              </w:rPr>
            </w:pPr>
            <w:r/>
            <w:r>
              <w:rPr>
                <w:rFonts w:ascii="Times New Roman CYR" w:hAnsi="Times New Roman CYR" w:eastAsia="Calibri" w:cs="Times New Roman CYR"/>
                <w:color w:val="auto"/>
              </w:rPr>
              <w:t xml:space="preserve">59:01:0000000:94107</w:t>
            </w:r>
            <w:r/>
            <w:r/>
            <w:r/>
          </w:p>
          <w:p>
            <w:pPr>
              <w:jc w:val="center"/>
              <w:rPr>
                <w:highlight w:val="none"/>
              </w:rPr>
            </w:pPr>
            <w:r>
              <w:rPr>
                <w:highlight w:val="none"/>
              </w:rPr>
            </w:r>
            <w:r>
              <w:rPr>
                <w:rFonts w:ascii="Times New Roman CYR" w:hAnsi="Times New Roman CYR" w:eastAsia="Calibri" w:cs="Times New Roman CYR"/>
                <w:color w:val="auto"/>
              </w:rPr>
              <w:t xml:space="preserve">59:01:0000000:81582</w:t>
            </w:r>
            <w:r/>
            <w:r>
              <w:rPr>
                <w:highlight w:val="none"/>
              </w:rPr>
            </w:r>
            <w:r>
              <w:rPr>
                <w:highlight w:val="none"/>
              </w:rPr>
            </w:r>
          </w:p>
          <w:p>
            <w:pPr>
              <w:jc w:val="center"/>
            </w:pPr>
            <w:r>
              <w:rPr>
                <w:highlight w:val="none"/>
              </w:rPr>
              <w:t xml:space="preserve">Земли </w:t>
            </w:r>
            <w:r>
              <w:rPr>
                <w:highlight w:val="none"/>
              </w:rPr>
            </w:r>
          </w:p>
        </w:tc>
        <w:tc>
          <w:tcPr>
            <w:gridSpan w:val="2"/>
            <w:tcW w:w="4186" w:type="dxa"/>
            <w:vAlign w:val="center"/>
            <w:textDirection w:val="lrTb"/>
            <w:noWrap w:val="false"/>
          </w:tcPr>
          <w:p>
            <w:pPr>
              <w:jc w:val="center"/>
            </w:pPr>
            <w:r>
              <w:t xml:space="preserve">г. Пермь</w:t>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644"/>
              <w:ind w:right="0"/>
              <w:jc w:val="center"/>
              <w:framePr w:hSpace="180" w:wrap="around" w:vAnchor="text" w:hAnchor="text" w:y="1"/>
            </w:pPr>
            <w:r>
              <w:t xml:space="preserve">10</w:t>
            </w:r>
            <w:r/>
          </w:p>
        </w:tc>
        <w:tc>
          <w:tcPr>
            <w:gridSpan w:val="2"/>
            <w:tcW w:w="3968" w:type="dxa"/>
            <w:vAlign w:val="center"/>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59:01:0000000:91537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59:01:0000000:91837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yellow"/>
              </w:rPr>
            </w:pPr>
            <w:r>
              <w:rPr>
                <w:rFonts w:ascii="Times New Roman" w:hAnsi="Times New Roman" w:cs="Times New Roman"/>
                <w:sz w:val="24"/>
                <w:szCs w:val="24"/>
              </w:rPr>
              <w:t xml:space="preserve">59:01:1713018:</w:t>
            </w:r>
            <w:r>
              <w:rPr>
                <w:rFonts w:ascii="Times New Roman" w:hAnsi="Times New Roman" w:cs="Times New Roman"/>
                <w:sz w:val="24"/>
                <w:szCs w:val="24"/>
              </w:rPr>
              <w:t xml:space="preserve">976</w:t>
            </w:r>
            <w:r>
              <w:rPr>
                <w:rFonts w:ascii="Times New Roman" w:hAnsi="Times New Roman" w:cs="Times New Roman"/>
                <w:sz w:val="24"/>
                <w:szCs w:val="24"/>
                <w:highlight w:val="yellow"/>
              </w:rPr>
            </w:r>
            <w:r>
              <w:rPr>
                <w:rFonts w:ascii="Times New Roman" w:hAnsi="Times New Roman" w:cs="Times New Roman"/>
                <w:sz w:val="24"/>
                <w:szCs w:val="24"/>
                <w:highlight w:val="yellow"/>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59:01:1713018:21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59:01:1713026:1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59:01:1713026:5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59:01:1713026:16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59:01:1713026:19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59:01:1713026:23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59:01:1713026:24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59:01:1713026:1805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59:01:1713040:3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59:01:1713040:4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59:01:1713040:7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59:01:1713040:13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59:01:1713040:14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59:01:1713045:21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59:01:1713045:322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59:01:1713046:4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59:01:1713046:139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59:01:1713047:2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59:01:1713048:1 (входит в ЕЗП </w:t>
            </w:r>
            <w:r>
              <w:rPr>
                <w:rFonts w:ascii="Times New Roman" w:hAnsi="Times New Roman" w:cs="Times New Roman"/>
                <w:sz w:val="24"/>
                <w:szCs w:val="24"/>
              </w:rPr>
              <w:t xml:space="preserve">59:01:0000000:232)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59:01:1713048:61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59:01:1713048:62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59:01:1713049:6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59:01:1713049:177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59:01:0000000:92924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59:01:1713040:1102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59:01:1713048:13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59:01:1713048:180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59:01:1713048:187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59:01:1713048:191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t xml:space="preserve">Земли </w:t>
            </w:r>
            <w:r>
              <w:rPr>
                <w:rFonts w:ascii="Times New Roman" w:hAnsi="Times New Roman" w:cs="Times New Roman"/>
                <w:sz w:val="24"/>
                <w:szCs w:val="24"/>
                <w:highlight w:val="none"/>
              </w:rPr>
            </w:r>
          </w:p>
        </w:tc>
        <w:tc>
          <w:tcPr>
            <w:gridSpan w:val="2"/>
            <w:tcW w:w="4186" w:type="dxa"/>
            <w:vAlign w:val="center"/>
            <w:textDirection w:val="lrTb"/>
            <w:noWrap w:val="false"/>
          </w:tcPr>
          <w:p>
            <w:pPr>
              <w:pStyle w:val="644"/>
              <w:ind w:right="0"/>
              <w:jc w:val="center"/>
              <w:framePr w:hSpace="180" w:wrap="around" w:vAnchor="text" w:hAnchor="text" w:y="1"/>
            </w:pPr>
            <w:r>
              <w:t xml:space="preserve">г. Пермь</w:t>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644"/>
              <w:ind w:right="0"/>
              <w:jc w:val="center"/>
              <w:framePr w:hSpace="180" w:wrap="around" w:vAnchor="text" w:hAnchor="text" w:y="1"/>
            </w:pPr>
            <w:r>
              <w:t xml:space="preserve">11</w:t>
            </w:r>
            <w:r/>
          </w:p>
        </w:tc>
        <w:tc>
          <w:tcPr>
            <w:gridSpan w:val="4"/>
            <w:tcW w:w="8154" w:type="dxa"/>
            <w:vAlign w:val="center"/>
            <w:textDirection w:val="lrTb"/>
            <w:noWrap w:val="false"/>
          </w:tcPr>
          <w:p>
            <w:pPr>
              <w:ind w:right="0"/>
              <w:jc w:val="center"/>
              <w:rPr>
                <w14:ligatures w14:val="none"/>
              </w:rPr>
            </w:pPr>
            <w:r/>
            <w:r>
              <w:t xml:space="preserve">59:01:0000000:93370 (Пермский край, г.о. Пермский, г. Пермь, ул. Соликамская)</w:t>
            </w:r>
            <w:r>
              <w:t xml:space="preserve"> (700 кв.м.)</w:t>
            </w:r>
            <w:r>
              <w:rPr>
                <w14:ligatures w14:val="none"/>
              </w:rPr>
            </w:r>
            <w:r>
              <w:rPr>
                <w14:ligatures w14:val="none"/>
              </w:rPr>
            </w:r>
          </w:p>
          <w:p>
            <w:pPr>
              <w:ind w:right="0"/>
              <w:jc w:val="center"/>
              <w:rPr>
                <w14:ligatures w14:val="none"/>
              </w:rPr>
              <w:framePr w:hSpace="180" w:wrap="around" w:vAnchor="text" w:hAnchor="text" w:y="1"/>
            </w:pPr>
            <w:r/>
            <w:r>
              <w:t xml:space="preserve">59:01:3919033:19 (Российская Федерация, Пермский край, городской округ Пермский, город Пермь, улица Соликамская, з/у 279)</w:t>
            </w:r>
            <w:r>
              <w:t xml:space="preserve"> (155 кв.м.)</w:t>
            </w:r>
            <w:r/>
            <w:r>
              <w:rPr>
                <w14:ligatures w14:val="none"/>
              </w:rPr>
            </w:r>
          </w:p>
          <w:p>
            <w:pPr>
              <w:ind w:right="0"/>
              <w:jc w:val="center"/>
              <w:rPr>
                <w14:ligatures w14:val="none"/>
              </w:rPr>
            </w:pPr>
            <w:r>
              <w:t xml:space="preserve">59:01:3919033:172 (Пермский край, г. Пермь, Орджоникидзевский р-н,</w:t>
            </w:r>
            <w:r/>
            <w:r>
              <w:rPr>
                <w14:ligatures w14:val="none"/>
              </w:rPr>
            </w:r>
          </w:p>
          <w:p>
            <w:pPr>
              <w:ind w:right="0"/>
              <w:jc w:val="center"/>
              <w:rPr>
                <w14:ligatures w14:val="none"/>
              </w:rPr>
            </w:pPr>
            <w:r>
              <w:t xml:space="preserve"> ул. Переездная)</w:t>
            </w:r>
            <w:r>
              <w:t xml:space="preserve"> (1 кв.м.)</w:t>
            </w:r>
            <w:r/>
            <w:r>
              <w:rPr>
                <w14:ligatures w14:val="none"/>
              </w:rPr>
            </w:r>
          </w:p>
          <w:p>
            <w:pPr>
              <w:ind w:right="0"/>
              <w:jc w:val="center"/>
              <w:rPr>
                <w14:ligatures w14:val="none"/>
              </w:rPr>
            </w:pPr>
            <w:r>
              <w:t xml:space="preserve">59:01:3919033:171 (Российская Федерация, Пермский край, городской округ Пермский, город Пермь, улица Переездная, з/у 7)</w:t>
            </w:r>
            <w:r>
              <w:t xml:space="preserve"> (1205 кв.м.)</w:t>
            </w:r>
            <w:r>
              <w:rPr>
                <w14:ligatures w14:val="none"/>
              </w:rPr>
            </w:r>
            <w:r>
              <w:rPr>
                <w14:ligatures w14:val="none"/>
              </w:rPr>
            </w:r>
          </w:p>
          <w:p>
            <w:pPr>
              <w:ind w:right="0"/>
              <w:jc w:val="center"/>
              <w:framePr w:hSpace="180" w:wrap="around" w:vAnchor="text" w:hAnchor="text" w:y="1"/>
            </w:pPr>
            <w:r/>
            <w:r>
              <w:t xml:space="preserve">59:01:3919033:128 (Пермский край, г. Пермь, ул. </w:t>
            </w:r>
            <w:r>
              <w:t xml:space="preserve">Соликамская</w:t>
            </w:r>
            <w:r>
              <w:rPr>
                <w:rFonts w:ascii="Times New Roman CYR" w:hAnsi="Times New Roman CYR" w:eastAsia="Calibri" w:cs="Times New Roman CYR"/>
                <w:color w:val="auto"/>
              </w:rPr>
              <w:t xml:space="preserve">)</w:t>
            </w:r>
            <w:r>
              <w:rPr>
                <w:rFonts w:ascii="Times New Roman CYR" w:hAnsi="Times New Roman CYR" w:eastAsia="Calibri" w:cs="Times New Roman CYR"/>
                <w:color w:val="auto"/>
                <w:highlight w:val="none"/>
              </w:rPr>
            </w:r>
            <w:r/>
          </w:p>
          <w:p>
            <w:pPr>
              <w:pStyle w:val="644"/>
              <w:ind w:right="0"/>
              <w:jc w:val="center"/>
              <w:framePr w:hSpace="180" w:wrap="around" w:vAnchor="text" w:hAnchor="text" w:y="1"/>
            </w:pPr>
            <w:r>
              <w:t xml:space="preserve">Земли </w:t>
            </w: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33"/>
        </w:trPr>
        <w:tc>
          <w:tcPr>
            <w:tcW w:w="850" w:type="dxa"/>
            <w:vAlign w:val="center"/>
            <w:textDirection w:val="lrTb"/>
            <w:noWrap w:val="false"/>
          </w:tcPr>
          <w:p>
            <w:pPr>
              <w:pStyle w:val="644"/>
              <w:ind w:right="0"/>
              <w:jc w:val="center"/>
              <w:framePr w:hSpace="180" w:wrap="around" w:vAnchor="text" w:hAnchor="text" w:y="1"/>
            </w:pPr>
            <w:r>
              <w:t xml:space="preserve">12</w:t>
            </w:r>
            <w:r/>
          </w:p>
        </w:tc>
        <w:tc>
          <w:tcPr>
            <w:gridSpan w:val="4"/>
            <w:tcW w:w="8154" w:type="dxa"/>
            <w:vAlign w:val="center"/>
            <w:textDirection w:val="lrTb"/>
            <w:noWrap w:val="false"/>
          </w:tcPr>
          <w:p>
            <w:pPr>
              <w:ind w:right="0"/>
              <w:jc w:val="center"/>
              <w:rPr>
                <w14:ligatures w14:val="none"/>
              </w:rPr>
            </w:pPr>
            <w:r>
              <w:t xml:space="preserve">59:01:4411365:205 (Пермский край, г. Пермь, Свердловский район, ул. 3-я Ферма, 2)</w:t>
            </w:r>
            <w:r>
              <w:t xml:space="preserve"> </w:t>
            </w:r>
            <w:r>
              <w:t xml:space="preserve">(</w:t>
            </w:r>
            <w:r>
              <w:t xml:space="preserve">9</w:t>
            </w:r>
            <w:r>
              <w:t xml:space="preserve"> кв.м.)</w:t>
            </w:r>
            <w:r/>
            <w:r/>
          </w:p>
          <w:p>
            <w:pPr>
              <w:ind w:right="0"/>
              <w:jc w:val="center"/>
              <w:rPr>
                <w14:ligatures w14:val="none"/>
              </w:rPr>
            </w:pPr>
            <w:r>
              <w:t xml:space="preserve">59:01:4411365:204 (Пермский край, г. Пермь, Свердловский район, ул. 3-я Ферма, 2)</w:t>
            </w:r>
            <w:r>
              <w:t xml:space="preserve"> </w:t>
            </w:r>
            <w:r>
              <w:t xml:space="preserve">(</w:t>
            </w:r>
            <w:r>
              <w:t xml:space="preserve">187</w:t>
            </w:r>
            <w:r>
              <w:t xml:space="preserve"> кв.м.)</w:t>
            </w:r>
            <w:r/>
            <w:r/>
          </w:p>
          <w:p>
            <w:pPr>
              <w:ind w:right="0"/>
              <w:jc w:val="center"/>
              <w:rPr>
                <w14:ligatures w14:val="none"/>
              </w:rPr>
            </w:pPr>
            <w:r>
              <w:t xml:space="preserve">59:01:4411365:202 (Пермский край, г. Пермь, Свердловский район, ул. 3-я Ферма, 2)</w:t>
            </w:r>
            <w:r>
              <w:t xml:space="preserve"> </w:t>
            </w:r>
            <w:r>
              <w:t xml:space="preserve">(</w:t>
            </w:r>
            <w:r>
              <w:t xml:space="preserve">2</w:t>
            </w:r>
            <w:r>
              <w:t xml:space="preserve"> кв.м.)</w:t>
            </w:r>
            <w:r/>
            <w:r/>
          </w:p>
          <w:p>
            <w:pPr>
              <w:ind w:right="0"/>
              <w:jc w:val="center"/>
              <w:rPr>
                <w14:ligatures w14:val="none"/>
              </w:rPr>
            </w:pPr>
            <w:r>
              <w:t xml:space="preserve">59:01:4411365:184 (Пермский край, г. Пермь, Свердловский район, ул. 3-я Ферма, 2)</w:t>
            </w:r>
            <w:r/>
            <w:r/>
          </w:p>
          <w:p>
            <w:pPr>
              <w:ind w:right="0"/>
              <w:jc w:val="center"/>
              <w:rPr>
                <w14:ligatures w14:val="none"/>
              </w:rPr>
            </w:pPr>
            <w:r>
              <w:t xml:space="preserve">59:01:4411365:183 (Пермский край, г. Пермь, Свердловский район, ул. 3-я Ферма, 2)</w:t>
            </w:r>
            <w:r>
              <w:t xml:space="preserve"> </w:t>
            </w:r>
            <w:r>
              <w:t xml:space="preserve">(</w:t>
            </w:r>
            <w:r>
              <w:t xml:space="preserve">34</w:t>
            </w:r>
            <w:r>
              <w:t xml:space="preserve"> кв.м.)</w:t>
            </w:r>
            <w:r/>
            <w:r/>
          </w:p>
          <w:p>
            <w:pPr>
              <w:ind w:right="0"/>
              <w:jc w:val="center"/>
              <w:rPr>
                <w14:ligatures w14:val="none"/>
              </w:rPr>
            </w:pPr>
            <w:r>
              <w:t xml:space="preserve">59:01:4411365:180 (Пермский край, г. Пермь, Свердловский район, ул. 3-я Ферма, 2)</w:t>
            </w:r>
            <w:r/>
            <w:r/>
          </w:p>
          <w:p>
            <w:pPr>
              <w:ind w:right="0"/>
              <w:jc w:val="center"/>
              <w:rPr>
                <w14:ligatures w14:val="none"/>
              </w:rPr>
            </w:pPr>
            <w:r>
              <w:t xml:space="preserve">59:01:4411365:137 (Пермский край, г. Пермь, Свердловский район, ул. 3-я Ферма, 2, участок №69)</w:t>
            </w:r>
            <w:r/>
            <w:r/>
          </w:p>
          <w:p>
            <w:pPr>
              <w:ind w:right="0"/>
              <w:jc w:val="center"/>
              <w:rPr>
                <w14:ligatures w14:val="none"/>
              </w:rPr>
            </w:pPr>
            <w:r>
              <w:t xml:space="preserve">59:01:4411365:133 (Российская Федерация, Пермский край, городской округ Пермский, город Пермь, территория снт Липогорское коллективный сад № 1, з/у 69а)</w:t>
            </w:r>
            <w:r/>
            <w:r/>
          </w:p>
          <w:p>
            <w:pPr>
              <w:ind w:right="0"/>
              <w:jc w:val="center"/>
              <w:rPr>
                <w14:ligatures w14:val="none"/>
              </w:rPr>
            </w:pPr>
            <w:r>
              <w:t xml:space="preserve">59:01:4411365:129 (Пермский край, г. Пермь, Свердловский район, ул. 3-я Ферма, 2)</w:t>
            </w:r>
            <w:r/>
            <w:r/>
          </w:p>
          <w:p>
            <w:pPr>
              <w:ind w:right="0"/>
              <w:jc w:val="center"/>
              <w:rPr>
                <w:highlight w:val="none"/>
                <w14:ligatures w14:val="none"/>
              </w:rPr>
            </w:pPr>
            <w:r>
              <w:t xml:space="preserve">59:01:4411365:128 (Пермский край, г. Пермь, Свердловский район, ул. 3-я Ферма, 2</w:t>
            </w:r>
            <w:r>
              <w:t xml:space="preserve">)</w:t>
            </w:r>
            <w:r/>
            <w:r/>
          </w:p>
          <w:p>
            <w:pPr>
              <w:ind w:right="0"/>
              <w:jc w:val="center"/>
              <w:rPr>
                <w14:ligatures w14:val="none"/>
              </w:rPr>
            </w:pPr>
            <w:r>
              <w:rPr>
                <w:highlight w:val="none"/>
              </w:rPr>
              <w:t xml:space="preserve">Земли </w:t>
            </w:r>
            <w:r>
              <w:rPr>
                <w:highlight w:val="none"/>
              </w:rPr>
            </w:r>
          </w:p>
        </w:tc>
        <w:tc>
          <w:tcPr>
            <w:tcW w:w="5231" w:type="dxa"/>
            <w:vAlign w:val="center"/>
            <w:textDirection w:val="lrTb"/>
            <w:noWrap w:val="false"/>
          </w:tcPr>
          <w:p>
            <w:pPr>
              <w:pStyle w:val="64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823"/>
        </w:trPr>
        <w:tc>
          <w:tcPr>
            <w:tcW w:w="850" w:type="dxa"/>
            <w:vAlign w:val="center"/>
            <w:vMerge w:val="restart"/>
            <w:textDirection w:val="lrTb"/>
            <w:noWrap w:val="false"/>
          </w:tcPr>
          <w:p>
            <w:pPr>
              <w:pStyle w:val="644"/>
              <w:ind w:right="0"/>
              <w:jc w:val="center"/>
              <w:framePr w:hSpace="180" w:wrap="around" w:vAnchor="text" w:hAnchor="text" w:y="1"/>
            </w:pPr>
            <w:r>
              <w:t xml:space="preserve">13</w:t>
            </w:r>
            <w:r/>
          </w:p>
        </w:tc>
        <w:tc>
          <w:tcPr>
            <w:tcW w:w="3792" w:type="dxa"/>
            <w:vAlign w:val="center"/>
            <w:vMerge w:val="restart"/>
            <w:textDirection w:val="lrTb"/>
            <w:noWrap w:val="false"/>
          </w:tcPr>
          <w:p>
            <w:pPr>
              <w:ind w:right="0"/>
              <w:jc w:val="center"/>
            </w:pPr>
            <w:r>
              <w:t xml:space="preserve">Земли </w:t>
            </w:r>
            <w:r/>
          </w:p>
        </w:tc>
        <w:tc>
          <w:tcPr>
            <w:gridSpan w:val="3"/>
            <w:tcW w:w="4362" w:type="dxa"/>
            <w:vAlign w:val="center"/>
            <w:vMerge w:val="restart"/>
            <w:textDirection w:val="lrTb"/>
            <w:noWrap w:val="false"/>
          </w:tcPr>
          <w:p>
            <w:pPr>
              <w:ind w:right="0"/>
              <w:jc w:val="center"/>
            </w:pPr>
            <w:r>
              <w:t xml:space="preserve">г. Пермь</w:t>
            </w:r>
            <w:r/>
          </w:p>
        </w:tc>
        <w:tc>
          <w:tcPr>
            <w:tcW w:w="5231" w:type="dxa"/>
            <w:vAlign w:val="center"/>
            <w:vMerge w:val="restart"/>
            <w:textDirection w:val="lrTb"/>
            <w:noWrap w:val="false"/>
          </w:tcPr>
          <w:p>
            <w:pPr>
              <w:pStyle w:val="644"/>
              <w:ind w:right="0"/>
              <w:jc w:val="center"/>
              <w:framePr w:hSpace="180" w:wrap="around" w:vAnchor="text" w:hAnchor="text" w:y="1"/>
            </w:pPr>
            <w:r/>
            <w:r>
              <w:t xml:space="preserve">Строительство, реконструкция, эксплуатация, капитальные ремонт инженерных сооружений</w:t>
            </w:r>
            <w:r/>
            <w:r/>
            <w:r/>
          </w:p>
        </w:tc>
      </w:tr>
      <w:tr>
        <w:tblPrEx/>
        <w:trPr>
          <w:trHeight w:val="614"/>
        </w:trPr>
        <w:tc>
          <w:tcPr>
            <w:tcW w:w="850" w:type="dxa"/>
            <w:vAlign w:val="center"/>
            <w:vMerge w:val="restart"/>
            <w:textDirection w:val="lrTb"/>
            <w:noWrap w:val="false"/>
          </w:tcPr>
          <w:p>
            <w:pPr>
              <w:pStyle w:val="644"/>
              <w:ind w:right="0"/>
              <w:jc w:val="center"/>
              <w:framePr w:hSpace="180" w:wrap="around" w:vAnchor="text" w:hAnchor="text" w:y="1"/>
            </w:pPr>
            <w:r>
              <w:t xml:space="preserve">14</w:t>
            </w:r>
            <w:r/>
          </w:p>
        </w:tc>
        <w:tc>
          <w:tcPr>
            <w:gridSpan w:val="4"/>
            <w:tcW w:w="8154" w:type="dxa"/>
            <w:vAlign w:val="center"/>
            <w:vMerge w:val="restart"/>
            <w:textDirection w:val="lrTb"/>
            <w:noWrap w:val="false"/>
          </w:tcPr>
          <w:p>
            <w:pPr>
              <w:ind w:right="0"/>
              <w:jc w:val="center"/>
              <w:rPr>
                <w14:ligatures w14:val="none"/>
              </w:rPr>
            </w:pPr>
            <w:r>
              <w:t xml:space="preserve">59:</w:t>
            </w:r>
            <w:r>
              <w:t xml:space="preserve">01:1713158:2243 (Российская Федерация, Пермский край, г.о. Пермский, г. Пермь, ул. Светлогорская)</w:t>
            </w:r>
            <w:r/>
            <w:r/>
          </w:p>
          <w:p>
            <w:pPr>
              <w:ind w:right="0"/>
              <w:jc w:val="center"/>
              <w:rPr>
                <w:rFonts w:ascii="Times New Roman CYR" w:hAnsi="Times New Roman CYR" w:eastAsia="Calibri" w:cs="Times New Roman CYR"/>
                <w:color w:val="auto"/>
                <w:highlight w:val="none"/>
              </w:rPr>
            </w:pPr>
            <w:r>
              <w:t xml:space="preserve">59:01:1713158:10 (Пермский край, г. Пермь, р-н Кировский, ул. Светлогорская, 15а</w:t>
            </w:r>
            <w:r>
              <w:rPr>
                <w:rFonts w:ascii="Times New Roman CYR" w:hAnsi="Times New Roman CYR" w:eastAsia="Calibri" w:cs="Times New Roman CYR"/>
                <w:color w:val="auto"/>
              </w:rPr>
              <w:t xml:space="preserve">)</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ind w:right="0"/>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w:t>
            </w:r>
            <w:r>
              <w:rPr>
                <w:rFonts w:ascii="Times New Roman CYR" w:hAnsi="Times New Roman CYR" w:eastAsia="Calibri" w:cs="Times New Roman CYR"/>
                <w:color w:val="auto"/>
                <w:highlight w:val="none"/>
              </w:rPr>
              <w:t xml:space="preserve"> </w:t>
            </w:r>
            <w:r>
              <w:rPr>
                <w:rFonts w:ascii="Times New Roman CYR" w:hAnsi="Times New Roman CYR" w:eastAsia="Calibri" w:cs="Times New Roman CYR"/>
                <w:color w:val="auto"/>
                <w:highlight w:val="none"/>
              </w:rPr>
            </w:r>
          </w:p>
        </w:tc>
        <w:tc>
          <w:tcPr>
            <w:tcW w:w="5231" w:type="dxa"/>
            <w:vAlign w:val="center"/>
            <w:vMerge w:val="restart"/>
            <w:textDirection w:val="lrTb"/>
            <w:noWrap w:val="false"/>
          </w:tcPr>
          <w:p>
            <w:pPr>
              <w:pStyle w:val="644"/>
              <w:ind w:right="0"/>
              <w:jc w:val="center"/>
              <w:framePr w:hSpace="180" w:wrap="around" w:vAnchor="text" w:hAnchor="text" w:y="1"/>
            </w:pPr>
            <w:r/>
            <w:r>
              <w:t xml:space="preserve">Строительство, реконструкция, эксплуатация, капитальные ремонт инженерных сооружен</w:t>
            </w:r>
            <w:r/>
            <w:r/>
            <w:r/>
          </w:p>
        </w:tc>
      </w:tr>
    </w:tbl>
    <w:p>
      <w:pPr>
        <w:pStyle w:val="644"/>
        <w:ind w:right="0"/>
        <w:jc w:val="right"/>
        <w:rPr>
          <w:rFonts w:eastAsia="Calibri"/>
          <w:lang w:eastAsia="en-US"/>
        </w:rPr>
      </w:pPr>
      <w:r>
        <w:rPr>
          <w:rFonts w:eastAsia="Calibri"/>
          <w:lang w:eastAsia="en-US"/>
        </w:rPr>
      </w:r>
      <w:r>
        <w:rPr>
          <w:rFonts w:eastAsia="Calibri"/>
          <w:lang w:eastAsia="en-US"/>
        </w:rPr>
      </w:r>
    </w:p>
    <w:p>
      <w:pPr>
        <w:pStyle w:val="644"/>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644"/>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06</w:t>
      </w:r>
      <w:r>
        <w:t xml:space="preserve">.</w:t>
      </w:r>
      <w:r>
        <w:t xml:space="preserve">06</w:t>
      </w:r>
      <w:r>
        <w:t xml:space="preserve">.202</w:t>
      </w:r>
      <w:r>
        <w:t xml:space="preserve">5</w:t>
      </w:r>
      <w:r>
        <w:t xml:space="preserve"> п</w:t>
      </w:r>
      <w:r>
        <w:t xml:space="preserve">о</w:t>
      </w:r>
      <w:r>
        <w:t xml:space="preserve"> 20</w:t>
      </w:r>
      <w:r>
        <w:t xml:space="preserve">.</w:t>
      </w:r>
      <w:r>
        <w:t xml:space="preserve">06</w:t>
      </w:r>
      <w:r>
        <w:t xml:space="preserve">.202</w:t>
      </w:r>
      <w:r>
        <w:t xml:space="preserve">5</w:t>
      </w:r>
      <w:r>
        <w:t xml:space="preserve">.</w:t>
      </w:r>
      <w:r/>
    </w:p>
    <w:p>
      <w:pPr>
        <w:pStyle w:val="644"/>
        <w:ind w:firstLine="708"/>
        <w:jc w:val="both"/>
      </w:pPr>
      <w:r>
        <w:t xml:space="preserve">Способы подачи заявлений:</w:t>
      </w:r>
      <w:r/>
    </w:p>
    <w:p>
      <w:pPr>
        <w:pStyle w:val="658"/>
        <w:numPr>
          <w:ilvl w:val="0"/>
          <w:numId w:val="4"/>
        </w:numPr>
        <w:ind w:right="-1" w:hanging="11"/>
        <w:jc w:val="both"/>
      </w:pPr>
      <w:r>
        <w:t xml:space="preserve">п</w:t>
      </w:r>
      <w:r>
        <w:t xml:space="preserve">осредством почтовой</w:t>
      </w:r>
      <w:r>
        <w:t xml:space="preserve"> связи;</w:t>
      </w:r>
      <w:r/>
    </w:p>
    <w:p>
      <w:pPr>
        <w:pStyle w:val="658"/>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658"/>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644"/>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658"/>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658"/>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659"/>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658"/>
        <w:ind w:left="0" w:right="-1" w:firstLine="709"/>
        <w:jc w:val="both"/>
        <w:rPr>
          <w:b/>
        </w:rPr>
      </w:pPr>
      <w:r>
        <w:t xml:space="preserve">                                                                                                                                                                      </w:t>
      </w:r>
      <w:r>
        <w:rPr>
          <w:b/>
        </w:rPr>
        <w:t xml:space="preserve">Приложение: на</w:t>
      </w:r>
      <w:r>
        <w:rPr>
          <w:b/>
        </w:rPr>
        <w:t xml:space="preserve"> 62</w:t>
      </w:r>
      <w:r>
        <w:rPr>
          <w:b/>
        </w:rPr>
        <w:t xml:space="preserve"> </w:t>
      </w:r>
      <w:r>
        <w:rPr>
          <w:b/>
        </w:rPr>
        <w:t xml:space="preserve">л. в 1 экз.</w:t>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00603000000000000"/>
  </w:font>
  <w:font w:name="Symbol">
    <w:panose1 w:val="05010000000000000000"/>
  </w:font>
  <w:font w:name="Liberation Sans">
    <w:panose1 w:val="020B0604020202020204"/>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60"/>
    </w:pPr>
    <w:r/>
    <w:r/>
  </w:p>
  <w:p>
    <w:pPr>
      <w:pStyle w:val="66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44"/>
    <w:next w:val="64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44"/>
    <w:next w:val="64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44"/>
    <w:next w:val="64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44"/>
    <w:next w:val="64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44"/>
    <w:next w:val="64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44"/>
    <w:next w:val="64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44"/>
    <w:next w:val="64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44"/>
    <w:next w:val="64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44"/>
    <w:next w:val="64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4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44"/>
    <w:next w:val="64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44"/>
    <w:next w:val="64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44"/>
    <w:next w:val="644"/>
    <w:link w:val="39"/>
    <w:uiPriority w:val="29"/>
    <w:qFormat/>
    <w:pPr>
      <w:ind w:left="720" w:right="720"/>
    </w:pPr>
    <w:rPr>
      <w:i/>
    </w:rPr>
  </w:style>
  <w:style w:type="character" w:styleId="39">
    <w:name w:val="Quote Char"/>
    <w:link w:val="38"/>
    <w:uiPriority w:val="29"/>
    <w:rPr>
      <w:i/>
    </w:rPr>
  </w:style>
  <w:style w:type="paragraph" w:styleId="40">
    <w:name w:val="Intense Quote"/>
    <w:basedOn w:val="644"/>
    <w:next w:val="64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4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44"/>
    <w:link w:val="45"/>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44"/>
    <w:next w:val="644"/>
    <w:link w:val="47"/>
    <w:uiPriority w:val="35"/>
    <w:semiHidden/>
    <w:unhideWhenUsed/>
    <w:qFormat/>
    <w:pPr>
      <w:spacing w:line="276" w:lineRule="auto"/>
    </w:pPr>
    <w:rPr>
      <w:b/>
      <w:bCs/>
      <w:color w:val="4f81bd" w:themeColor="accent1"/>
      <w:sz w:val="18"/>
      <w:szCs w:val="18"/>
    </w:rPr>
  </w:style>
  <w:style w:type="character" w:styleId="47">
    <w:name w:val="Caption Char"/>
    <w:basedOn w:val="11"/>
    <w:link w:val="46"/>
    <w:uiPriority w:val="35"/>
    <w:rPr>
      <w:b/>
      <w:bCs/>
      <w:color w:val="4f81bd" w:themeColor="accent1"/>
      <w:sz w:val="18"/>
      <w:szCs w:val="18"/>
    </w:rPr>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4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4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44"/>
    <w:next w:val="644"/>
    <w:uiPriority w:val="39"/>
    <w:unhideWhenUsed/>
    <w:pPr>
      <w:ind w:left="0" w:right="0" w:firstLine="0"/>
      <w:spacing w:after="57"/>
    </w:pPr>
  </w:style>
  <w:style w:type="paragraph" w:styleId="182">
    <w:name w:val="toc 2"/>
    <w:basedOn w:val="644"/>
    <w:next w:val="644"/>
    <w:uiPriority w:val="39"/>
    <w:unhideWhenUsed/>
    <w:pPr>
      <w:ind w:left="283" w:right="0" w:firstLine="0"/>
      <w:spacing w:after="57"/>
    </w:pPr>
  </w:style>
  <w:style w:type="paragraph" w:styleId="183">
    <w:name w:val="toc 3"/>
    <w:basedOn w:val="644"/>
    <w:next w:val="644"/>
    <w:uiPriority w:val="39"/>
    <w:unhideWhenUsed/>
    <w:pPr>
      <w:ind w:left="567" w:right="0" w:firstLine="0"/>
      <w:spacing w:after="57"/>
    </w:pPr>
  </w:style>
  <w:style w:type="paragraph" w:styleId="184">
    <w:name w:val="toc 4"/>
    <w:basedOn w:val="644"/>
    <w:next w:val="644"/>
    <w:uiPriority w:val="39"/>
    <w:unhideWhenUsed/>
    <w:pPr>
      <w:ind w:left="850" w:right="0" w:firstLine="0"/>
      <w:spacing w:after="57"/>
    </w:pPr>
  </w:style>
  <w:style w:type="paragraph" w:styleId="185">
    <w:name w:val="toc 5"/>
    <w:basedOn w:val="644"/>
    <w:next w:val="644"/>
    <w:uiPriority w:val="39"/>
    <w:unhideWhenUsed/>
    <w:pPr>
      <w:ind w:left="1134" w:right="0" w:firstLine="0"/>
      <w:spacing w:after="57"/>
    </w:pPr>
  </w:style>
  <w:style w:type="paragraph" w:styleId="186">
    <w:name w:val="toc 6"/>
    <w:basedOn w:val="644"/>
    <w:next w:val="644"/>
    <w:uiPriority w:val="39"/>
    <w:unhideWhenUsed/>
    <w:pPr>
      <w:ind w:left="1417" w:right="0" w:firstLine="0"/>
      <w:spacing w:after="57"/>
    </w:pPr>
  </w:style>
  <w:style w:type="paragraph" w:styleId="187">
    <w:name w:val="toc 7"/>
    <w:basedOn w:val="644"/>
    <w:next w:val="644"/>
    <w:uiPriority w:val="39"/>
    <w:unhideWhenUsed/>
    <w:pPr>
      <w:ind w:left="1701" w:right="0" w:firstLine="0"/>
      <w:spacing w:after="57"/>
    </w:pPr>
  </w:style>
  <w:style w:type="paragraph" w:styleId="188">
    <w:name w:val="toc 8"/>
    <w:basedOn w:val="644"/>
    <w:next w:val="644"/>
    <w:uiPriority w:val="39"/>
    <w:unhideWhenUsed/>
    <w:pPr>
      <w:ind w:left="1984" w:right="0" w:firstLine="0"/>
      <w:spacing w:after="57"/>
    </w:pPr>
  </w:style>
  <w:style w:type="paragraph" w:styleId="189">
    <w:name w:val="toc 9"/>
    <w:basedOn w:val="644"/>
    <w:next w:val="644"/>
    <w:uiPriority w:val="39"/>
    <w:unhideWhenUsed/>
    <w:pPr>
      <w:ind w:left="2268" w:right="0" w:firstLine="0"/>
      <w:spacing w:after="57"/>
    </w:pPr>
  </w:style>
  <w:style w:type="paragraph" w:styleId="190">
    <w:name w:val="TOC Heading"/>
    <w:uiPriority w:val="39"/>
    <w:unhideWhenUsed/>
  </w:style>
  <w:style w:type="paragraph" w:styleId="191">
    <w:name w:val="table of figures"/>
    <w:basedOn w:val="644"/>
    <w:next w:val="644"/>
    <w:uiPriority w:val="99"/>
    <w:unhideWhenUsed/>
    <w:pPr>
      <w:spacing w:after="0" w:afterAutospacing="0"/>
    </w:pPr>
  </w:style>
  <w:style w:type="paragraph" w:styleId="644" w:default="1">
    <w:name w:val="Normal"/>
    <w:next w:val="644"/>
    <w:link w:val="644"/>
    <w:qFormat/>
    <w:pPr>
      <w:ind w:right="-478"/>
      <w:jc w:val="right"/>
    </w:pPr>
    <w:rPr>
      <w:rFonts w:ascii="Times New Roman" w:hAnsi="Times New Roman"/>
      <w:sz w:val="24"/>
      <w:szCs w:val="24"/>
      <w:lang w:val="ru-RU" w:eastAsia="ru-RU" w:bidi="ar-SA"/>
    </w:rPr>
  </w:style>
  <w:style w:type="paragraph" w:styleId="645">
    <w:name w:val="Заголовок 1"/>
    <w:basedOn w:val="644"/>
    <w:next w:val="644"/>
    <w:link w:val="656"/>
    <w:uiPriority w:val="9"/>
    <w:qFormat/>
    <w:pPr>
      <w:contextualSpacing/>
      <w:jc w:val="center"/>
      <w:keepNext/>
      <w:outlineLvl w:val="0"/>
    </w:pPr>
    <w:rPr>
      <w:b/>
      <w:sz w:val="28"/>
      <w:szCs w:val="28"/>
      <w:lang w:val="en-US" w:eastAsia="en-US"/>
    </w:rPr>
  </w:style>
  <w:style w:type="paragraph" w:styleId="646">
    <w:name w:val="Заголовок 2"/>
    <w:basedOn w:val="644"/>
    <w:next w:val="644"/>
    <w:link w:val="657"/>
    <w:uiPriority w:val="9"/>
    <w:unhideWhenUsed/>
    <w:qFormat/>
    <w:pPr>
      <w:contextualSpacing/>
      <w:jc w:val="center"/>
      <w:keepNext/>
      <w:outlineLvl w:val="1"/>
    </w:pPr>
    <w:rPr>
      <w:sz w:val="28"/>
      <w:szCs w:val="28"/>
      <w:lang w:val="en-US" w:eastAsia="en-US"/>
    </w:rPr>
  </w:style>
  <w:style w:type="character" w:styleId="647">
    <w:name w:val="Основной шрифт абзаца"/>
    <w:next w:val="647"/>
    <w:link w:val="644"/>
    <w:uiPriority w:val="1"/>
    <w:unhideWhenUsed/>
  </w:style>
  <w:style w:type="table" w:styleId="648">
    <w:name w:val="Обычная таблица"/>
    <w:next w:val="648"/>
    <w:link w:val="644"/>
    <w:uiPriority w:val="99"/>
    <w:semiHidden/>
    <w:unhideWhenUsed/>
    <w:qFormat/>
    <w:tblPr/>
  </w:style>
  <w:style w:type="numbering" w:styleId="649">
    <w:name w:val="Нет списка"/>
    <w:next w:val="649"/>
    <w:link w:val="644"/>
    <w:uiPriority w:val="99"/>
    <w:semiHidden/>
    <w:unhideWhenUsed/>
  </w:style>
  <w:style w:type="paragraph" w:styleId="650">
    <w:name w:val="Название"/>
    <w:basedOn w:val="644"/>
    <w:next w:val="650"/>
    <w:link w:val="651"/>
    <w:qFormat/>
    <w:pPr>
      <w:jc w:val="center"/>
    </w:pPr>
    <w:rPr>
      <w:szCs w:val="20"/>
      <w:lang w:val="en-US" w:eastAsia="en-US"/>
    </w:rPr>
  </w:style>
  <w:style w:type="character" w:styleId="651">
    <w:name w:val="Название Знак"/>
    <w:next w:val="651"/>
    <w:link w:val="650"/>
    <w:rPr>
      <w:rFonts w:ascii="Times New Roman" w:hAnsi="Times New Roman" w:eastAsia="Times New Roman" w:cs="Times New Roman"/>
      <w:sz w:val="24"/>
      <w:szCs w:val="20"/>
    </w:rPr>
  </w:style>
  <w:style w:type="paragraph" w:styleId="652">
    <w:name w:val="Основной текст с отступом 3"/>
    <w:basedOn w:val="644"/>
    <w:next w:val="652"/>
    <w:link w:val="653"/>
    <w:pPr>
      <w:ind w:firstLine="900"/>
      <w:jc w:val="both"/>
    </w:pPr>
    <w:rPr>
      <w:lang w:val="en-US" w:eastAsia="en-US"/>
    </w:rPr>
  </w:style>
  <w:style w:type="character" w:styleId="653">
    <w:name w:val="Основной текст с отступом 3 Знак"/>
    <w:next w:val="653"/>
    <w:link w:val="652"/>
    <w:rPr>
      <w:rFonts w:ascii="Times New Roman" w:hAnsi="Times New Roman" w:eastAsia="Times New Roman" w:cs="Times New Roman"/>
      <w:sz w:val="24"/>
      <w:szCs w:val="24"/>
    </w:rPr>
  </w:style>
  <w:style w:type="paragraph" w:styleId="654">
    <w:name w:val="Текст выноски"/>
    <w:basedOn w:val="644"/>
    <w:next w:val="654"/>
    <w:link w:val="655"/>
    <w:uiPriority w:val="99"/>
    <w:semiHidden/>
    <w:unhideWhenUsed/>
    <w:rPr>
      <w:rFonts w:ascii="Tahoma" w:hAnsi="Tahoma"/>
      <w:sz w:val="16"/>
      <w:szCs w:val="16"/>
      <w:lang w:val="en-US" w:eastAsia="en-US"/>
    </w:rPr>
  </w:style>
  <w:style w:type="character" w:styleId="655">
    <w:name w:val="Текст выноски Знак"/>
    <w:next w:val="655"/>
    <w:link w:val="654"/>
    <w:uiPriority w:val="99"/>
    <w:semiHidden/>
    <w:rPr>
      <w:rFonts w:ascii="Tahoma" w:hAnsi="Tahoma" w:cs="Tahoma"/>
      <w:sz w:val="16"/>
      <w:szCs w:val="16"/>
    </w:rPr>
  </w:style>
  <w:style w:type="character" w:styleId="656">
    <w:name w:val="Заголовок 1 Знак"/>
    <w:next w:val="656"/>
    <w:link w:val="645"/>
    <w:uiPriority w:val="9"/>
    <w:rPr>
      <w:rFonts w:ascii="Times New Roman" w:hAnsi="Times New Roman" w:cs="Times New Roman"/>
      <w:b/>
      <w:sz w:val="28"/>
      <w:szCs w:val="28"/>
    </w:rPr>
  </w:style>
  <w:style w:type="character" w:styleId="657">
    <w:name w:val="Заголовок 2 Знак"/>
    <w:next w:val="657"/>
    <w:link w:val="646"/>
    <w:uiPriority w:val="9"/>
    <w:rPr>
      <w:rFonts w:ascii="Times New Roman" w:hAnsi="Times New Roman" w:cs="Times New Roman"/>
      <w:sz w:val="28"/>
      <w:szCs w:val="28"/>
    </w:rPr>
  </w:style>
  <w:style w:type="paragraph" w:styleId="658">
    <w:name w:val="Абзац списка"/>
    <w:basedOn w:val="644"/>
    <w:next w:val="658"/>
    <w:link w:val="644"/>
    <w:uiPriority w:val="34"/>
    <w:qFormat/>
    <w:pPr>
      <w:contextualSpacing/>
      <w:ind w:left="720"/>
    </w:pPr>
  </w:style>
  <w:style w:type="character" w:styleId="659">
    <w:name w:val="Гиперссылка"/>
    <w:next w:val="659"/>
    <w:link w:val="644"/>
    <w:uiPriority w:val="99"/>
    <w:unhideWhenUsed/>
    <w:rPr>
      <w:color w:val="0000ff"/>
      <w:u w:val="single"/>
    </w:rPr>
  </w:style>
  <w:style w:type="paragraph" w:styleId="660">
    <w:name w:val="Верхний колонтитул"/>
    <w:basedOn w:val="644"/>
    <w:next w:val="660"/>
    <w:link w:val="661"/>
    <w:uiPriority w:val="99"/>
    <w:unhideWhenUsed/>
    <w:pPr>
      <w:tabs>
        <w:tab w:val="center" w:pos="4677" w:leader="none"/>
        <w:tab w:val="right" w:pos="9355" w:leader="none"/>
      </w:tabs>
    </w:pPr>
    <w:rPr>
      <w:lang w:val="en-US" w:eastAsia="en-US"/>
    </w:rPr>
  </w:style>
  <w:style w:type="character" w:styleId="661">
    <w:name w:val="Верхний колонтитул Знак"/>
    <w:next w:val="661"/>
    <w:link w:val="660"/>
    <w:uiPriority w:val="99"/>
    <w:rPr>
      <w:rFonts w:ascii="Times New Roman" w:hAnsi="Times New Roman" w:cs="Times New Roman"/>
      <w:sz w:val="24"/>
      <w:szCs w:val="24"/>
    </w:rPr>
  </w:style>
  <w:style w:type="paragraph" w:styleId="662">
    <w:name w:val="Нижний колонтитул"/>
    <w:basedOn w:val="644"/>
    <w:next w:val="662"/>
    <w:link w:val="663"/>
    <w:uiPriority w:val="99"/>
    <w:unhideWhenUsed/>
    <w:pPr>
      <w:tabs>
        <w:tab w:val="center" w:pos="4677" w:leader="none"/>
        <w:tab w:val="right" w:pos="9355" w:leader="none"/>
      </w:tabs>
    </w:pPr>
    <w:rPr>
      <w:lang w:val="en-US" w:eastAsia="en-US"/>
    </w:rPr>
  </w:style>
  <w:style w:type="character" w:styleId="663">
    <w:name w:val="Нижний колонтитул Знак"/>
    <w:next w:val="663"/>
    <w:link w:val="662"/>
    <w:uiPriority w:val="99"/>
    <w:rPr>
      <w:rFonts w:ascii="Times New Roman" w:hAnsi="Times New Roman" w:cs="Times New Roman"/>
      <w:sz w:val="24"/>
      <w:szCs w:val="24"/>
    </w:rPr>
  </w:style>
  <w:style w:type="paragraph" w:styleId="664">
    <w:name w:val="Основной текст"/>
    <w:basedOn w:val="644"/>
    <w:next w:val="664"/>
    <w:link w:val="665"/>
    <w:uiPriority w:val="99"/>
    <w:unhideWhenUsed/>
    <w:pPr>
      <w:spacing w:after="120"/>
    </w:pPr>
    <w:rPr>
      <w:lang w:val="en-US" w:eastAsia="en-US"/>
    </w:rPr>
  </w:style>
  <w:style w:type="character" w:styleId="665">
    <w:name w:val="Основной текст Знак"/>
    <w:next w:val="665"/>
    <w:link w:val="664"/>
    <w:uiPriority w:val="99"/>
    <w:rPr>
      <w:rFonts w:ascii="Times New Roman" w:hAnsi="Times New Roman" w:cs="Times New Roman"/>
      <w:sz w:val="24"/>
      <w:szCs w:val="24"/>
    </w:rPr>
  </w:style>
  <w:style w:type="paragraph" w:styleId="666">
    <w:name w:val="Без интервала"/>
    <w:next w:val="666"/>
    <w:link w:val="644"/>
    <w:uiPriority w:val="1"/>
    <w:qFormat/>
    <w:pPr>
      <w:ind w:right="-478"/>
      <w:jc w:val="right"/>
    </w:pPr>
    <w:rPr>
      <w:rFonts w:ascii="Times New Roman" w:hAnsi="Times New Roman"/>
      <w:sz w:val="24"/>
      <w:szCs w:val="24"/>
      <w:lang w:val="ru-RU" w:eastAsia="ru-RU" w:bidi="ar-SA"/>
    </w:rPr>
  </w:style>
  <w:style w:type="character" w:styleId="667">
    <w:name w:val="Просмотренная гиперссылка"/>
    <w:next w:val="667"/>
    <w:link w:val="644"/>
    <w:uiPriority w:val="99"/>
    <w:semiHidden/>
    <w:unhideWhenUsed/>
    <w:rPr>
      <w:color w:val="800080"/>
      <w:u w:val="single"/>
    </w:rPr>
  </w:style>
  <w:style w:type="character" w:styleId="668">
    <w:name w:val="blk"/>
    <w:basedOn w:val="647"/>
    <w:next w:val="668"/>
    <w:link w:val="644"/>
  </w:style>
  <w:style w:type="character" w:styleId="1367" w:default="1">
    <w:name w:val="Default Paragraph Font"/>
    <w:uiPriority w:val="1"/>
    <w:semiHidden/>
    <w:unhideWhenUsed/>
  </w:style>
  <w:style w:type="numbering" w:styleId="1368" w:default="1">
    <w:name w:val="No List"/>
    <w:uiPriority w:val="99"/>
    <w:semiHidden/>
    <w:unhideWhenUsed/>
  </w:style>
  <w:style w:type="table" w:styleId="136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Р7-Офис/2025.2.1.801</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lastModifiedBy>agryzkova-ea</cp:lastModifiedBy>
  <cp:revision>63</cp:revision>
  <dcterms:created xsi:type="dcterms:W3CDTF">2023-03-30T08:39:00Z</dcterms:created>
  <dcterms:modified xsi:type="dcterms:W3CDTF">2025-06-03T11:26:00Z</dcterms:modified>
  <cp:version>917504</cp:version>
</cp:coreProperties>
</file>