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pPr>
            <w:r>
              <w:t xml:space="preserve">59:01:4410004:31</w:t>
            </w:r>
            <w:r/>
          </w:p>
          <w:p>
            <w:pPr>
              <w:jc w:val="center"/>
            </w:pPr>
            <w:r>
              <w:t xml:space="preserve">Земли в кадастровом квартале </w:t>
            </w:r>
            <w:r>
              <w:t xml:space="preserve">59:01:4410004</w:t>
            </w:r>
            <w: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59:01:5110122:13 (463 кв.м)</w:t>
            </w:r>
            <w:r/>
          </w:p>
          <w:p>
            <w:pPr>
              <w:jc w:val="center"/>
            </w:pPr>
            <w:r>
              <w:t xml:space="preserve">Земли в кадастровом квартале 59:01:5111466 (27 кв.м)</w:t>
            </w:r>
            <w:r/>
          </w:p>
          <w:p>
            <w:pPr>
              <w:jc w:val="center"/>
            </w:pPr>
            <w:r>
              <w:t xml:space="preserve">Земли в кадастровом квартале 59:01:5110122 (45 кв.м)</w:t>
            </w:r>
            <w: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12.08.202</w:t>
      </w:r>
      <w:r>
        <w:t xml:space="preserve">5</w:t>
      </w:r>
      <w:r>
        <w:t xml:space="preserve"> п</w:t>
      </w:r>
      <w:r>
        <w:t xml:space="preserve">о</w:t>
      </w:r>
      <w:r>
        <w:t xml:space="preserve"> 26</w:t>
      </w:r>
      <w:r>
        <w:t xml:space="preserve">.</w:t>
      </w:r>
      <w:r>
        <w:t xml:space="preserve">08</w:t>
      </w:r>
      <w:r>
        <w:t xml:space="preserve">.202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8 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86</cp:revision>
  <dcterms:created xsi:type="dcterms:W3CDTF">2023-03-30T08:39:00Z</dcterms:created>
  <dcterms:modified xsi:type="dcterms:W3CDTF">2025-08-07T10:20:34Z</dcterms:modified>
  <cp:version>917504</cp:version>
</cp:coreProperties>
</file>